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76"/>
        <w:gridCol w:w="1026"/>
        <w:gridCol w:w="1384"/>
        <w:gridCol w:w="799"/>
        <w:gridCol w:w="810"/>
        <w:gridCol w:w="840"/>
        <w:gridCol w:w="915"/>
        <w:gridCol w:w="1030"/>
        <w:gridCol w:w="851"/>
        <w:gridCol w:w="3361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附件1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 xml:space="preserve">                    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  <w:lang w:eastAsia="zh-CN"/>
              </w:rPr>
              <w:t>上海华漕劳务服务有限公司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公开招聘简章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单位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报考岗位名称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岗位简介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人数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招聘</w:t>
            </w:r>
            <w:r>
              <w:rPr>
                <w:rFonts w:hint="eastAsia" w:ascii="宋体" w:hAnsi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年龄上限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户籍  要求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</w:t>
            </w:r>
            <w:r>
              <w:rPr>
                <w:rFonts w:hint="eastAsia" w:ascii="宋体" w:hAnsi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</w:rPr>
              <w:t>面貌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其他条件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上海华漕劳务服务有限公司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人民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调解员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从事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人民调解、行政调解工作，参与调处重大疑难复杂纠纷等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工作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华文仿宋" w:hAnsi="华文仿宋" w:eastAsia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上海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华文仿宋" w:hAnsi="华文仿宋" w:eastAsia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具有法学等相关专业知识；具有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val="en-US" w:eastAsia="zh-CN"/>
              </w:rPr>
              <w:t>3年以上调解工作经历和较丰富的调解经验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身体健康，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品行端正。具有人民调解员岗位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资格证书的优先考虑。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</w:pPr>
    </w:p>
    <w:sectPr>
      <w:pgSz w:w="16838" w:h="11906" w:orient="landscape"/>
      <w:pgMar w:top="170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OWM2NWU5OGU2ZmU2NTExM2Q0MjllYjRhNDE3YzcifQ=="/>
  </w:docVars>
  <w:rsids>
    <w:rsidRoot w:val="007B1C32"/>
    <w:rsid w:val="0008512A"/>
    <w:rsid w:val="000F396A"/>
    <w:rsid w:val="001051F3"/>
    <w:rsid w:val="002604DE"/>
    <w:rsid w:val="002A6E1D"/>
    <w:rsid w:val="00366D02"/>
    <w:rsid w:val="003C105E"/>
    <w:rsid w:val="00536547"/>
    <w:rsid w:val="007B1C32"/>
    <w:rsid w:val="00820929"/>
    <w:rsid w:val="00B04F40"/>
    <w:rsid w:val="00F17AF1"/>
    <w:rsid w:val="00F656F5"/>
    <w:rsid w:val="2B55DEE8"/>
    <w:rsid w:val="57BE7288"/>
    <w:rsid w:val="6AFF0055"/>
    <w:rsid w:val="7590575F"/>
    <w:rsid w:val="77B871EF"/>
    <w:rsid w:val="78BF0FF0"/>
    <w:rsid w:val="79BCD076"/>
    <w:rsid w:val="7BCE9D77"/>
    <w:rsid w:val="7BDF18E9"/>
    <w:rsid w:val="7E5A2ED4"/>
    <w:rsid w:val="7FBD82A0"/>
    <w:rsid w:val="A9F67995"/>
    <w:rsid w:val="B7379C0D"/>
    <w:rsid w:val="BFFACE06"/>
    <w:rsid w:val="D7FF3624"/>
    <w:rsid w:val="DBFECDF6"/>
    <w:rsid w:val="E7C5650F"/>
    <w:rsid w:val="FEE6F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43</Words>
  <Characters>248</Characters>
  <Lines>2</Lines>
  <Paragraphs>1</Paragraphs>
  <TotalTime>12</TotalTime>
  <ScaleCrop>false</ScaleCrop>
  <LinksUpToDate>false</LinksUpToDate>
  <CharactersWithSpaces>290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2020-07-14T08:41:00Z</dcterms:created>
  <dc:creator>Administrator</dc:creator>
  <cp:lastModifiedBy>thtf</cp:lastModifiedBy>
  <cp:lastPrinted>2023-08-24T01:15:00Z</cp:lastPrinted>
  <dcterms:modified xsi:type="dcterms:W3CDTF">2024-05-07T13:01:49Z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F4763C221E6825CAC3483B65D59FFD52</vt:lpwstr>
  </property>
</Properties>
</file>