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辽宁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穆雪婷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辽宁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辽宁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024-31326007；024-31326030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/>
        </w:rPr>
        <w:t>辽宁省沈阳市和平区北五经街26号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110000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辽宁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辽宁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8"/>
        <w:gridCol w:w="901"/>
        <w:gridCol w:w="608"/>
        <w:gridCol w:w="2211"/>
        <w:gridCol w:w="743"/>
        <w:gridCol w:w="1277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本溪市邮政管理局一级主任科员及以下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穆雪婷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女 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170221013600430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沈阳理工大学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丹东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周玥岑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170221080201109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大连工业大学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营口市站前区跃进街道办事处兴跃社区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锦州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张祎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170221130102106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中央财经大学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朝阳日报社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辽阳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欧洲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170221030402315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黑龙江大学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沈阳市苏家屯区城市管理局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（非公务员或参公人员）</w:t>
            </w:r>
            <w:bookmarkEnd w:id="0"/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jVmYjM0ZmM5MTg4MzViZThiMDQ5NGViNDk2YWIifQ=="/>
  </w:docVars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01F649D6"/>
    <w:rsid w:val="0C201850"/>
    <w:rsid w:val="163B6650"/>
    <w:rsid w:val="1E487DF8"/>
    <w:rsid w:val="2945290B"/>
    <w:rsid w:val="2E492A00"/>
    <w:rsid w:val="2FBFE248"/>
    <w:rsid w:val="31F81895"/>
    <w:rsid w:val="3A786F31"/>
    <w:rsid w:val="3B392778"/>
    <w:rsid w:val="3B777F74"/>
    <w:rsid w:val="3C871C60"/>
    <w:rsid w:val="3CC2470F"/>
    <w:rsid w:val="3D1E1AE4"/>
    <w:rsid w:val="41FB1435"/>
    <w:rsid w:val="4DCA62DD"/>
    <w:rsid w:val="4FACCD78"/>
    <w:rsid w:val="57C77135"/>
    <w:rsid w:val="581A21D4"/>
    <w:rsid w:val="5DF715D6"/>
    <w:rsid w:val="6E5341C9"/>
    <w:rsid w:val="76A7176C"/>
    <w:rsid w:val="7AAA11E4"/>
    <w:rsid w:val="7F756464"/>
    <w:rsid w:val="7FEC4BF9"/>
    <w:rsid w:val="7FFDFF8E"/>
    <w:rsid w:val="7FFF2B21"/>
    <w:rsid w:val="A6FE7865"/>
    <w:rsid w:val="A9FFC41A"/>
    <w:rsid w:val="ABFC9C67"/>
    <w:rsid w:val="ABFF9DCB"/>
    <w:rsid w:val="AEFFE796"/>
    <w:rsid w:val="AFFA257C"/>
    <w:rsid w:val="B8F73403"/>
    <w:rsid w:val="BDAE950C"/>
    <w:rsid w:val="BDBF008B"/>
    <w:rsid w:val="BFBF361B"/>
    <w:rsid w:val="C3CFED03"/>
    <w:rsid w:val="CBFF031C"/>
    <w:rsid w:val="E95D282F"/>
    <w:rsid w:val="ED776A81"/>
    <w:rsid w:val="F0DB7DD8"/>
    <w:rsid w:val="F9FF8B46"/>
    <w:rsid w:val="FBBF7043"/>
    <w:rsid w:val="FCB7C1AF"/>
    <w:rsid w:val="FDEB9DED"/>
    <w:rsid w:val="FF75DB56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73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2020-08-09T17:52:00Z</dcterms:created>
  <dc:creator>张策</dc:creator>
  <cp:lastModifiedBy>kylin</cp:lastModifiedBy>
  <cp:lastPrinted>2024-05-06T14:41:26Z</cp:lastPrinted>
  <dcterms:modified xsi:type="dcterms:W3CDTF">2024-05-06T16:44:14Z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F831BC635C2B4A8A8B376EE411838667_12</vt:lpwstr>
  </property>
</Properties>
</file>