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诚信承诺书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64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我已仔细读过《2024年冠县华冠资产运营有限公司公开招聘工作人员简章》，理解其内容，符合报考条件。我郑重承诺:本人所提供的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人信息、证明材料、证件等真实、准确，并自觉遵守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招聘的各项规定，诚实守信、严守纪律，认真履行应聘人员的义务，对因个人原因提供有关信息证件不实或违反招聘简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及有关纪律规定所造成的后果，本人自愿承担相应的责任。本人对本次报考态度严肃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认真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如被录取，严格遵守协议，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发生违约，本人自愿承担相关责任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应聘人员签字：</w:t>
      </w:r>
    </w:p>
    <w:p>
      <w:pPr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  月  日</w:t>
      </w:r>
    </w:p>
    <w:p>
      <w:pPr>
        <w:widowControl/>
        <w:numPr>
          <w:ilvl w:val="0"/>
          <w:numId w:val="0"/>
        </w:numPr>
        <w:spacing w:line="375" w:lineRule="atLeast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E2Y2YzNDU5ZmUzOWY2MTNmYjkyNjM2MmNhMDEifQ=="/>
    <w:docVar w:name="KSO_WPS_MARK_KEY" w:val="fd594496-4d83-4a20-a965-c7a7846bed50"/>
  </w:docVars>
  <w:rsids>
    <w:rsidRoot w:val="00000000"/>
    <w:rsid w:val="01194E92"/>
    <w:rsid w:val="199261ED"/>
    <w:rsid w:val="1F0517CA"/>
    <w:rsid w:val="24575689"/>
    <w:rsid w:val="29046295"/>
    <w:rsid w:val="2D9139BA"/>
    <w:rsid w:val="2E6E2408"/>
    <w:rsid w:val="2EA949F3"/>
    <w:rsid w:val="317C73F2"/>
    <w:rsid w:val="32A96712"/>
    <w:rsid w:val="343706EB"/>
    <w:rsid w:val="37230078"/>
    <w:rsid w:val="3A9D1F0E"/>
    <w:rsid w:val="3F4202DD"/>
    <w:rsid w:val="3FE83246"/>
    <w:rsid w:val="4C211F55"/>
    <w:rsid w:val="51727B1C"/>
    <w:rsid w:val="5553163E"/>
    <w:rsid w:val="56462CE4"/>
    <w:rsid w:val="5BE70AC5"/>
    <w:rsid w:val="5E75583A"/>
    <w:rsid w:val="6AC807E5"/>
    <w:rsid w:val="74C06488"/>
    <w:rsid w:val="78B418D7"/>
    <w:rsid w:val="79786DA9"/>
    <w:rsid w:val="7F080287"/>
    <w:rsid w:val="7F2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244</Paragraphs>
  <TotalTime>25</TotalTime>
  <ScaleCrop>false</ScaleCrop>
  <LinksUpToDate>false</LinksUpToDate>
  <CharactersWithSpaces>231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2023-09-19T12:21:00Z</dcterms:created>
  <dc:creator>Administrator</dc:creator>
  <cp:lastModifiedBy>聊城智慧就业平台逯慧洋</cp:lastModifiedBy>
  <dcterms:modified xsi:type="dcterms:W3CDTF">2024-05-13T09:41:57Z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9326CACC99D44ABA84F02317E815B07B_13</vt:lpwstr>
  </property>
</Properties>
</file>