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38" w:rsidRDefault="00B94F38">
      <w:pPr>
        <w:rPr>
          <w:rFonts w:ascii="仿宋_GB2312" w:cs="仿宋_GB2312"/>
          <w:sz w:val="28"/>
          <w:szCs w:val="28"/>
        </w:rPr>
      </w:pPr>
      <w:r>
        <w:rPr>
          <w:rFonts w:ascii="仿宋_GB2312" w:hAnsi="仿宋_GB2312" w:cs="仿宋_GB2312" w:hint="eastAsia"/>
          <w:sz w:val="28"/>
          <w:szCs w:val="28"/>
        </w:rPr>
        <w:t>附件</w:t>
      </w:r>
      <w:r>
        <w:rPr>
          <w:rFonts w:ascii="仿宋_GB2312" w:hAnsi="仿宋_GB2312" w:cs="仿宋_GB2312"/>
          <w:sz w:val="28"/>
          <w:szCs w:val="28"/>
        </w:rPr>
        <w:t>1</w:t>
      </w:r>
      <w:r>
        <w:rPr>
          <w:rFonts w:ascii="仿宋_GB2312" w:hAnsi="仿宋_GB2312" w:cs="仿宋_GB2312" w:hint="eastAsia"/>
          <w:sz w:val="28"/>
          <w:szCs w:val="28"/>
        </w:rPr>
        <w:t>：</w:t>
      </w:r>
    </w:p>
    <w:p w:rsidR="00B94F38" w:rsidRDefault="00B94F38">
      <w:pPr>
        <w:jc w:val="center"/>
        <w:rPr>
          <w:rFonts w:ascii="小标宋" w:eastAsia="小标宋" w:hAnsi="小标宋" w:cs="小标宋"/>
          <w:kern w:val="0"/>
          <w:sz w:val="36"/>
          <w:szCs w:val="36"/>
        </w:rPr>
      </w:pPr>
      <w:r>
        <w:rPr>
          <w:rFonts w:ascii="小标宋" w:eastAsia="小标宋" w:hAnsi="小标宋" w:cs="小标宋"/>
          <w:kern w:val="0"/>
          <w:sz w:val="36"/>
          <w:szCs w:val="36"/>
        </w:rPr>
        <w:t>2024</w:t>
      </w:r>
      <w:r>
        <w:rPr>
          <w:rFonts w:ascii="小标宋" w:eastAsia="小标宋" w:hAnsi="小标宋" w:cs="小标宋" w:hint="eastAsia"/>
          <w:kern w:val="0"/>
          <w:sz w:val="36"/>
          <w:szCs w:val="36"/>
        </w:rPr>
        <w:t>年永嘉县教师公开竞岗岗位表</w:t>
      </w:r>
    </w:p>
    <w:p w:rsidR="00B94F38" w:rsidRDefault="00B94F38">
      <w:pPr>
        <w:jc w:val="center"/>
        <w:rPr>
          <w:rFonts w:ascii="小标宋" w:eastAsia="小标宋" w:hAnsi="小标宋" w:cs="小标宋"/>
          <w:kern w:val="0"/>
          <w:sz w:val="36"/>
          <w:szCs w:val="36"/>
        </w:rPr>
      </w:pPr>
    </w:p>
    <w:tbl>
      <w:tblPr>
        <w:tblW w:w="8718" w:type="dxa"/>
        <w:tblInd w:w="93" w:type="dxa"/>
        <w:tblLook w:val="00A0"/>
      </w:tblPr>
      <w:tblGrid>
        <w:gridCol w:w="499"/>
        <w:gridCol w:w="2201"/>
        <w:gridCol w:w="487"/>
        <w:gridCol w:w="487"/>
        <w:gridCol w:w="487"/>
        <w:gridCol w:w="488"/>
        <w:gridCol w:w="653"/>
        <w:gridCol w:w="488"/>
        <w:gridCol w:w="488"/>
        <w:gridCol w:w="488"/>
        <w:gridCol w:w="488"/>
        <w:gridCol w:w="488"/>
        <w:gridCol w:w="488"/>
        <w:gridCol w:w="488"/>
      </w:tblGrid>
      <w:tr w:rsidR="00B94F38">
        <w:trPr>
          <w:trHeight w:val="1006"/>
        </w:trPr>
        <w:tc>
          <w:tcPr>
            <w:tcW w:w="499" w:type="dxa"/>
            <w:tcBorders>
              <w:top w:val="single" w:sz="4" w:space="0" w:color="auto"/>
              <w:left w:val="single" w:sz="4" w:space="0" w:color="auto"/>
              <w:bottom w:val="nil"/>
              <w:right w:val="single" w:sz="4" w:space="0" w:color="auto"/>
            </w:tcBorders>
            <w:noWrap/>
            <w:vAlign w:val="center"/>
          </w:tcPr>
          <w:p w:rsidR="00B94F38" w:rsidRDefault="00B94F38">
            <w:pPr>
              <w:widowControl/>
              <w:spacing w:line="240" w:lineRule="atLeast"/>
              <w:jc w:val="left"/>
              <w:rPr>
                <w:rFonts w:ascii="宋体" w:eastAsia="宋体" w:hAnsi="宋体" w:cs="宋体"/>
                <w:b/>
                <w:bCs/>
                <w:kern w:val="0"/>
                <w:sz w:val="20"/>
                <w:szCs w:val="20"/>
              </w:rPr>
            </w:pPr>
            <w:r>
              <w:rPr>
                <w:rFonts w:ascii="宋体" w:eastAsia="宋体" w:hAnsi="宋体" w:cs="宋体" w:hint="eastAsia"/>
                <w:b/>
                <w:bCs/>
                <w:kern w:val="0"/>
                <w:sz w:val="20"/>
                <w:szCs w:val="20"/>
              </w:rPr>
              <w:t>序号</w:t>
            </w:r>
          </w:p>
        </w:tc>
        <w:tc>
          <w:tcPr>
            <w:tcW w:w="2201" w:type="dxa"/>
            <w:tcBorders>
              <w:top w:val="single" w:sz="4" w:space="0" w:color="auto"/>
              <w:left w:val="nil"/>
              <w:bottom w:val="nil"/>
              <w:right w:val="single" w:sz="4" w:space="0" w:color="auto"/>
            </w:tcBorders>
            <w:noWrap/>
            <w:vAlign w:val="center"/>
          </w:tcPr>
          <w:p w:rsidR="00B94F38" w:rsidRDefault="00B94F38">
            <w:pPr>
              <w:widowControl/>
              <w:spacing w:line="240" w:lineRule="atLeast"/>
              <w:jc w:val="center"/>
              <w:rPr>
                <w:rFonts w:ascii="宋体" w:eastAsia="宋体" w:hAnsi="宋体" w:cs="宋体"/>
                <w:b/>
                <w:bCs/>
                <w:kern w:val="0"/>
                <w:sz w:val="20"/>
                <w:szCs w:val="20"/>
              </w:rPr>
            </w:pPr>
            <w:r>
              <w:rPr>
                <w:rFonts w:ascii="宋体" w:eastAsia="宋体" w:hAnsi="宋体" w:cs="宋体" w:hint="eastAsia"/>
                <w:b/>
                <w:bCs/>
                <w:kern w:val="0"/>
                <w:sz w:val="20"/>
                <w:szCs w:val="20"/>
              </w:rPr>
              <w:t>学校名称</w:t>
            </w:r>
          </w:p>
        </w:tc>
        <w:tc>
          <w:tcPr>
            <w:tcW w:w="487"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textAlignment w:val="center"/>
              <w:rPr>
                <w:rFonts w:ascii="宋体" w:eastAsia="宋体" w:hAnsi="宋体" w:cs="宋体"/>
                <w:kern w:val="0"/>
                <w:sz w:val="18"/>
                <w:szCs w:val="18"/>
              </w:rPr>
            </w:pPr>
            <w:r>
              <w:rPr>
                <w:rFonts w:ascii="宋体" w:eastAsia="宋体" w:hAnsi="宋体" w:cs="宋体" w:hint="eastAsia"/>
                <w:kern w:val="0"/>
                <w:sz w:val="18"/>
                <w:szCs w:val="18"/>
              </w:rPr>
              <w:t>语文</w:t>
            </w:r>
          </w:p>
        </w:tc>
        <w:tc>
          <w:tcPr>
            <w:tcW w:w="487"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textAlignment w:val="center"/>
              <w:rPr>
                <w:rFonts w:ascii="宋体" w:eastAsia="宋体" w:hAnsi="宋体" w:cs="宋体"/>
                <w:kern w:val="0"/>
                <w:sz w:val="18"/>
                <w:szCs w:val="18"/>
              </w:rPr>
            </w:pPr>
            <w:r>
              <w:rPr>
                <w:rFonts w:ascii="宋体" w:eastAsia="宋体" w:hAnsi="宋体" w:cs="宋体" w:hint="eastAsia"/>
                <w:kern w:val="0"/>
                <w:sz w:val="18"/>
                <w:szCs w:val="18"/>
              </w:rPr>
              <w:t>数学</w:t>
            </w:r>
          </w:p>
        </w:tc>
        <w:tc>
          <w:tcPr>
            <w:tcW w:w="487"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textAlignment w:val="center"/>
              <w:rPr>
                <w:rFonts w:ascii="宋体" w:eastAsia="宋体" w:hAnsi="宋体" w:cs="宋体"/>
                <w:kern w:val="0"/>
                <w:sz w:val="18"/>
                <w:szCs w:val="18"/>
              </w:rPr>
            </w:pPr>
            <w:r>
              <w:rPr>
                <w:rFonts w:ascii="宋体" w:eastAsia="宋体" w:hAnsi="宋体" w:cs="宋体" w:hint="eastAsia"/>
                <w:kern w:val="0"/>
                <w:sz w:val="18"/>
                <w:szCs w:val="18"/>
              </w:rPr>
              <w:t>英语</w:t>
            </w:r>
          </w:p>
        </w:tc>
        <w:tc>
          <w:tcPr>
            <w:tcW w:w="488"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科学</w:t>
            </w:r>
          </w:p>
        </w:tc>
        <w:tc>
          <w:tcPr>
            <w:tcW w:w="653"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社会思品</w:t>
            </w:r>
          </w:p>
        </w:tc>
        <w:tc>
          <w:tcPr>
            <w:tcW w:w="488"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textAlignment w:val="center"/>
              <w:rPr>
                <w:rFonts w:ascii="宋体" w:eastAsia="宋体" w:hAnsi="宋体" w:cs="宋体"/>
                <w:kern w:val="0"/>
                <w:sz w:val="18"/>
                <w:szCs w:val="18"/>
              </w:rPr>
            </w:pPr>
            <w:r>
              <w:rPr>
                <w:rFonts w:ascii="宋体" w:eastAsia="宋体" w:hAnsi="宋体" w:cs="宋体" w:hint="eastAsia"/>
                <w:kern w:val="0"/>
                <w:sz w:val="18"/>
                <w:szCs w:val="18"/>
              </w:rPr>
              <w:t>音乐</w:t>
            </w:r>
          </w:p>
        </w:tc>
        <w:tc>
          <w:tcPr>
            <w:tcW w:w="488"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体育</w:t>
            </w:r>
          </w:p>
        </w:tc>
        <w:tc>
          <w:tcPr>
            <w:tcW w:w="488"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textAlignment w:val="center"/>
              <w:rPr>
                <w:rFonts w:ascii="宋体" w:eastAsia="宋体" w:hAnsi="宋体" w:cs="宋体"/>
                <w:kern w:val="0"/>
                <w:sz w:val="18"/>
                <w:szCs w:val="18"/>
              </w:rPr>
            </w:pPr>
            <w:r>
              <w:rPr>
                <w:rFonts w:ascii="宋体" w:eastAsia="宋体" w:hAnsi="宋体" w:cs="宋体" w:hint="eastAsia"/>
                <w:kern w:val="0"/>
                <w:sz w:val="18"/>
                <w:szCs w:val="18"/>
              </w:rPr>
              <w:t>美术</w:t>
            </w:r>
          </w:p>
        </w:tc>
        <w:tc>
          <w:tcPr>
            <w:tcW w:w="488"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textAlignment w:val="center"/>
              <w:rPr>
                <w:rFonts w:ascii="宋体" w:eastAsia="宋体" w:hAnsi="宋体" w:cs="宋体"/>
                <w:kern w:val="0"/>
                <w:sz w:val="18"/>
                <w:szCs w:val="18"/>
              </w:rPr>
            </w:pPr>
            <w:r>
              <w:rPr>
                <w:rFonts w:ascii="宋体" w:eastAsia="宋体" w:hAnsi="宋体" w:cs="宋体" w:hint="eastAsia"/>
                <w:kern w:val="0"/>
                <w:sz w:val="18"/>
                <w:szCs w:val="18"/>
              </w:rPr>
              <w:t>信息技术</w:t>
            </w:r>
          </w:p>
        </w:tc>
        <w:tc>
          <w:tcPr>
            <w:tcW w:w="488" w:type="dxa"/>
            <w:tcBorders>
              <w:top w:val="single" w:sz="4" w:space="0" w:color="auto"/>
              <w:left w:val="nil"/>
              <w:bottom w:val="nil"/>
              <w:right w:val="single" w:sz="4" w:space="0" w:color="auto"/>
            </w:tcBorders>
            <w:vAlign w:val="center"/>
          </w:tcPr>
          <w:p w:rsidR="00B94F38" w:rsidRDefault="00B94F38">
            <w:pPr>
              <w:widowControl/>
              <w:spacing w:line="240" w:lineRule="atLeas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幼儿全科</w:t>
            </w:r>
          </w:p>
        </w:tc>
        <w:tc>
          <w:tcPr>
            <w:tcW w:w="488" w:type="dxa"/>
            <w:tcBorders>
              <w:top w:val="single" w:sz="4" w:space="0" w:color="auto"/>
              <w:left w:val="nil"/>
              <w:bottom w:val="nil"/>
              <w:right w:val="single" w:sz="4" w:space="0" w:color="auto"/>
            </w:tcBorders>
            <w:vAlign w:val="center"/>
          </w:tcPr>
          <w:p w:rsidR="00B94F38" w:rsidRDefault="00B94F38">
            <w:pPr>
              <w:widowControl/>
              <w:spacing w:line="240" w:lineRule="atLeas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心理</w:t>
            </w:r>
          </w:p>
        </w:tc>
        <w:tc>
          <w:tcPr>
            <w:tcW w:w="488" w:type="dxa"/>
            <w:tcBorders>
              <w:top w:val="single" w:sz="4" w:space="0" w:color="auto"/>
              <w:left w:val="nil"/>
              <w:bottom w:val="nil"/>
              <w:right w:val="single" w:sz="4" w:space="0" w:color="auto"/>
            </w:tcBorders>
            <w:vAlign w:val="center"/>
          </w:tcPr>
          <w:p w:rsidR="00B94F38" w:rsidRDefault="00B94F38">
            <w:pPr>
              <w:widowControl/>
              <w:spacing w:line="240" w:lineRule="atLeast"/>
              <w:jc w:val="center"/>
              <w:textAlignment w:val="center"/>
              <w:rPr>
                <w:rFonts w:ascii="宋体" w:eastAsia="宋体" w:hAnsi="宋体" w:cs="宋体"/>
                <w:kern w:val="0"/>
                <w:sz w:val="18"/>
                <w:szCs w:val="18"/>
              </w:rPr>
            </w:pPr>
            <w:r>
              <w:rPr>
                <w:rFonts w:ascii="宋体" w:eastAsia="宋体" w:hAnsi="宋体" w:cs="宋体" w:hint="eastAsia"/>
                <w:kern w:val="0"/>
                <w:sz w:val="18"/>
                <w:szCs w:val="18"/>
              </w:rPr>
              <w:t>小计</w:t>
            </w:r>
          </w:p>
        </w:tc>
      </w:tr>
      <w:tr w:rsidR="00B94F38">
        <w:trPr>
          <w:trHeight w:val="484"/>
        </w:trPr>
        <w:tc>
          <w:tcPr>
            <w:tcW w:w="499" w:type="dxa"/>
            <w:tcBorders>
              <w:top w:val="single" w:sz="4" w:space="0" w:color="auto"/>
              <w:left w:val="single" w:sz="4" w:space="0" w:color="auto"/>
              <w:bottom w:val="nil"/>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2201" w:type="dxa"/>
            <w:tcBorders>
              <w:top w:val="single" w:sz="4" w:space="0" w:color="auto"/>
              <w:left w:val="nil"/>
              <w:bottom w:val="nil"/>
              <w:right w:val="single" w:sz="4" w:space="0" w:color="auto"/>
            </w:tcBorders>
            <w:noWrap/>
            <w:vAlign w:val="center"/>
          </w:tcPr>
          <w:p w:rsidR="00B94F38" w:rsidRDefault="00B94F38">
            <w:pPr>
              <w:widowControl/>
              <w:spacing w:line="240" w:lineRule="atLeast"/>
              <w:jc w:val="left"/>
              <w:rPr>
                <w:rFonts w:ascii="宋体" w:eastAsia="宋体" w:hAnsi="宋体" w:cs="宋体"/>
                <w:kern w:val="0"/>
                <w:sz w:val="20"/>
                <w:szCs w:val="20"/>
              </w:rPr>
            </w:pPr>
            <w:r>
              <w:rPr>
                <w:rFonts w:ascii="宋体" w:eastAsia="宋体" w:hAnsi="宋体" w:cs="宋体" w:hint="eastAsia"/>
                <w:kern w:val="0"/>
                <w:sz w:val="20"/>
                <w:szCs w:val="20"/>
              </w:rPr>
              <w:t>永嘉县机关幼儿园</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653"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r>
      <w:tr w:rsidR="00B94F38">
        <w:trPr>
          <w:trHeight w:val="484"/>
        </w:trPr>
        <w:tc>
          <w:tcPr>
            <w:tcW w:w="499" w:type="dxa"/>
            <w:tcBorders>
              <w:top w:val="single" w:sz="4" w:space="0" w:color="auto"/>
              <w:left w:val="single" w:sz="4" w:space="0" w:color="auto"/>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2</w:t>
            </w:r>
          </w:p>
        </w:tc>
        <w:tc>
          <w:tcPr>
            <w:tcW w:w="2201"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left"/>
              <w:rPr>
                <w:rFonts w:ascii="宋体" w:eastAsia="宋体" w:hAnsi="宋体" w:cs="宋体"/>
                <w:kern w:val="0"/>
                <w:sz w:val="20"/>
                <w:szCs w:val="20"/>
              </w:rPr>
            </w:pPr>
            <w:r>
              <w:rPr>
                <w:rFonts w:ascii="宋体" w:eastAsia="宋体" w:hAnsi="宋体" w:cs="宋体" w:hint="eastAsia"/>
                <w:kern w:val="0"/>
                <w:sz w:val="20"/>
                <w:szCs w:val="20"/>
              </w:rPr>
              <w:t>永嘉县机关第二幼儿园</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653"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r>
      <w:tr w:rsidR="00B94F38">
        <w:trPr>
          <w:trHeight w:val="484"/>
        </w:trPr>
        <w:tc>
          <w:tcPr>
            <w:tcW w:w="499" w:type="dxa"/>
            <w:tcBorders>
              <w:top w:val="nil"/>
              <w:left w:val="single" w:sz="4" w:space="0" w:color="auto"/>
              <w:bottom w:val="nil"/>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3</w:t>
            </w:r>
          </w:p>
        </w:tc>
        <w:tc>
          <w:tcPr>
            <w:tcW w:w="2201" w:type="dxa"/>
            <w:tcBorders>
              <w:top w:val="nil"/>
              <w:left w:val="nil"/>
              <w:bottom w:val="single" w:sz="4" w:space="0" w:color="auto"/>
              <w:right w:val="single" w:sz="4" w:space="0" w:color="auto"/>
            </w:tcBorders>
            <w:noWrap/>
            <w:vAlign w:val="center"/>
          </w:tcPr>
          <w:p w:rsidR="00B94F38" w:rsidRDefault="00B94F38">
            <w:pPr>
              <w:widowControl/>
              <w:spacing w:line="240" w:lineRule="atLeast"/>
              <w:jc w:val="left"/>
              <w:rPr>
                <w:rFonts w:ascii="宋体" w:eastAsia="宋体" w:hAnsi="宋体" w:cs="宋体"/>
                <w:kern w:val="0"/>
                <w:sz w:val="20"/>
                <w:szCs w:val="20"/>
              </w:rPr>
            </w:pPr>
            <w:r>
              <w:rPr>
                <w:rFonts w:ascii="宋体" w:eastAsia="宋体" w:hAnsi="宋体" w:cs="宋体" w:hint="eastAsia"/>
                <w:kern w:val="0"/>
                <w:sz w:val="20"/>
                <w:szCs w:val="20"/>
              </w:rPr>
              <w:t>永嘉县瓯北第一幼儿园</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653"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2</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2</w:t>
            </w:r>
          </w:p>
        </w:tc>
      </w:tr>
      <w:tr w:rsidR="00B94F38">
        <w:trPr>
          <w:trHeight w:val="484"/>
        </w:trPr>
        <w:tc>
          <w:tcPr>
            <w:tcW w:w="499" w:type="dxa"/>
            <w:tcBorders>
              <w:top w:val="single" w:sz="4" w:space="0" w:color="auto"/>
              <w:left w:val="single" w:sz="4" w:space="0" w:color="auto"/>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4</w:t>
            </w:r>
          </w:p>
        </w:tc>
        <w:tc>
          <w:tcPr>
            <w:tcW w:w="2201" w:type="dxa"/>
            <w:tcBorders>
              <w:top w:val="nil"/>
              <w:left w:val="nil"/>
              <w:bottom w:val="single" w:sz="4" w:space="0" w:color="auto"/>
              <w:right w:val="single" w:sz="4" w:space="0" w:color="auto"/>
            </w:tcBorders>
            <w:noWrap/>
            <w:vAlign w:val="center"/>
          </w:tcPr>
          <w:p w:rsidR="00B94F38" w:rsidRDefault="00B94F38">
            <w:pPr>
              <w:widowControl/>
              <w:spacing w:line="240" w:lineRule="atLeast"/>
              <w:jc w:val="left"/>
              <w:rPr>
                <w:rFonts w:ascii="宋体" w:eastAsia="宋体" w:hAnsi="宋体" w:cs="宋体"/>
                <w:kern w:val="0"/>
                <w:sz w:val="20"/>
                <w:szCs w:val="20"/>
              </w:rPr>
            </w:pPr>
            <w:r>
              <w:rPr>
                <w:rFonts w:ascii="宋体" w:eastAsia="宋体" w:hAnsi="宋体" w:cs="宋体" w:hint="eastAsia"/>
                <w:kern w:val="0"/>
                <w:sz w:val="20"/>
                <w:szCs w:val="20"/>
              </w:rPr>
              <w:t>永嘉县上塘城西小学</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3</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2</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653"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8</w:t>
            </w:r>
          </w:p>
        </w:tc>
      </w:tr>
      <w:tr w:rsidR="00B94F38">
        <w:trPr>
          <w:trHeight w:val="484"/>
        </w:trPr>
        <w:tc>
          <w:tcPr>
            <w:tcW w:w="499" w:type="dxa"/>
            <w:tcBorders>
              <w:top w:val="nil"/>
              <w:left w:val="single" w:sz="4" w:space="0" w:color="auto"/>
              <w:bottom w:val="nil"/>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5</w:t>
            </w:r>
          </w:p>
        </w:tc>
        <w:tc>
          <w:tcPr>
            <w:tcW w:w="2201" w:type="dxa"/>
            <w:tcBorders>
              <w:top w:val="nil"/>
              <w:left w:val="nil"/>
              <w:bottom w:val="nil"/>
              <w:right w:val="single" w:sz="4" w:space="0" w:color="auto"/>
            </w:tcBorders>
            <w:noWrap/>
            <w:vAlign w:val="center"/>
          </w:tcPr>
          <w:p w:rsidR="00B94F38" w:rsidRDefault="00B94F38">
            <w:pPr>
              <w:widowControl/>
              <w:spacing w:line="240" w:lineRule="atLeast"/>
              <w:jc w:val="left"/>
              <w:rPr>
                <w:rFonts w:ascii="宋体" w:eastAsia="宋体" w:hAnsi="宋体" w:cs="宋体"/>
                <w:kern w:val="0"/>
                <w:sz w:val="20"/>
                <w:szCs w:val="20"/>
              </w:rPr>
            </w:pPr>
            <w:r>
              <w:rPr>
                <w:rFonts w:ascii="宋体" w:eastAsia="宋体" w:hAnsi="宋体" w:cs="宋体" w:hint="eastAsia"/>
                <w:kern w:val="0"/>
                <w:sz w:val="20"/>
                <w:szCs w:val="20"/>
              </w:rPr>
              <w:t>永嘉县瓯北第一小学</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3</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653"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4</w:t>
            </w:r>
          </w:p>
        </w:tc>
      </w:tr>
      <w:tr w:rsidR="00B94F38">
        <w:trPr>
          <w:trHeight w:val="484"/>
        </w:trPr>
        <w:tc>
          <w:tcPr>
            <w:tcW w:w="499" w:type="dxa"/>
            <w:tcBorders>
              <w:top w:val="single" w:sz="4" w:space="0" w:color="auto"/>
              <w:left w:val="single" w:sz="4" w:space="0" w:color="auto"/>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6</w:t>
            </w:r>
          </w:p>
        </w:tc>
        <w:tc>
          <w:tcPr>
            <w:tcW w:w="2201" w:type="dxa"/>
            <w:tcBorders>
              <w:top w:val="single" w:sz="4" w:space="0" w:color="auto"/>
              <w:left w:val="nil"/>
              <w:bottom w:val="nil"/>
              <w:right w:val="single" w:sz="4" w:space="0" w:color="auto"/>
            </w:tcBorders>
            <w:noWrap/>
            <w:vAlign w:val="center"/>
          </w:tcPr>
          <w:p w:rsidR="00B94F38" w:rsidRDefault="00B94F38">
            <w:pPr>
              <w:widowControl/>
              <w:spacing w:line="240" w:lineRule="atLeast"/>
              <w:jc w:val="left"/>
              <w:rPr>
                <w:rFonts w:ascii="宋体" w:eastAsia="宋体" w:hAnsi="宋体" w:cs="宋体"/>
                <w:kern w:val="0"/>
                <w:sz w:val="20"/>
                <w:szCs w:val="20"/>
              </w:rPr>
            </w:pPr>
            <w:r>
              <w:rPr>
                <w:rFonts w:ascii="宋体" w:eastAsia="宋体" w:hAnsi="宋体" w:cs="宋体" w:hint="eastAsia"/>
                <w:kern w:val="0"/>
                <w:sz w:val="20"/>
                <w:szCs w:val="20"/>
              </w:rPr>
              <w:t>永嘉县瓯北第三小学</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3</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653"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9</w:t>
            </w:r>
          </w:p>
        </w:tc>
      </w:tr>
      <w:tr w:rsidR="00B94F38">
        <w:trPr>
          <w:trHeight w:val="484"/>
        </w:trPr>
        <w:tc>
          <w:tcPr>
            <w:tcW w:w="499" w:type="dxa"/>
            <w:tcBorders>
              <w:top w:val="nil"/>
              <w:left w:val="single" w:sz="4" w:space="0" w:color="auto"/>
              <w:bottom w:val="nil"/>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7</w:t>
            </w:r>
          </w:p>
        </w:tc>
        <w:tc>
          <w:tcPr>
            <w:tcW w:w="2201" w:type="dxa"/>
            <w:tcBorders>
              <w:top w:val="single" w:sz="4" w:space="0" w:color="auto"/>
              <w:left w:val="nil"/>
              <w:bottom w:val="nil"/>
              <w:right w:val="single" w:sz="4" w:space="0" w:color="auto"/>
            </w:tcBorders>
            <w:noWrap/>
            <w:vAlign w:val="center"/>
          </w:tcPr>
          <w:p w:rsidR="00B94F38" w:rsidRDefault="00B94F38">
            <w:pPr>
              <w:widowControl/>
              <w:spacing w:line="240" w:lineRule="atLeast"/>
              <w:jc w:val="left"/>
              <w:rPr>
                <w:rFonts w:ascii="宋体" w:eastAsia="宋体" w:hAnsi="宋体" w:cs="宋体"/>
                <w:kern w:val="0"/>
                <w:sz w:val="20"/>
                <w:szCs w:val="20"/>
              </w:rPr>
            </w:pPr>
            <w:r>
              <w:rPr>
                <w:rFonts w:ascii="宋体" w:eastAsia="宋体" w:hAnsi="宋体" w:cs="宋体" w:hint="eastAsia"/>
                <w:kern w:val="0"/>
                <w:sz w:val="20"/>
                <w:szCs w:val="20"/>
              </w:rPr>
              <w:t>永嘉县瓯北第七小学</w:t>
            </w:r>
          </w:p>
        </w:tc>
        <w:tc>
          <w:tcPr>
            <w:tcW w:w="487" w:type="dxa"/>
            <w:tcBorders>
              <w:top w:val="single" w:sz="4" w:space="0" w:color="000000"/>
              <w:left w:val="single" w:sz="4" w:space="0" w:color="000000"/>
              <w:bottom w:val="single" w:sz="4" w:space="0" w:color="000000"/>
              <w:right w:val="single" w:sz="4" w:space="0" w:color="000000"/>
            </w:tcBorders>
            <w:noWrap/>
            <w:vAlign w:val="center"/>
          </w:tcPr>
          <w:p w:rsidR="00B94F38" w:rsidRDefault="00B94F38">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487" w:type="dxa"/>
            <w:tcBorders>
              <w:top w:val="single" w:sz="4" w:space="0" w:color="000000"/>
              <w:left w:val="nil"/>
              <w:bottom w:val="single" w:sz="4" w:space="0" w:color="000000"/>
              <w:right w:val="single" w:sz="4" w:space="0" w:color="000000"/>
            </w:tcBorders>
            <w:noWrap/>
            <w:vAlign w:val="center"/>
          </w:tcPr>
          <w:p w:rsidR="00B94F38" w:rsidRDefault="00B94F38">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2</w:t>
            </w:r>
          </w:p>
        </w:tc>
        <w:tc>
          <w:tcPr>
            <w:tcW w:w="487" w:type="dxa"/>
            <w:tcBorders>
              <w:top w:val="single" w:sz="4" w:space="0" w:color="000000"/>
              <w:left w:val="nil"/>
              <w:bottom w:val="single" w:sz="4" w:space="0" w:color="000000"/>
              <w:right w:val="single" w:sz="4" w:space="0" w:color="000000"/>
            </w:tcBorders>
            <w:noWrap/>
            <w:vAlign w:val="center"/>
          </w:tcPr>
          <w:p w:rsidR="00B94F38" w:rsidRDefault="00B94F38">
            <w:pPr>
              <w:widowControl/>
              <w:spacing w:line="240" w:lineRule="atLeast"/>
              <w:jc w:val="center"/>
              <w:rPr>
                <w:rFonts w:ascii="宋体" w:eastAsia="宋体" w:hAnsi="宋体" w:cs="宋体"/>
                <w:color w:val="000000"/>
                <w:kern w:val="0"/>
                <w:sz w:val="20"/>
                <w:szCs w:val="20"/>
              </w:rPr>
            </w:pPr>
          </w:p>
        </w:tc>
        <w:tc>
          <w:tcPr>
            <w:tcW w:w="488" w:type="dxa"/>
            <w:tcBorders>
              <w:top w:val="single" w:sz="4" w:space="0" w:color="000000"/>
              <w:left w:val="nil"/>
              <w:bottom w:val="single" w:sz="4" w:space="0" w:color="000000"/>
              <w:right w:val="single" w:sz="4" w:space="0" w:color="000000"/>
            </w:tcBorders>
            <w:noWrap/>
            <w:vAlign w:val="center"/>
          </w:tcPr>
          <w:p w:rsidR="00B94F38" w:rsidRDefault="00B94F38">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653" w:type="dxa"/>
            <w:tcBorders>
              <w:top w:val="single" w:sz="4" w:space="0" w:color="000000"/>
              <w:left w:val="nil"/>
              <w:bottom w:val="single" w:sz="4" w:space="0" w:color="000000"/>
              <w:right w:val="single" w:sz="4" w:space="0" w:color="000000"/>
            </w:tcBorders>
            <w:noWrap/>
            <w:vAlign w:val="center"/>
          </w:tcPr>
          <w:p w:rsidR="00B94F38" w:rsidRDefault="00B94F38">
            <w:pPr>
              <w:widowControl/>
              <w:spacing w:line="240" w:lineRule="atLeast"/>
              <w:jc w:val="center"/>
              <w:rPr>
                <w:rFonts w:ascii="宋体" w:eastAsia="宋体" w:hAnsi="宋体" w:cs="宋体"/>
                <w:color w:val="000000"/>
                <w:kern w:val="0"/>
                <w:sz w:val="20"/>
                <w:szCs w:val="20"/>
              </w:rPr>
            </w:pPr>
          </w:p>
        </w:tc>
        <w:tc>
          <w:tcPr>
            <w:tcW w:w="488" w:type="dxa"/>
            <w:tcBorders>
              <w:top w:val="single" w:sz="4" w:space="0" w:color="000000"/>
              <w:left w:val="nil"/>
              <w:bottom w:val="single" w:sz="4" w:space="0" w:color="000000"/>
              <w:right w:val="single" w:sz="4" w:space="0" w:color="000000"/>
            </w:tcBorders>
            <w:noWrap/>
            <w:vAlign w:val="center"/>
          </w:tcPr>
          <w:p w:rsidR="00B94F38" w:rsidRDefault="00B94F38">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488" w:type="dxa"/>
            <w:tcBorders>
              <w:top w:val="single" w:sz="4" w:space="0" w:color="000000"/>
              <w:left w:val="nil"/>
              <w:bottom w:val="single" w:sz="4" w:space="0" w:color="000000"/>
              <w:right w:val="single" w:sz="4" w:space="0" w:color="000000"/>
            </w:tcBorders>
            <w:noWrap/>
            <w:vAlign w:val="center"/>
          </w:tcPr>
          <w:p w:rsidR="00B94F38" w:rsidRDefault="00B94F38">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1</w:t>
            </w:r>
          </w:p>
        </w:tc>
        <w:tc>
          <w:tcPr>
            <w:tcW w:w="488" w:type="dxa"/>
            <w:tcBorders>
              <w:top w:val="single" w:sz="4" w:space="0" w:color="000000"/>
              <w:left w:val="nil"/>
              <w:bottom w:val="single" w:sz="4" w:space="0" w:color="000000"/>
              <w:right w:val="single" w:sz="4" w:space="0" w:color="000000"/>
            </w:tcBorders>
            <w:noWrap/>
            <w:vAlign w:val="center"/>
          </w:tcPr>
          <w:p w:rsidR="00B94F38" w:rsidRDefault="00B94F38">
            <w:pPr>
              <w:widowControl/>
              <w:spacing w:line="240" w:lineRule="atLeast"/>
              <w:jc w:val="center"/>
              <w:rPr>
                <w:rFonts w:ascii="宋体" w:eastAsia="宋体" w:hAnsi="宋体" w:cs="宋体"/>
                <w:color w:val="000000"/>
                <w:kern w:val="0"/>
                <w:sz w:val="20"/>
                <w:szCs w:val="20"/>
              </w:rPr>
            </w:pPr>
            <w:r>
              <w:rPr>
                <w:rFonts w:ascii="宋体" w:eastAsia="宋体" w:hAnsi="宋体" w:cs="宋体"/>
                <w:color w:val="000000"/>
                <w:kern w:val="0"/>
                <w:sz w:val="20"/>
                <w:szCs w:val="20"/>
              </w:rPr>
              <w:t>2</w:t>
            </w:r>
          </w:p>
        </w:tc>
        <w:tc>
          <w:tcPr>
            <w:tcW w:w="488" w:type="dxa"/>
            <w:tcBorders>
              <w:top w:val="single" w:sz="4" w:space="0" w:color="000000"/>
              <w:left w:val="nil"/>
              <w:bottom w:val="single" w:sz="4" w:space="0" w:color="000000"/>
              <w:right w:val="single" w:sz="4" w:space="0" w:color="000000"/>
            </w:tcBorders>
            <w:noWrap/>
            <w:vAlign w:val="center"/>
          </w:tcPr>
          <w:p w:rsidR="00B94F38" w:rsidRDefault="00B94F38">
            <w:pPr>
              <w:widowControl/>
              <w:spacing w:line="240" w:lineRule="atLeast"/>
              <w:jc w:val="center"/>
              <w:rPr>
                <w:rFonts w:ascii="宋体" w:eastAsia="宋体" w:hAnsi="宋体" w:cs="宋体"/>
                <w:color w:val="000000"/>
                <w:kern w:val="0"/>
                <w:sz w:val="20"/>
                <w:szCs w:val="20"/>
              </w:rPr>
            </w:pPr>
          </w:p>
        </w:tc>
        <w:tc>
          <w:tcPr>
            <w:tcW w:w="488" w:type="dxa"/>
            <w:tcBorders>
              <w:top w:val="single" w:sz="4" w:space="0" w:color="000000"/>
              <w:left w:val="nil"/>
              <w:bottom w:val="single" w:sz="4" w:space="0" w:color="000000"/>
              <w:right w:val="single" w:sz="4" w:space="0" w:color="000000"/>
            </w:tcBorders>
            <w:noWrap/>
            <w:vAlign w:val="center"/>
          </w:tcPr>
          <w:p w:rsidR="00B94F38" w:rsidRDefault="00B94F38">
            <w:pPr>
              <w:widowControl/>
              <w:spacing w:line="240" w:lineRule="atLeast"/>
              <w:jc w:val="center"/>
              <w:rPr>
                <w:rFonts w:ascii="宋体" w:eastAsia="宋体" w:hAnsi="宋体" w:cs="宋体"/>
                <w:color w:val="000000"/>
                <w:kern w:val="0"/>
                <w:sz w:val="20"/>
                <w:szCs w:val="20"/>
              </w:rPr>
            </w:pPr>
          </w:p>
        </w:tc>
        <w:tc>
          <w:tcPr>
            <w:tcW w:w="488" w:type="dxa"/>
            <w:tcBorders>
              <w:top w:val="single" w:sz="4" w:space="0" w:color="000000"/>
              <w:left w:val="nil"/>
              <w:bottom w:val="single" w:sz="4" w:space="0" w:color="000000"/>
              <w:right w:val="single" w:sz="4" w:space="0" w:color="000000"/>
            </w:tcBorders>
            <w:noWrap/>
            <w:vAlign w:val="center"/>
          </w:tcPr>
          <w:p w:rsidR="00B94F38" w:rsidRDefault="00B94F38">
            <w:pPr>
              <w:widowControl/>
              <w:spacing w:line="240" w:lineRule="atLeast"/>
              <w:jc w:val="center"/>
              <w:rPr>
                <w:rFonts w:ascii="宋体" w:eastAsia="宋体" w:hAnsi="宋体" w:cs="宋体"/>
                <w:color w:val="000000"/>
                <w:kern w:val="0"/>
                <w:sz w:val="20"/>
                <w:szCs w:val="20"/>
              </w:rPr>
            </w:pPr>
          </w:p>
        </w:tc>
        <w:tc>
          <w:tcPr>
            <w:tcW w:w="488" w:type="dxa"/>
            <w:tcBorders>
              <w:top w:val="nil"/>
              <w:left w:val="single" w:sz="4" w:space="0" w:color="auto"/>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8</w:t>
            </w:r>
          </w:p>
        </w:tc>
      </w:tr>
      <w:tr w:rsidR="00B94F38">
        <w:trPr>
          <w:trHeight w:val="484"/>
        </w:trPr>
        <w:tc>
          <w:tcPr>
            <w:tcW w:w="499" w:type="dxa"/>
            <w:tcBorders>
              <w:top w:val="single" w:sz="4" w:space="0" w:color="auto"/>
              <w:left w:val="single" w:sz="4" w:space="0" w:color="auto"/>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8</w:t>
            </w:r>
          </w:p>
        </w:tc>
        <w:tc>
          <w:tcPr>
            <w:tcW w:w="2201"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left"/>
              <w:rPr>
                <w:rFonts w:ascii="宋体" w:eastAsia="宋体" w:hAnsi="宋体" w:cs="宋体"/>
                <w:kern w:val="0"/>
                <w:sz w:val="20"/>
                <w:szCs w:val="20"/>
              </w:rPr>
            </w:pPr>
            <w:r>
              <w:rPr>
                <w:rFonts w:ascii="宋体" w:eastAsia="宋体" w:hAnsi="宋体" w:cs="宋体" w:hint="eastAsia"/>
                <w:kern w:val="0"/>
                <w:sz w:val="20"/>
                <w:szCs w:val="20"/>
              </w:rPr>
              <w:t>永嘉县实验中学</w:t>
            </w:r>
          </w:p>
        </w:tc>
        <w:tc>
          <w:tcPr>
            <w:tcW w:w="487"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7"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7"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2</w:t>
            </w:r>
          </w:p>
        </w:tc>
        <w:tc>
          <w:tcPr>
            <w:tcW w:w="653"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single" w:sz="4" w:space="0" w:color="auto"/>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5</w:t>
            </w:r>
          </w:p>
        </w:tc>
      </w:tr>
      <w:tr w:rsidR="00B94F38">
        <w:trPr>
          <w:trHeight w:val="484"/>
        </w:trPr>
        <w:tc>
          <w:tcPr>
            <w:tcW w:w="499" w:type="dxa"/>
            <w:tcBorders>
              <w:top w:val="nil"/>
              <w:left w:val="single" w:sz="4" w:space="0" w:color="auto"/>
              <w:bottom w:val="nil"/>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9</w:t>
            </w:r>
          </w:p>
        </w:tc>
        <w:tc>
          <w:tcPr>
            <w:tcW w:w="2201" w:type="dxa"/>
            <w:tcBorders>
              <w:top w:val="nil"/>
              <w:left w:val="nil"/>
              <w:bottom w:val="single" w:sz="4" w:space="0" w:color="auto"/>
              <w:right w:val="single" w:sz="4" w:space="0" w:color="auto"/>
            </w:tcBorders>
            <w:noWrap/>
            <w:vAlign w:val="center"/>
          </w:tcPr>
          <w:p w:rsidR="00B94F38" w:rsidRDefault="00B94F38">
            <w:pPr>
              <w:widowControl/>
              <w:spacing w:line="240" w:lineRule="atLeast"/>
              <w:jc w:val="left"/>
              <w:rPr>
                <w:rFonts w:ascii="宋体" w:eastAsia="宋体" w:hAnsi="宋体" w:cs="宋体"/>
                <w:kern w:val="0"/>
                <w:sz w:val="20"/>
                <w:szCs w:val="20"/>
              </w:rPr>
            </w:pPr>
            <w:r>
              <w:rPr>
                <w:rFonts w:ascii="宋体" w:eastAsia="宋体" w:hAnsi="宋体" w:cs="宋体" w:hint="eastAsia"/>
                <w:kern w:val="0"/>
                <w:sz w:val="20"/>
                <w:szCs w:val="20"/>
              </w:rPr>
              <w:t>永嘉县上塘城西中学</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653"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5</w:t>
            </w:r>
          </w:p>
        </w:tc>
      </w:tr>
      <w:tr w:rsidR="00B94F38">
        <w:trPr>
          <w:trHeight w:val="484"/>
        </w:trPr>
        <w:tc>
          <w:tcPr>
            <w:tcW w:w="499" w:type="dxa"/>
            <w:tcBorders>
              <w:top w:val="single" w:sz="4" w:space="0" w:color="auto"/>
              <w:left w:val="single" w:sz="4" w:space="0" w:color="auto"/>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10</w:t>
            </w:r>
          </w:p>
        </w:tc>
        <w:tc>
          <w:tcPr>
            <w:tcW w:w="2201" w:type="dxa"/>
            <w:tcBorders>
              <w:top w:val="nil"/>
              <w:left w:val="nil"/>
              <w:bottom w:val="single" w:sz="4" w:space="0" w:color="auto"/>
              <w:right w:val="single" w:sz="4" w:space="0" w:color="auto"/>
            </w:tcBorders>
            <w:noWrap/>
            <w:vAlign w:val="center"/>
          </w:tcPr>
          <w:p w:rsidR="00B94F38" w:rsidRDefault="00B94F38">
            <w:pPr>
              <w:widowControl/>
              <w:spacing w:line="240" w:lineRule="atLeast"/>
              <w:jc w:val="left"/>
              <w:rPr>
                <w:rFonts w:ascii="宋体" w:eastAsia="宋体" w:hAnsi="宋体" w:cs="宋体"/>
                <w:kern w:val="0"/>
                <w:sz w:val="20"/>
                <w:szCs w:val="20"/>
              </w:rPr>
            </w:pPr>
            <w:r>
              <w:rPr>
                <w:rFonts w:ascii="宋体" w:eastAsia="宋体" w:hAnsi="宋体" w:cs="宋体" w:hint="eastAsia"/>
                <w:kern w:val="0"/>
                <w:sz w:val="20"/>
                <w:szCs w:val="20"/>
              </w:rPr>
              <w:t>永嘉县瓯北第一中学</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653"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4</w:t>
            </w:r>
          </w:p>
        </w:tc>
      </w:tr>
      <w:tr w:rsidR="00B94F38">
        <w:trPr>
          <w:trHeight w:val="484"/>
        </w:trPr>
        <w:tc>
          <w:tcPr>
            <w:tcW w:w="499" w:type="dxa"/>
            <w:tcBorders>
              <w:top w:val="nil"/>
              <w:left w:val="single" w:sz="4" w:space="0" w:color="auto"/>
              <w:bottom w:val="nil"/>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11</w:t>
            </w:r>
          </w:p>
        </w:tc>
        <w:tc>
          <w:tcPr>
            <w:tcW w:w="2201" w:type="dxa"/>
            <w:tcBorders>
              <w:top w:val="nil"/>
              <w:left w:val="nil"/>
              <w:bottom w:val="single" w:sz="4" w:space="0" w:color="auto"/>
              <w:right w:val="single" w:sz="4" w:space="0" w:color="auto"/>
            </w:tcBorders>
            <w:noWrap/>
            <w:vAlign w:val="center"/>
          </w:tcPr>
          <w:p w:rsidR="00B94F38" w:rsidRDefault="00B94F38">
            <w:pPr>
              <w:widowControl/>
              <w:spacing w:line="240" w:lineRule="atLeast"/>
              <w:jc w:val="left"/>
              <w:rPr>
                <w:rFonts w:ascii="宋体" w:eastAsia="宋体" w:hAnsi="宋体" w:cs="宋体"/>
                <w:kern w:val="0"/>
                <w:sz w:val="20"/>
                <w:szCs w:val="20"/>
              </w:rPr>
            </w:pPr>
            <w:r>
              <w:rPr>
                <w:rFonts w:ascii="宋体" w:eastAsia="宋体" w:hAnsi="宋体" w:cs="宋体" w:hint="eastAsia"/>
                <w:kern w:val="0"/>
                <w:sz w:val="20"/>
                <w:szCs w:val="20"/>
              </w:rPr>
              <w:t>永嘉县瓯北第五中学</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653"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2</w:t>
            </w:r>
          </w:p>
        </w:tc>
      </w:tr>
      <w:tr w:rsidR="00B94F38">
        <w:trPr>
          <w:trHeight w:val="484"/>
        </w:trPr>
        <w:tc>
          <w:tcPr>
            <w:tcW w:w="499" w:type="dxa"/>
            <w:tcBorders>
              <w:top w:val="single" w:sz="4" w:space="0" w:color="auto"/>
              <w:left w:val="single" w:sz="4" w:space="0" w:color="auto"/>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12</w:t>
            </w:r>
          </w:p>
        </w:tc>
        <w:tc>
          <w:tcPr>
            <w:tcW w:w="2201" w:type="dxa"/>
            <w:tcBorders>
              <w:top w:val="nil"/>
              <w:left w:val="nil"/>
              <w:bottom w:val="single" w:sz="4" w:space="0" w:color="auto"/>
              <w:right w:val="single" w:sz="4" w:space="0" w:color="auto"/>
            </w:tcBorders>
            <w:noWrap/>
            <w:vAlign w:val="center"/>
          </w:tcPr>
          <w:p w:rsidR="00B94F38" w:rsidRDefault="00B94F38">
            <w:pPr>
              <w:widowControl/>
              <w:spacing w:line="240" w:lineRule="atLeast"/>
              <w:jc w:val="left"/>
              <w:rPr>
                <w:rFonts w:ascii="宋体" w:eastAsia="宋体" w:hAnsi="宋体" w:cs="宋体"/>
                <w:kern w:val="0"/>
                <w:sz w:val="20"/>
                <w:szCs w:val="20"/>
              </w:rPr>
            </w:pPr>
            <w:r>
              <w:rPr>
                <w:rFonts w:ascii="宋体" w:eastAsia="宋体" w:hAnsi="宋体" w:cs="宋体" w:hint="eastAsia"/>
                <w:kern w:val="0"/>
                <w:sz w:val="20"/>
                <w:szCs w:val="20"/>
              </w:rPr>
              <w:t>永嘉中学附属中学</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653"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6</w:t>
            </w:r>
          </w:p>
        </w:tc>
      </w:tr>
      <w:tr w:rsidR="00B94F38">
        <w:trPr>
          <w:trHeight w:val="510"/>
        </w:trPr>
        <w:tc>
          <w:tcPr>
            <w:tcW w:w="499" w:type="dxa"/>
            <w:tcBorders>
              <w:top w:val="nil"/>
              <w:left w:val="single" w:sz="4" w:space="0" w:color="auto"/>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201" w:type="dxa"/>
            <w:tcBorders>
              <w:top w:val="nil"/>
              <w:left w:val="nil"/>
              <w:bottom w:val="single" w:sz="4" w:space="0" w:color="auto"/>
              <w:right w:val="single" w:sz="4" w:space="0" w:color="auto"/>
            </w:tcBorders>
            <w:noWrap/>
            <w:vAlign w:val="center"/>
          </w:tcPr>
          <w:p w:rsidR="00B94F38" w:rsidRDefault="00B94F38">
            <w:pPr>
              <w:widowControl/>
              <w:spacing w:line="240" w:lineRule="atLeast"/>
              <w:jc w:val="left"/>
              <w:rPr>
                <w:rFonts w:ascii="宋体" w:eastAsia="宋体" w:hAnsi="宋体" w:cs="宋体"/>
                <w:kern w:val="0"/>
                <w:sz w:val="20"/>
                <w:szCs w:val="20"/>
              </w:rPr>
            </w:pPr>
            <w:r>
              <w:rPr>
                <w:rFonts w:ascii="宋体" w:eastAsia="宋体" w:hAnsi="宋体" w:cs="宋体" w:hint="eastAsia"/>
                <w:kern w:val="0"/>
                <w:sz w:val="20"/>
                <w:szCs w:val="20"/>
              </w:rPr>
              <w:t>合计</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13</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8</w:t>
            </w:r>
          </w:p>
        </w:tc>
        <w:tc>
          <w:tcPr>
            <w:tcW w:w="487"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4</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7</w:t>
            </w:r>
          </w:p>
        </w:tc>
        <w:tc>
          <w:tcPr>
            <w:tcW w:w="653"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5</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5</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4</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3</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4</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1</w:t>
            </w:r>
          </w:p>
        </w:tc>
        <w:tc>
          <w:tcPr>
            <w:tcW w:w="488" w:type="dxa"/>
            <w:tcBorders>
              <w:top w:val="nil"/>
              <w:left w:val="nil"/>
              <w:bottom w:val="single" w:sz="4" w:space="0" w:color="auto"/>
              <w:right w:val="single" w:sz="4" w:space="0" w:color="auto"/>
            </w:tcBorders>
            <w:noWrap/>
            <w:vAlign w:val="center"/>
          </w:tcPr>
          <w:p w:rsidR="00B94F38" w:rsidRDefault="00B94F38">
            <w:pPr>
              <w:widowControl/>
              <w:spacing w:line="240" w:lineRule="atLeast"/>
              <w:jc w:val="center"/>
              <w:rPr>
                <w:rFonts w:ascii="宋体" w:eastAsia="宋体" w:hAnsi="宋体" w:cs="宋体"/>
                <w:kern w:val="0"/>
                <w:sz w:val="20"/>
                <w:szCs w:val="20"/>
              </w:rPr>
            </w:pPr>
            <w:r>
              <w:rPr>
                <w:rFonts w:ascii="宋体" w:eastAsia="宋体" w:hAnsi="宋体" w:cs="宋体"/>
                <w:kern w:val="0"/>
                <w:sz w:val="20"/>
                <w:szCs w:val="20"/>
              </w:rPr>
              <w:t>55</w:t>
            </w:r>
          </w:p>
        </w:tc>
      </w:tr>
    </w:tbl>
    <w:p w:rsidR="00B94F38" w:rsidRDefault="00B94F38">
      <w:pPr>
        <w:autoSpaceDE w:val="0"/>
        <w:autoSpaceDN w:val="0"/>
        <w:adjustRightInd w:val="0"/>
        <w:rPr>
          <w:rFonts w:ascii="仿宋_GB2312" w:hAnsi="仿宋" w:cs="仿宋"/>
          <w:szCs w:val="32"/>
        </w:rPr>
      </w:pPr>
    </w:p>
    <w:p w:rsidR="00B94F38" w:rsidRDefault="00B94F38">
      <w:pPr>
        <w:autoSpaceDE w:val="0"/>
        <w:autoSpaceDN w:val="0"/>
        <w:adjustRightInd w:val="0"/>
        <w:rPr>
          <w:rFonts w:ascii="仿宋_GB2312" w:hAnsi="仿宋" w:cs="仿宋"/>
          <w:szCs w:val="32"/>
        </w:rPr>
        <w:sectPr w:rsidR="00B94F38">
          <w:footerReference w:type="default" r:id="rId6"/>
          <w:pgSz w:w="11906" w:h="16838"/>
          <w:pgMar w:top="2098" w:right="1474" w:bottom="1984" w:left="1588" w:header="851" w:footer="1587" w:gutter="0"/>
          <w:pgNumType w:fmt="numberInDash"/>
          <w:cols w:space="0"/>
          <w:docGrid w:type="linesAndChars" w:linePitch="579" w:charSpace="-849"/>
        </w:sectPr>
      </w:pPr>
    </w:p>
    <w:p w:rsidR="00B94F38" w:rsidRDefault="00B94F38">
      <w:pPr>
        <w:autoSpaceDE w:val="0"/>
        <w:autoSpaceDN w:val="0"/>
        <w:adjustRightInd w:val="0"/>
        <w:rPr>
          <w:rFonts w:ascii="仿宋_GB2312" w:hAnsi="仿宋" w:cs="仿宋"/>
          <w:szCs w:val="32"/>
        </w:rPr>
      </w:pPr>
      <w:r>
        <w:rPr>
          <w:rFonts w:ascii="仿宋_GB2312" w:hAnsi="仿宋" w:cs="仿宋" w:hint="eastAsia"/>
          <w:szCs w:val="32"/>
        </w:rPr>
        <w:t>附件</w:t>
      </w:r>
      <w:r>
        <w:rPr>
          <w:rFonts w:ascii="仿宋_GB2312" w:hAnsi="仿宋" w:cs="仿宋"/>
          <w:szCs w:val="32"/>
        </w:rPr>
        <w:t>2</w:t>
      </w:r>
      <w:r>
        <w:rPr>
          <w:rFonts w:ascii="仿宋_GB2312" w:hAnsi="仿宋" w:cs="仿宋" w:hint="eastAsia"/>
          <w:szCs w:val="32"/>
        </w:rPr>
        <w:t>：</w:t>
      </w:r>
    </w:p>
    <w:p w:rsidR="00B94F38" w:rsidRDefault="00B94F38">
      <w:pPr>
        <w:autoSpaceDE w:val="0"/>
        <w:autoSpaceDN w:val="0"/>
        <w:adjustRightInd w:val="0"/>
        <w:spacing w:line="240" w:lineRule="atLeast"/>
        <w:jc w:val="center"/>
        <w:rPr>
          <w:rFonts w:ascii="小标宋" w:eastAsia="小标宋" w:hAnsi="黑体" w:cs="黑体"/>
          <w:sz w:val="36"/>
          <w:szCs w:val="36"/>
        </w:rPr>
      </w:pPr>
      <w:r>
        <w:rPr>
          <w:rFonts w:ascii="小标宋" w:eastAsia="小标宋" w:hAnsi="黑体" w:cs="黑体" w:hint="eastAsia"/>
          <w:color w:val="000000"/>
          <w:kern w:val="0"/>
          <w:sz w:val="36"/>
          <w:szCs w:val="36"/>
        </w:rPr>
        <w:t>永嘉县</w:t>
      </w:r>
      <w:r>
        <w:rPr>
          <w:rFonts w:ascii="小标宋" w:eastAsia="小标宋" w:hAnsi="黑体" w:cs="黑体" w:hint="eastAsia"/>
          <w:sz w:val="36"/>
          <w:szCs w:val="36"/>
        </w:rPr>
        <w:t>教师县内校际流动申报材料目录</w:t>
      </w:r>
    </w:p>
    <w:p w:rsidR="00B94F38" w:rsidRDefault="00B94F38">
      <w:pPr>
        <w:autoSpaceDE w:val="0"/>
        <w:autoSpaceDN w:val="0"/>
        <w:adjustRightInd w:val="0"/>
        <w:rPr>
          <w:rFonts w:ascii="仿宋_GB2312" w:hAnsi="仿宋" w:cs="仿宋"/>
          <w:szCs w:val="32"/>
        </w:rPr>
      </w:pPr>
    </w:p>
    <w:p w:rsidR="00B94F38" w:rsidRDefault="00B94F38">
      <w:pPr>
        <w:autoSpaceDE w:val="0"/>
        <w:autoSpaceDN w:val="0"/>
        <w:adjustRightInd w:val="0"/>
        <w:rPr>
          <w:rFonts w:ascii="仿宋_GB2312" w:hAnsi="仿宋" w:cs="仿宋"/>
          <w:sz w:val="28"/>
          <w:szCs w:val="28"/>
        </w:rPr>
      </w:pPr>
      <w:r>
        <w:rPr>
          <w:rFonts w:ascii="仿宋_GB2312" w:hAnsi="仿宋" w:cs="仿宋" w:hint="eastAsia"/>
          <w:sz w:val="28"/>
          <w:szCs w:val="28"/>
        </w:rPr>
        <w:t>姓</w:t>
      </w:r>
      <w:r>
        <w:rPr>
          <w:rFonts w:ascii="仿宋_GB2312" w:hAnsi="仿宋" w:cs="仿宋"/>
          <w:sz w:val="28"/>
          <w:szCs w:val="28"/>
        </w:rPr>
        <w:t xml:space="preserve">    </w:t>
      </w:r>
      <w:r>
        <w:rPr>
          <w:rFonts w:ascii="仿宋_GB2312" w:hAnsi="仿宋" w:cs="仿宋" w:hint="eastAsia"/>
          <w:sz w:val="28"/>
          <w:szCs w:val="28"/>
        </w:rPr>
        <w:t>名：</w:t>
      </w:r>
      <w:r>
        <w:rPr>
          <w:rFonts w:ascii="仿宋_GB2312" w:hAnsi="仿宋" w:cs="仿宋"/>
          <w:sz w:val="28"/>
          <w:szCs w:val="28"/>
        </w:rPr>
        <w:t xml:space="preserve">             </w:t>
      </w:r>
      <w:r>
        <w:rPr>
          <w:rFonts w:ascii="仿宋_GB2312" w:hAnsi="仿宋" w:cs="仿宋" w:hint="eastAsia"/>
          <w:sz w:val="28"/>
          <w:szCs w:val="28"/>
        </w:rPr>
        <w:t>意向调往地：</w:t>
      </w:r>
      <w:r>
        <w:rPr>
          <w:rFonts w:ascii="仿宋_GB2312" w:hAnsi="仿宋" w:cs="仿宋"/>
          <w:sz w:val="28"/>
          <w:szCs w:val="28"/>
        </w:rPr>
        <w:t xml:space="preserve">       </w:t>
      </w:r>
    </w:p>
    <w:p w:rsidR="00B94F38" w:rsidRDefault="00B94F38">
      <w:pPr>
        <w:autoSpaceDE w:val="0"/>
        <w:autoSpaceDN w:val="0"/>
        <w:adjustRightInd w:val="0"/>
        <w:rPr>
          <w:rFonts w:ascii="仿宋_GB2312" w:hAnsi="仿宋" w:cs="仿宋"/>
          <w:sz w:val="28"/>
          <w:szCs w:val="28"/>
        </w:rPr>
      </w:pPr>
      <w:r>
        <w:rPr>
          <w:rFonts w:ascii="仿宋_GB2312" w:hAnsi="仿宋" w:cs="仿宋" w:hint="eastAsia"/>
          <w:sz w:val="28"/>
          <w:szCs w:val="28"/>
        </w:rPr>
        <w:t>报考学科</w:t>
      </w:r>
      <w:r>
        <w:rPr>
          <w:rFonts w:ascii="仿宋_GB2312" w:hAnsi="仿宋" w:cs="仿宋"/>
          <w:sz w:val="28"/>
          <w:szCs w:val="28"/>
        </w:rPr>
        <w:t xml:space="preserve">:              </w:t>
      </w:r>
      <w:r>
        <w:rPr>
          <w:rFonts w:ascii="仿宋_GB2312" w:hAnsi="仿宋" w:cs="仿宋" w:hint="eastAsia"/>
          <w:sz w:val="28"/>
          <w:szCs w:val="28"/>
        </w:rPr>
        <w:t>联系电话</w:t>
      </w:r>
      <w:r>
        <w:rPr>
          <w:rFonts w:ascii="仿宋_GB2312" w:hAnsi="仿宋" w:cs="仿宋"/>
          <w:sz w:val="28"/>
          <w:szCs w:val="28"/>
        </w:rPr>
        <w:t>(</w:t>
      </w:r>
      <w:r>
        <w:rPr>
          <w:rFonts w:ascii="仿宋_GB2312" w:hAnsi="仿宋" w:cs="仿宋" w:hint="eastAsia"/>
          <w:sz w:val="28"/>
          <w:szCs w:val="28"/>
        </w:rPr>
        <w:t>长号及短号</w:t>
      </w:r>
      <w:r>
        <w:rPr>
          <w:rFonts w:ascii="仿宋_GB2312" w:hAnsi="仿宋" w:cs="仿宋"/>
          <w:sz w:val="28"/>
          <w:szCs w:val="28"/>
        </w:rPr>
        <w:t>)</w:t>
      </w:r>
      <w:r>
        <w:rPr>
          <w:rFonts w:ascii="仿宋_GB2312" w:hAnsi="仿宋" w:cs="仿宋" w:hint="eastAsia"/>
          <w:sz w:val="28"/>
          <w:szCs w:val="28"/>
        </w:rPr>
        <w:t>：</w:t>
      </w:r>
    </w:p>
    <w:p w:rsidR="00B94F38" w:rsidRDefault="00B94F38">
      <w:pPr>
        <w:autoSpaceDE w:val="0"/>
        <w:autoSpaceDN w:val="0"/>
        <w:adjustRightInd w:val="0"/>
        <w:ind w:firstLine="630"/>
        <w:rPr>
          <w:rFonts w:ascii="仿宋_GB2312" w:hAnsi="仿宋" w:cs="仿宋"/>
          <w:sz w:val="28"/>
          <w:szCs w:val="28"/>
        </w:rPr>
      </w:pPr>
      <w:r>
        <w:rPr>
          <w:rFonts w:ascii="仿宋_GB2312" w:hAnsi="仿宋" w:cs="仿宋"/>
          <w:sz w:val="28"/>
          <w:szCs w:val="28"/>
        </w:rPr>
        <w:t>1.</w:t>
      </w:r>
      <w:r>
        <w:rPr>
          <w:rFonts w:ascii="仿宋_GB2312" w:hAnsi="仿宋" w:cs="仿宋" w:hint="eastAsia"/>
          <w:sz w:val="28"/>
          <w:szCs w:val="28"/>
        </w:rPr>
        <w:t>流动审批表一式两份。</w:t>
      </w:r>
    </w:p>
    <w:p w:rsidR="00B94F38" w:rsidRDefault="00B94F38">
      <w:pPr>
        <w:ind w:firstLine="630"/>
        <w:rPr>
          <w:rFonts w:ascii="仿宋_GB2312" w:hAnsi="仿宋" w:cs="仿宋"/>
          <w:sz w:val="28"/>
          <w:szCs w:val="28"/>
        </w:rPr>
      </w:pPr>
      <w:r>
        <w:rPr>
          <w:rFonts w:ascii="仿宋_GB2312" w:hAnsi="仿宋" w:cs="仿宋"/>
          <w:sz w:val="28"/>
          <w:szCs w:val="28"/>
        </w:rPr>
        <w:t>2.</w:t>
      </w:r>
      <w:r>
        <w:rPr>
          <w:rFonts w:ascii="仿宋_GB2312" w:hAnsi="仿宋" w:cs="仿宋" w:hint="eastAsia"/>
          <w:sz w:val="28"/>
          <w:szCs w:val="28"/>
        </w:rPr>
        <w:t>永嘉县教师公开竞岗考试附加分审核表和</w:t>
      </w:r>
      <w:r>
        <w:rPr>
          <w:rFonts w:ascii="仿宋_GB2312" w:hAnsi="仿宋" w:cs="仿宋" w:hint="eastAsia"/>
          <w:color w:val="000000"/>
          <w:sz w:val="28"/>
          <w:szCs w:val="28"/>
        </w:rPr>
        <w:t>教师县内校际</w:t>
      </w:r>
      <w:r>
        <w:rPr>
          <w:rFonts w:ascii="仿宋_GB2312" w:hAnsi="仿宋" w:cs="仿宋" w:hint="eastAsia"/>
          <w:color w:val="000000"/>
          <w:sz w:val="28"/>
          <w:szCs w:val="28"/>
          <w:lang w:val="zh-CN"/>
        </w:rPr>
        <w:t>流动承诺书。</w:t>
      </w:r>
    </w:p>
    <w:p w:rsidR="00B94F38" w:rsidRDefault="00B94F38">
      <w:pPr>
        <w:autoSpaceDE w:val="0"/>
        <w:autoSpaceDN w:val="0"/>
        <w:adjustRightInd w:val="0"/>
        <w:ind w:firstLine="630"/>
        <w:rPr>
          <w:rFonts w:ascii="仿宋_GB2312" w:hAnsi="仿宋" w:cs="仿宋"/>
          <w:sz w:val="28"/>
          <w:szCs w:val="28"/>
        </w:rPr>
      </w:pPr>
      <w:r>
        <w:rPr>
          <w:rFonts w:ascii="仿宋_GB2312" w:hAnsi="仿宋" w:cs="仿宋"/>
          <w:sz w:val="28"/>
          <w:szCs w:val="28"/>
        </w:rPr>
        <w:t>3.</w:t>
      </w:r>
      <w:r>
        <w:rPr>
          <w:rFonts w:ascii="仿宋_GB2312" w:hAnsi="仿宋" w:cs="仿宋" w:hint="eastAsia"/>
          <w:sz w:val="28"/>
          <w:szCs w:val="28"/>
        </w:rPr>
        <w:t>身份证、教师资格证书、学历证书（包括第一学历）、职称证书、市级及以上荣誉证书。</w:t>
      </w:r>
    </w:p>
    <w:p w:rsidR="00B94F38" w:rsidRDefault="00B94F38">
      <w:pPr>
        <w:autoSpaceDE w:val="0"/>
        <w:autoSpaceDN w:val="0"/>
        <w:adjustRightInd w:val="0"/>
        <w:ind w:firstLine="630"/>
        <w:rPr>
          <w:rFonts w:ascii="仿宋_GB2312" w:hAnsi="仿宋" w:cs="仿宋"/>
          <w:sz w:val="28"/>
          <w:szCs w:val="28"/>
        </w:rPr>
      </w:pPr>
      <w:r>
        <w:rPr>
          <w:rFonts w:ascii="仿宋_GB2312" w:hAnsi="仿宋" w:cs="仿宋"/>
          <w:sz w:val="28"/>
          <w:szCs w:val="28"/>
        </w:rPr>
        <w:t>4.</w:t>
      </w:r>
      <w:r>
        <w:rPr>
          <w:rFonts w:ascii="仿宋_GB2312" w:hAnsi="仿宋" w:cs="仿宋" w:hint="eastAsia"/>
          <w:sz w:val="28"/>
          <w:szCs w:val="28"/>
        </w:rPr>
        <w:t>竞岗考试对象必备条件证明（详见附件</w:t>
      </w:r>
      <w:r>
        <w:rPr>
          <w:rFonts w:ascii="仿宋_GB2312" w:hAnsi="仿宋" w:cs="仿宋"/>
          <w:sz w:val="28"/>
          <w:szCs w:val="28"/>
        </w:rPr>
        <w:t>3</w:t>
      </w:r>
      <w:r>
        <w:rPr>
          <w:rFonts w:ascii="仿宋_GB2312" w:hAnsi="仿宋" w:cs="仿宋" w:hint="eastAsia"/>
          <w:sz w:val="28"/>
          <w:szCs w:val="28"/>
        </w:rPr>
        <w:t>）。</w:t>
      </w:r>
    </w:p>
    <w:p w:rsidR="00B94F38" w:rsidRDefault="00B94F38">
      <w:pPr>
        <w:autoSpaceDE w:val="0"/>
        <w:autoSpaceDN w:val="0"/>
        <w:adjustRightInd w:val="0"/>
        <w:rPr>
          <w:rFonts w:ascii="仿宋_GB2312" w:hAnsi="仿宋" w:cs="仿宋"/>
          <w:sz w:val="28"/>
          <w:szCs w:val="28"/>
        </w:rPr>
      </w:pPr>
      <w:r>
        <w:rPr>
          <w:rFonts w:ascii="仿宋_GB2312" w:hAnsi="仿宋" w:cs="仿宋"/>
          <w:sz w:val="28"/>
          <w:szCs w:val="28"/>
        </w:rPr>
        <w:t xml:space="preserve">    5.</w:t>
      </w:r>
      <w:r>
        <w:rPr>
          <w:rFonts w:ascii="仿宋_GB2312" w:hAnsi="仿宋" w:cs="仿宋" w:hint="eastAsia"/>
          <w:sz w:val="28"/>
          <w:szCs w:val="28"/>
        </w:rPr>
        <w:t>以下四个条件之一的证明材料</w:t>
      </w:r>
    </w:p>
    <w:p w:rsidR="00B94F38" w:rsidRDefault="00B94F38">
      <w:pPr>
        <w:autoSpaceDE w:val="0"/>
        <w:autoSpaceDN w:val="0"/>
        <w:adjustRightInd w:val="0"/>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w:t>
      </w:r>
      <w:r>
        <w:rPr>
          <w:rFonts w:ascii="仿宋_GB2312" w:hAnsi="仿宋" w:cs="仿宋"/>
          <w:sz w:val="28"/>
          <w:szCs w:val="28"/>
        </w:rPr>
        <w:t>1</w:t>
      </w:r>
      <w:r>
        <w:rPr>
          <w:rFonts w:ascii="仿宋_GB2312" w:hAnsi="仿宋" w:cs="仿宋" w:hint="eastAsia"/>
          <w:sz w:val="28"/>
          <w:szCs w:val="28"/>
        </w:rPr>
        <w:t>）分居满三年：①配偶是机关事业单位的，须交结婚证、配偶介绍信、配偶户籍证；②配偶是非机关事业单位的，须交结婚证、夫妻房产证、配偶户籍证。</w:t>
      </w:r>
    </w:p>
    <w:p w:rsidR="00B94F38" w:rsidRDefault="00B94F38">
      <w:pPr>
        <w:autoSpaceDE w:val="0"/>
        <w:autoSpaceDN w:val="0"/>
        <w:adjustRightInd w:val="0"/>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w:t>
      </w:r>
      <w:r>
        <w:rPr>
          <w:rFonts w:ascii="仿宋_GB2312" w:hAnsi="仿宋" w:cs="仿宋"/>
          <w:sz w:val="28"/>
          <w:szCs w:val="28"/>
        </w:rPr>
        <w:t>2</w:t>
      </w:r>
      <w:r>
        <w:rPr>
          <w:rFonts w:ascii="仿宋_GB2312" w:hAnsi="仿宋" w:cs="仿宋" w:hint="eastAsia"/>
          <w:sz w:val="28"/>
          <w:szCs w:val="28"/>
        </w:rPr>
        <w:t>）照顾父母</w:t>
      </w:r>
      <w:r>
        <w:rPr>
          <w:rFonts w:ascii="仿宋_GB2312" w:hAnsi="仿宋" w:cs="仿宋"/>
          <w:sz w:val="28"/>
          <w:szCs w:val="28"/>
        </w:rPr>
        <w:t>:</w:t>
      </w:r>
      <w:r>
        <w:rPr>
          <w:rFonts w:ascii="仿宋_GB2312" w:hAnsi="仿宋" w:cs="仿宋" w:hint="eastAsia"/>
          <w:sz w:val="28"/>
          <w:szCs w:val="28"/>
        </w:rPr>
        <w:t>本人独生证、父母身份证、父母医院证明、父母房产证、父母户籍证。</w:t>
      </w:r>
    </w:p>
    <w:p w:rsidR="00B94F38" w:rsidRDefault="00B94F38">
      <w:pPr>
        <w:autoSpaceDE w:val="0"/>
        <w:autoSpaceDN w:val="0"/>
        <w:adjustRightInd w:val="0"/>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w:t>
      </w:r>
      <w:r>
        <w:rPr>
          <w:rFonts w:ascii="仿宋_GB2312" w:hAnsi="仿宋" w:cs="仿宋"/>
          <w:sz w:val="28"/>
          <w:szCs w:val="28"/>
        </w:rPr>
        <w:t>3</w:t>
      </w:r>
      <w:r>
        <w:rPr>
          <w:rFonts w:ascii="仿宋_GB2312" w:hAnsi="仿宋" w:cs="仿宋" w:hint="eastAsia"/>
          <w:sz w:val="28"/>
          <w:szCs w:val="28"/>
        </w:rPr>
        <w:t>）以下五种情况之一的证明：①</w:t>
      </w:r>
      <w:r>
        <w:rPr>
          <w:rFonts w:ascii="仿宋_GB2312" w:hAnsi="仿宋" w:cs="仿宋"/>
          <w:sz w:val="28"/>
          <w:szCs w:val="28"/>
        </w:rPr>
        <w:t>6</w:t>
      </w:r>
      <w:r>
        <w:rPr>
          <w:rFonts w:ascii="仿宋_GB2312" w:hAnsi="仿宋" w:cs="仿宋" w:hint="eastAsia"/>
          <w:sz w:val="28"/>
          <w:szCs w:val="28"/>
        </w:rPr>
        <w:t>年教龄证明；②高中任教</w:t>
      </w:r>
      <w:r>
        <w:rPr>
          <w:rFonts w:ascii="仿宋_GB2312" w:hAnsi="仿宋" w:cs="仿宋"/>
          <w:sz w:val="28"/>
          <w:szCs w:val="28"/>
        </w:rPr>
        <w:t>3</w:t>
      </w:r>
      <w:r>
        <w:rPr>
          <w:rFonts w:ascii="仿宋_GB2312" w:hAnsi="仿宋" w:cs="仿宋" w:hint="eastAsia"/>
          <w:sz w:val="28"/>
          <w:szCs w:val="28"/>
        </w:rPr>
        <w:t>年证明；③连任班主任</w:t>
      </w:r>
      <w:r>
        <w:rPr>
          <w:rFonts w:ascii="仿宋_GB2312" w:hAnsi="仿宋" w:cs="仿宋"/>
          <w:sz w:val="28"/>
          <w:szCs w:val="28"/>
        </w:rPr>
        <w:t>3</w:t>
      </w:r>
      <w:r>
        <w:rPr>
          <w:rFonts w:ascii="仿宋_GB2312" w:hAnsi="仿宋" w:cs="仿宋" w:hint="eastAsia"/>
          <w:sz w:val="28"/>
          <w:szCs w:val="28"/>
        </w:rPr>
        <w:t>年证明；④现职中层及以上干部满</w:t>
      </w:r>
      <w:r>
        <w:rPr>
          <w:rFonts w:ascii="仿宋_GB2312" w:hAnsi="仿宋" w:cs="仿宋"/>
          <w:sz w:val="28"/>
          <w:szCs w:val="28"/>
        </w:rPr>
        <w:t>3</w:t>
      </w:r>
      <w:r>
        <w:rPr>
          <w:rFonts w:ascii="仿宋_GB2312" w:hAnsi="仿宋" w:cs="仿宋" w:hint="eastAsia"/>
          <w:sz w:val="28"/>
          <w:szCs w:val="28"/>
        </w:rPr>
        <w:t>年证明；⑤具有教育硕士学位的任教</w:t>
      </w:r>
      <w:r>
        <w:rPr>
          <w:rFonts w:ascii="仿宋_GB2312" w:hAnsi="仿宋" w:cs="仿宋"/>
          <w:sz w:val="28"/>
          <w:szCs w:val="28"/>
        </w:rPr>
        <w:t>3</w:t>
      </w:r>
      <w:r>
        <w:rPr>
          <w:rFonts w:ascii="仿宋_GB2312" w:hAnsi="仿宋" w:cs="仿宋" w:hint="eastAsia"/>
          <w:sz w:val="28"/>
          <w:szCs w:val="28"/>
        </w:rPr>
        <w:t>年证明。</w:t>
      </w:r>
    </w:p>
    <w:p w:rsidR="00B94F38" w:rsidRDefault="00B94F38">
      <w:pPr>
        <w:autoSpaceDE w:val="0"/>
        <w:autoSpaceDN w:val="0"/>
        <w:adjustRightInd w:val="0"/>
        <w:ind w:firstLine="552"/>
        <w:rPr>
          <w:rFonts w:ascii="仿宋_GB2312" w:hAnsi="仿宋" w:cs="仿宋"/>
          <w:sz w:val="28"/>
          <w:szCs w:val="28"/>
        </w:rPr>
      </w:pPr>
      <w:r>
        <w:rPr>
          <w:rFonts w:ascii="仿宋_GB2312" w:hAnsi="仿宋" w:cs="仿宋" w:hint="eastAsia"/>
          <w:sz w:val="28"/>
          <w:szCs w:val="28"/>
        </w:rPr>
        <w:t>（</w:t>
      </w:r>
      <w:r>
        <w:rPr>
          <w:rFonts w:ascii="仿宋_GB2312" w:hAnsi="仿宋" w:cs="仿宋"/>
          <w:sz w:val="28"/>
          <w:szCs w:val="28"/>
        </w:rPr>
        <w:t>4</w:t>
      </w:r>
      <w:r>
        <w:rPr>
          <w:rFonts w:ascii="仿宋_GB2312" w:hAnsi="仿宋" w:cs="仿宋" w:hint="eastAsia"/>
          <w:sz w:val="28"/>
          <w:szCs w:val="28"/>
        </w:rPr>
        <w:t>）本人在山区工作，父母教龄</w:t>
      </w:r>
      <w:r>
        <w:rPr>
          <w:rFonts w:ascii="仿宋_GB2312" w:hAnsi="仿宋" w:cs="仿宋"/>
          <w:sz w:val="28"/>
          <w:szCs w:val="28"/>
        </w:rPr>
        <w:t>25</w:t>
      </w:r>
      <w:r>
        <w:rPr>
          <w:rFonts w:ascii="仿宋_GB2312" w:hAnsi="仿宋" w:cs="仿宋" w:hint="eastAsia"/>
          <w:sz w:val="28"/>
          <w:szCs w:val="28"/>
        </w:rPr>
        <w:t>年：</w:t>
      </w:r>
      <w:r>
        <w:rPr>
          <w:rFonts w:ascii="仿宋_GB2312" w:hAnsi="仿宋" w:cs="仿宋"/>
          <w:sz w:val="28"/>
          <w:szCs w:val="28"/>
        </w:rPr>
        <w:t xml:space="preserve"> </w:t>
      </w:r>
      <w:r>
        <w:rPr>
          <w:rFonts w:ascii="仿宋_GB2312" w:hAnsi="仿宋" w:cs="仿宋" w:hint="eastAsia"/>
          <w:sz w:val="28"/>
          <w:szCs w:val="28"/>
        </w:rPr>
        <w:t>须交父母教龄证明、父母房产证或居住证明。</w:t>
      </w:r>
    </w:p>
    <w:p w:rsidR="00B94F38" w:rsidRDefault="00B94F38">
      <w:pPr>
        <w:autoSpaceDE w:val="0"/>
        <w:autoSpaceDN w:val="0"/>
        <w:adjustRightInd w:val="0"/>
        <w:ind w:firstLine="552"/>
        <w:rPr>
          <w:rFonts w:ascii="仿宋_GB2312" w:hAnsi="仿宋" w:cs="仿宋"/>
          <w:sz w:val="28"/>
          <w:szCs w:val="28"/>
        </w:rPr>
      </w:pPr>
      <w:r>
        <w:rPr>
          <w:rFonts w:ascii="仿宋_GB2312" w:hAnsi="仿宋" w:cs="仿宋" w:hint="eastAsia"/>
          <w:sz w:val="28"/>
          <w:szCs w:val="28"/>
        </w:rPr>
        <w:t>（</w:t>
      </w:r>
      <w:r>
        <w:rPr>
          <w:rFonts w:ascii="仿宋_GB2312" w:hAnsi="仿宋" w:cs="仿宋"/>
          <w:sz w:val="28"/>
          <w:szCs w:val="28"/>
        </w:rPr>
        <w:t>5</w:t>
      </w:r>
      <w:r>
        <w:rPr>
          <w:rFonts w:ascii="仿宋_GB2312" w:hAnsi="仿宋" w:cs="仿宋" w:hint="eastAsia"/>
          <w:sz w:val="28"/>
          <w:szCs w:val="28"/>
        </w:rPr>
        <w:t>）今年学校富余学科教师及符合前年和去年富余学科教师流动分流政策且已分流迁编的教师证明。</w:t>
      </w:r>
    </w:p>
    <w:p w:rsidR="00B94F38" w:rsidRDefault="00B94F38">
      <w:pPr>
        <w:autoSpaceDE w:val="0"/>
        <w:autoSpaceDN w:val="0"/>
        <w:adjustRightInd w:val="0"/>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注：</w:t>
      </w:r>
      <w:r>
        <w:rPr>
          <w:rFonts w:ascii="仿宋_GB2312" w:hAnsi="仿宋" w:cs="仿宋"/>
          <w:sz w:val="28"/>
          <w:szCs w:val="28"/>
        </w:rPr>
        <w:t>1.</w:t>
      </w:r>
      <w:r>
        <w:rPr>
          <w:rFonts w:ascii="仿宋_GB2312" w:hAnsi="仿宋" w:cs="仿宋" w:hint="eastAsia"/>
          <w:sz w:val="28"/>
          <w:szCs w:val="28"/>
        </w:rPr>
        <w:t>以上教龄年限、班主任年限均指公职年限。</w:t>
      </w:r>
    </w:p>
    <w:p w:rsidR="00B94F38" w:rsidRDefault="00B94F38">
      <w:pPr>
        <w:autoSpaceDE w:val="0"/>
        <w:autoSpaceDN w:val="0"/>
        <w:adjustRightInd w:val="0"/>
        <w:rPr>
          <w:rFonts w:ascii="仿宋_GB2312" w:hAnsi="仿宋" w:cs="仿宋"/>
          <w:sz w:val="28"/>
          <w:szCs w:val="28"/>
        </w:rPr>
      </w:pPr>
      <w:r>
        <w:rPr>
          <w:rFonts w:ascii="仿宋_GB2312" w:hAnsi="仿宋" w:cs="仿宋"/>
          <w:sz w:val="28"/>
          <w:szCs w:val="28"/>
        </w:rPr>
        <w:t xml:space="preserve">        2.</w:t>
      </w:r>
      <w:r>
        <w:rPr>
          <w:rFonts w:ascii="仿宋_GB2312" w:hAnsi="仿宋" w:cs="仿宋" w:hint="eastAsia"/>
          <w:sz w:val="28"/>
          <w:szCs w:val="28"/>
        </w:rPr>
        <w:t>有何种材料的就在其材料序号前面打“√”；</w:t>
      </w:r>
    </w:p>
    <w:p w:rsidR="00B94F38" w:rsidRDefault="00B94F38">
      <w:pPr>
        <w:autoSpaceDE w:val="0"/>
        <w:autoSpaceDN w:val="0"/>
        <w:adjustRightInd w:val="0"/>
        <w:rPr>
          <w:rFonts w:ascii="仿宋_GB2312" w:hAnsi="仿宋" w:cs="仿宋"/>
          <w:sz w:val="28"/>
          <w:szCs w:val="28"/>
        </w:rPr>
      </w:pPr>
      <w:r>
        <w:rPr>
          <w:rFonts w:ascii="仿宋_GB2312" w:hAnsi="仿宋" w:cs="仿宋"/>
          <w:sz w:val="28"/>
          <w:szCs w:val="28"/>
        </w:rPr>
        <w:t xml:space="preserve">        3.</w:t>
      </w:r>
      <w:r>
        <w:rPr>
          <w:rFonts w:ascii="仿宋_GB2312" w:hAnsi="仿宋" w:cs="仿宋" w:hint="eastAsia"/>
          <w:sz w:val="28"/>
          <w:szCs w:val="28"/>
        </w:rPr>
        <w:t>所交材料必须按此目录顺序整理装订。</w:t>
      </w:r>
    </w:p>
    <w:p w:rsidR="00B94F38" w:rsidRDefault="00B94F38">
      <w:pPr>
        <w:autoSpaceDE w:val="0"/>
        <w:autoSpaceDN w:val="0"/>
        <w:adjustRightInd w:val="0"/>
        <w:rPr>
          <w:rFonts w:ascii="仿宋_GB2312" w:hAnsi="仿宋" w:cs="仿宋"/>
          <w:szCs w:val="32"/>
        </w:rPr>
      </w:pPr>
      <w:r>
        <w:rPr>
          <w:rFonts w:ascii="仿宋_GB2312" w:hAnsi="仿宋" w:cs="仿宋" w:hint="eastAsia"/>
          <w:szCs w:val="32"/>
        </w:rPr>
        <w:t>附件</w:t>
      </w:r>
      <w:r>
        <w:rPr>
          <w:rFonts w:ascii="仿宋_GB2312" w:hAnsi="仿宋" w:cs="仿宋"/>
          <w:szCs w:val="32"/>
        </w:rPr>
        <w:t>3</w:t>
      </w:r>
      <w:r>
        <w:rPr>
          <w:rFonts w:ascii="仿宋_GB2312" w:hAnsi="仿宋" w:cs="仿宋" w:hint="eastAsia"/>
          <w:szCs w:val="32"/>
        </w:rPr>
        <w:t>：</w:t>
      </w:r>
    </w:p>
    <w:p w:rsidR="00B94F38" w:rsidRDefault="00B94F38">
      <w:pPr>
        <w:autoSpaceDE w:val="0"/>
        <w:autoSpaceDN w:val="0"/>
        <w:adjustRightInd w:val="0"/>
        <w:jc w:val="center"/>
        <w:rPr>
          <w:rFonts w:ascii="小标宋" w:eastAsia="小标宋" w:hAnsi="黑体" w:cs="黑体"/>
          <w:sz w:val="36"/>
          <w:szCs w:val="36"/>
        </w:rPr>
      </w:pPr>
      <w:r>
        <w:rPr>
          <w:rFonts w:ascii="小标宋" w:eastAsia="小标宋" w:hAnsi="黑体" w:cs="黑体" w:hint="eastAsia"/>
          <w:color w:val="000000"/>
          <w:kern w:val="0"/>
          <w:sz w:val="36"/>
          <w:szCs w:val="36"/>
        </w:rPr>
        <w:t>永嘉县教师</w:t>
      </w:r>
      <w:r>
        <w:rPr>
          <w:rFonts w:ascii="小标宋" w:eastAsia="小标宋" w:hAnsi="黑体" w:cs="黑体" w:hint="eastAsia"/>
          <w:sz w:val="36"/>
          <w:szCs w:val="36"/>
        </w:rPr>
        <w:t>竞岗考试对象必备条件证明</w:t>
      </w:r>
    </w:p>
    <w:p w:rsidR="00B94F38" w:rsidRDefault="00B94F38">
      <w:pPr>
        <w:rPr>
          <w:rFonts w:ascii="宋体" w:eastAsia="宋体" w:hAnsi="宋体" w:cs="仿宋"/>
          <w:sz w:val="24"/>
        </w:rPr>
      </w:pPr>
    </w:p>
    <w:p w:rsidR="00B94F38" w:rsidRDefault="00B94F38">
      <w:pPr>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兹有本校教师（姓名）：</w:t>
      </w:r>
      <w:r>
        <w:rPr>
          <w:rFonts w:ascii="仿宋_GB2312" w:hAnsi="仿宋_GB2312" w:cs="仿宋_GB2312"/>
          <w:sz w:val="24"/>
        </w:rPr>
        <w:t xml:space="preserve">      </w:t>
      </w:r>
      <w:r>
        <w:rPr>
          <w:rFonts w:ascii="仿宋_GB2312" w:hAnsi="仿宋_GB2312" w:cs="仿宋_GB2312" w:hint="eastAsia"/>
          <w:sz w:val="24"/>
        </w:rPr>
        <w:t>，意向调往</w:t>
      </w:r>
      <w:r>
        <w:rPr>
          <w:rFonts w:ascii="仿宋_GB2312" w:hAnsi="仿宋_GB2312" w:cs="仿宋_GB2312"/>
          <w:sz w:val="24"/>
        </w:rPr>
        <w:t xml:space="preserve">       </w:t>
      </w:r>
      <w:r>
        <w:rPr>
          <w:rFonts w:ascii="仿宋_GB2312" w:hAnsi="仿宋_GB2312" w:cs="仿宋_GB2312" w:hint="eastAsia"/>
          <w:sz w:val="24"/>
        </w:rPr>
        <w:t>类学校。</w:t>
      </w:r>
      <w:r>
        <w:rPr>
          <w:rFonts w:ascii="仿宋_GB2312" w:hAnsi="仿宋_GB2312" w:cs="仿宋_GB2312"/>
          <w:sz w:val="24"/>
        </w:rPr>
        <w:t xml:space="preserve"> </w:t>
      </w:r>
    </w:p>
    <w:p w:rsidR="00B94F38" w:rsidRDefault="00B94F38">
      <w:pPr>
        <w:ind w:firstLine="555"/>
        <w:rPr>
          <w:rFonts w:ascii="仿宋_GB2312" w:cs="仿宋_GB2312"/>
          <w:sz w:val="24"/>
        </w:rPr>
      </w:pPr>
      <w:r>
        <w:rPr>
          <w:rFonts w:ascii="仿宋_GB2312" w:hAnsi="仿宋_GB2312" w:cs="仿宋_GB2312" w:hint="eastAsia"/>
          <w:sz w:val="24"/>
        </w:rPr>
        <w:t>经审查该教师为</w:t>
      </w:r>
      <w:r>
        <w:rPr>
          <w:rFonts w:ascii="仿宋_GB2312" w:hAnsi="仿宋_GB2312" w:cs="仿宋_GB2312"/>
          <w:sz w:val="24"/>
        </w:rPr>
        <w:t xml:space="preserve">        (</w:t>
      </w:r>
      <w:r>
        <w:rPr>
          <w:rFonts w:ascii="仿宋_GB2312" w:hAnsi="仿宋_GB2312" w:cs="仿宋_GB2312" w:hint="eastAsia"/>
          <w:sz w:val="24"/>
        </w:rPr>
        <w:t>师范</w:t>
      </w:r>
      <w:r>
        <w:rPr>
          <w:rFonts w:ascii="仿宋_GB2312" w:cs="仿宋_GB2312"/>
          <w:sz w:val="24"/>
        </w:rPr>
        <w:t>\</w:t>
      </w:r>
      <w:r>
        <w:rPr>
          <w:rFonts w:ascii="仿宋_GB2312" w:hAnsi="仿宋_GB2312" w:cs="仿宋_GB2312" w:hint="eastAsia"/>
          <w:sz w:val="24"/>
        </w:rPr>
        <w:t>非师范</w:t>
      </w:r>
      <w:r>
        <w:rPr>
          <w:rFonts w:ascii="仿宋_GB2312" w:hAnsi="仿宋_GB2312" w:cs="仿宋_GB2312"/>
          <w:sz w:val="24"/>
        </w:rPr>
        <w:t>)</w:t>
      </w:r>
      <w:r>
        <w:rPr>
          <w:rFonts w:ascii="仿宋_GB2312" w:hAnsi="仿宋_GB2312" w:cs="仿宋_GB2312" w:hint="eastAsia"/>
          <w:sz w:val="24"/>
        </w:rPr>
        <w:t>类毕业生</w:t>
      </w: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r>
        <w:rPr>
          <w:rFonts w:ascii="仿宋_GB2312" w:hAnsi="仿宋_GB2312" w:cs="仿宋_GB2312" w:hint="eastAsia"/>
          <w:sz w:val="24"/>
        </w:rPr>
        <w:t>月参加工作，在现单位工作已满</w:t>
      </w:r>
      <w:r>
        <w:rPr>
          <w:rFonts w:ascii="仿宋_GB2312" w:hAnsi="仿宋_GB2312" w:cs="仿宋_GB2312"/>
          <w:sz w:val="24"/>
        </w:rPr>
        <w:t xml:space="preserve">    </w:t>
      </w:r>
      <w:r>
        <w:rPr>
          <w:rFonts w:ascii="仿宋_GB2312" w:hAnsi="仿宋_GB2312" w:cs="仿宋_GB2312" w:hint="eastAsia"/>
          <w:sz w:val="24"/>
        </w:rPr>
        <w:t>年。</w:t>
      </w:r>
    </w:p>
    <w:p w:rsidR="00B94F38" w:rsidRDefault="00B94F38">
      <w:pPr>
        <w:ind w:firstLine="555"/>
        <w:rPr>
          <w:rFonts w:ascii="仿宋_GB2312" w:cs="仿宋_GB2312"/>
          <w:sz w:val="24"/>
        </w:rPr>
      </w:pPr>
      <w:r>
        <w:rPr>
          <w:rFonts w:ascii="仿宋_GB2312" w:hAnsi="仿宋_GB2312" w:cs="仿宋_GB2312" w:hint="eastAsia"/>
          <w:sz w:val="24"/>
        </w:rPr>
        <w:t>具有</w:t>
      </w:r>
      <w:r>
        <w:rPr>
          <w:rFonts w:ascii="仿宋_GB2312" w:hAnsi="仿宋_GB2312" w:cs="仿宋_GB2312"/>
          <w:sz w:val="24"/>
        </w:rPr>
        <w:t xml:space="preserve">         </w:t>
      </w:r>
      <w:r>
        <w:rPr>
          <w:rFonts w:ascii="仿宋_GB2312" w:hAnsi="仿宋_GB2312" w:cs="仿宋_GB2312" w:hint="eastAsia"/>
          <w:sz w:val="24"/>
        </w:rPr>
        <w:t>教师资格（种类）、学科为</w:t>
      </w:r>
      <w:r>
        <w:rPr>
          <w:rFonts w:ascii="仿宋_GB2312" w:hAnsi="仿宋_GB2312" w:cs="仿宋_GB2312"/>
          <w:sz w:val="24"/>
        </w:rPr>
        <w:t xml:space="preserve">       ,</w:t>
      </w:r>
      <w:r>
        <w:rPr>
          <w:rFonts w:ascii="仿宋_GB2312" w:hAnsi="仿宋_GB2312" w:cs="仿宋_GB2312" w:hint="eastAsia"/>
          <w:sz w:val="24"/>
        </w:rPr>
        <w:t>学历为</w:t>
      </w:r>
      <w:r>
        <w:rPr>
          <w:rFonts w:ascii="仿宋_GB2312" w:hAnsi="仿宋_GB2312" w:cs="仿宋_GB2312"/>
          <w:sz w:val="24"/>
        </w:rPr>
        <w:t xml:space="preserve">        </w:t>
      </w:r>
      <w:r>
        <w:rPr>
          <w:rFonts w:ascii="仿宋_GB2312" w:hAnsi="仿宋_GB2312" w:cs="仿宋_GB2312" w:hint="eastAsia"/>
          <w:sz w:val="24"/>
        </w:rPr>
        <w:t>。</w:t>
      </w:r>
    </w:p>
    <w:p w:rsidR="00B94F38" w:rsidRDefault="00B94F38">
      <w:pPr>
        <w:ind w:firstLine="555"/>
        <w:rPr>
          <w:rFonts w:ascii="仿宋_GB2312" w:cs="仿宋_GB2312"/>
          <w:sz w:val="24"/>
        </w:rPr>
      </w:pPr>
      <w:r>
        <w:rPr>
          <w:rFonts w:ascii="仿宋_GB2312" w:hAnsi="仿宋_GB2312" w:cs="仿宋_GB2312" w:hint="eastAsia"/>
          <w:sz w:val="24"/>
        </w:rPr>
        <w:t xml:space="preserve">职称为　　，职称学科为　　　</w:t>
      </w:r>
      <w:r>
        <w:rPr>
          <w:rFonts w:ascii="仿宋_GB2312" w:hAnsi="仿宋_GB2312" w:cs="仿宋_GB2312"/>
          <w:sz w:val="24"/>
        </w:rPr>
        <w:t xml:space="preserve">  </w:t>
      </w:r>
      <w:r>
        <w:rPr>
          <w:rFonts w:ascii="仿宋_GB2312" w:hAnsi="仿宋_GB2312" w:cs="仿宋_GB2312" w:hint="eastAsia"/>
          <w:sz w:val="24"/>
        </w:rPr>
        <w:t>，可报考</w:t>
      </w:r>
      <w:r>
        <w:rPr>
          <w:rFonts w:ascii="仿宋_GB2312" w:hAnsi="仿宋_GB2312" w:cs="仿宋_GB2312"/>
          <w:sz w:val="24"/>
        </w:rPr>
        <w:t xml:space="preserve">          </w:t>
      </w:r>
      <w:r>
        <w:rPr>
          <w:rFonts w:ascii="仿宋_GB2312" w:hAnsi="仿宋_GB2312" w:cs="仿宋_GB2312" w:hint="eastAsia"/>
          <w:sz w:val="24"/>
        </w:rPr>
        <w:t>学科。</w:t>
      </w:r>
    </w:p>
    <w:p w:rsidR="00B94F38" w:rsidRDefault="00B94F38">
      <w:pPr>
        <w:ind w:firstLine="555"/>
        <w:rPr>
          <w:rFonts w:ascii="仿宋_GB2312" w:cs="仿宋_GB2312"/>
          <w:sz w:val="24"/>
        </w:rPr>
      </w:pPr>
      <w:r>
        <w:rPr>
          <w:rFonts w:ascii="仿宋_GB2312" w:hAnsi="仿宋_GB2312" w:cs="仿宋_GB2312" w:hint="eastAsia"/>
          <w:sz w:val="24"/>
        </w:rPr>
        <w:t>除符合流动原则和流动基本条件外，该教师具备以下第</w:t>
      </w:r>
      <w:r>
        <w:rPr>
          <w:rFonts w:ascii="仿宋_GB2312" w:hAnsi="仿宋_GB2312" w:cs="仿宋_GB2312"/>
          <w:sz w:val="24"/>
        </w:rPr>
        <w:t xml:space="preserve">    </w:t>
      </w:r>
      <w:r>
        <w:rPr>
          <w:rFonts w:ascii="仿宋_GB2312" w:hAnsi="仿宋_GB2312" w:cs="仿宋_GB2312" w:hint="eastAsia"/>
          <w:sz w:val="24"/>
        </w:rPr>
        <w:t>条：</w:t>
      </w:r>
    </w:p>
    <w:p w:rsidR="00B94F38" w:rsidRDefault="00B94F38">
      <w:pPr>
        <w:ind w:firstLine="555"/>
        <w:rPr>
          <w:rFonts w:ascii="仿宋_GB2312" w:cs="仿宋_GB2312"/>
          <w:sz w:val="24"/>
        </w:rPr>
      </w:pPr>
      <w:r>
        <w:rPr>
          <w:rFonts w:ascii="仿宋_GB2312" w:hAnsi="仿宋_GB2312" w:cs="仿宋_GB2312"/>
          <w:sz w:val="24"/>
        </w:rPr>
        <w:t>1.</w:t>
      </w:r>
      <w:r>
        <w:rPr>
          <w:rFonts w:ascii="仿宋_GB2312" w:hAnsi="仿宋_GB2312" w:cs="仿宋_GB2312" w:hint="eastAsia"/>
          <w:sz w:val="24"/>
        </w:rPr>
        <w:t>义务教育阶段学校教龄已满</w:t>
      </w:r>
      <w:r>
        <w:rPr>
          <w:rFonts w:ascii="仿宋_GB2312" w:hAnsi="仿宋_GB2312" w:cs="仿宋_GB2312"/>
          <w:sz w:val="24"/>
        </w:rPr>
        <w:t>6</w:t>
      </w:r>
      <w:r>
        <w:rPr>
          <w:rFonts w:ascii="仿宋_GB2312" w:hAnsi="仿宋_GB2312" w:cs="仿宋_GB2312" w:hint="eastAsia"/>
          <w:sz w:val="24"/>
        </w:rPr>
        <w:t>年。</w:t>
      </w:r>
    </w:p>
    <w:p w:rsidR="00B94F38" w:rsidRDefault="00B94F38">
      <w:pPr>
        <w:ind w:firstLineChars="200" w:firstLine="472"/>
        <w:rPr>
          <w:rFonts w:ascii="仿宋_GB2312" w:cs="仿宋_GB2312"/>
          <w:sz w:val="24"/>
        </w:rPr>
      </w:pPr>
      <w:r>
        <w:rPr>
          <w:rFonts w:ascii="仿宋_GB2312" w:hAnsi="仿宋_GB2312" w:cs="仿宋_GB2312"/>
          <w:sz w:val="24"/>
        </w:rPr>
        <w:t>2.</w:t>
      </w:r>
      <w:r>
        <w:rPr>
          <w:rFonts w:ascii="仿宋_GB2312" w:hAnsi="仿宋_GB2312" w:cs="仿宋_GB2312" w:hint="eastAsia"/>
          <w:sz w:val="24"/>
        </w:rPr>
        <w:t>高中任教已满</w:t>
      </w:r>
      <w:r>
        <w:rPr>
          <w:rFonts w:ascii="仿宋_GB2312" w:hAnsi="仿宋_GB2312" w:cs="仿宋_GB2312"/>
          <w:sz w:val="24"/>
        </w:rPr>
        <w:t>3</w:t>
      </w:r>
      <w:r>
        <w:rPr>
          <w:rFonts w:ascii="仿宋_GB2312" w:hAnsi="仿宋_GB2312" w:cs="仿宋_GB2312" w:hint="eastAsia"/>
          <w:sz w:val="24"/>
        </w:rPr>
        <w:t>年。</w:t>
      </w:r>
    </w:p>
    <w:p w:rsidR="00B94F38" w:rsidRDefault="00B94F38">
      <w:pPr>
        <w:ind w:firstLineChars="200" w:firstLine="472"/>
        <w:rPr>
          <w:rFonts w:ascii="仿宋_GB2312" w:cs="仿宋_GB2312"/>
          <w:sz w:val="24"/>
        </w:rPr>
      </w:pPr>
      <w:r>
        <w:rPr>
          <w:rFonts w:ascii="仿宋_GB2312" w:hAnsi="仿宋_GB2312" w:cs="仿宋_GB2312"/>
          <w:sz w:val="24"/>
        </w:rPr>
        <w:t>3.</w:t>
      </w:r>
      <w:r>
        <w:rPr>
          <w:rFonts w:ascii="仿宋_GB2312" w:hAnsi="仿宋_GB2312" w:cs="仿宋_GB2312" w:hint="eastAsia"/>
          <w:sz w:val="24"/>
        </w:rPr>
        <w:t>具有教育硕士学位，任教已满</w:t>
      </w:r>
      <w:r>
        <w:rPr>
          <w:rFonts w:ascii="仿宋_GB2312" w:hAnsi="仿宋_GB2312" w:cs="仿宋_GB2312"/>
          <w:sz w:val="24"/>
        </w:rPr>
        <w:t>3</w:t>
      </w:r>
      <w:r>
        <w:rPr>
          <w:rFonts w:ascii="仿宋_GB2312" w:hAnsi="仿宋_GB2312" w:cs="仿宋_GB2312" w:hint="eastAsia"/>
          <w:sz w:val="24"/>
        </w:rPr>
        <w:t>年。</w:t>
      </w:r>
    </w:p>
    <w:p w:rsidR="00B94F38" w:rsidRDefault="00B94F38">
      <w:pPr>
        <w:ind w:firstLineChars="200" w:firstLine="472"/>
        <w:rPr>
          <w:rFonts w:ascii="仿宋_GB2312" w:cs="仿宋_GB2312"/>
          <w:sz w:val="24"/>
        </w:rPr>
      </w:pPr>
      <w:r>
        <w:rPr>
          <w:rFonts w:ascii="仿宋_GB2312" w:hAnsi="仿宋_GB2312" w:cs="仿宋_GB2312"/>
          <w:sz w:val="24"/>
        </w:rPr>
        <w:t>4.</w:t>
      </w:r>
      <w:r>
        <w:rPr>
          <w:rFonts w:ascii="仿宋_GB2312" w:hAnsi="仿宋_GB2312" w:cs="仿宋_GB2312" w:hint="eastAsia"/>
          <w:sz w:val="24"/>
        </w:rPr>
        <w:t>连任班主任已满</w:t>
      </w:r>
      <w:r>
        <w:rPr>
          <w:rFonts w:ascii="仿宋_GB2312" w:hAnsi="仿宋_GB2312" w:cs="仿宋_GB2312"/>
          <w:sz w:val="24"/>
        </w:rPr>
        <w:t xml:space="preserve">3 </w:t>
      </w:r>
      <w:r>
        <w:rPr>
          <w:rFonts w:ascii="仿宋_GB2312" w:hAnsi="仿宋_GB2312" w:cs="仿宋_GB2312" w:hint="eastAsia"/>
          <w:sz w:val="24"/>
        </w:rPr>
        <w:t>年（学校提供班主任补贴凭证附后，下同）。</w:t>
      </w:r>
    </w:p>
    <w:p w:rsidR="00B94F38" w:rsidRDefault="00B94F38">
      <w:pPr>
        <w:ind w:firstLineChars="200" w:firstLine="472"/>
        <w:rPr>
          <w:rFonts w:ascii="仿宋_GB2312" w:cs="仿宋_GB2312"/>
          <w:sz w:val="24"/>
        </w:rPr>
      </w:pPr>
      <w:r>
        <w:rPr>
          <w:rFonts w:ascii="仿宋_GB2312" w:hAnsi="仿宋_GB2312" w:cs="仿宋_GB2312"/>
          <w:sz w:val="24"/>
        </w:rPr>
        <w:t>5.</w:t>
      </w:r>
      <w:r>
        <w:rPr>
          <w:rFonts w:ascii="仿宋_GB2312" w:hAnsi="仿宋_GB2312" w:cs="仿宋_GB2312" w:hint="eastAsia"/>
          <w:sz w:val="24"/>
        </w:rPr>
        <w:t>本人工作已满</w:t>
      </w:r>
      <w:r>
        <w:rPr>
          <w:rFonts w:ascii="仿宋_GB2312" w:hAnsi="仿宋_GB2312" w:cs="仿宋_GB2312"/>
          <w:sz w:val="24"/>
        </w:rPr>
        <w:t>3</w:t>
      </w:r>
      <w:r>
        <w:rPr>
          <w:rFonts w:ascii="仿宋_GB2312" w:hAnsi="仿宋_GB2312" w:cs="仿宋_GB2312" w:hint="eastAsia"/>
          <w:sz w:val="24"/>
        </w:rPr>
        <w:t>年，且父母一方教龄已满</w:t>
      </w:r>
      <w:r>
        <w:rPr>
          <w:rFonts w:ascii="仿宋_GB2312" w:hAnsi="仿宋_GB2312" w:cs="仿宋_GB2312"/>
          <w:sz w:val="24"/>
        </w:rPr>
        <w:t>25</w:t>
      </w:r>
      <w:r>
        <w:rPr>
          <w:rFonts w:ascii="仿宋_GB2312" w:hAnsi="仿宋_GB2312" w:cs="仿宋_GB2312" w:hint="eastAsia"/>
          <w:sz w:val="24"/>
        </w:rPr>
        <w:t>年。</w:t>
      </w:r>
      <w:r>
        <w:rPr>
          <w:rFonts w:ascii="仿宋_GB2312" w:hAnsi="仿宋_GB2312" w:cs="仿宋_GB2312"/>
          <w:sz w:val="24"/>
        </w:rPr>
        <w:t xml:space="preserve">   </w:t>
      </w:r>
    </w:p>
    <w:p w:rsidR="00B94F38" w:rsidRDefault="00B94F38">
      <w:pPr>
        <w:ind w:firstLineChars="200" w:firstLine="472"/>
        <w:rPr>
          <w:rFonts w:ascii="仿宋_GB2312" w:cs="仿宋_GB2312"/>
          <w:sz w:val="24"/>
        </w:rPr>
      </w:pPr>
      <w:r>
        <w:rPr>
          <w:rFonts w:ascii="仿宋_GB2312" w:hAnsi="仿宋_GB2312" w:cs="仿宋_GB2312"/>
          <w:sz w:val="24"/>
        </w:rPr>
        <w:t>6.</w:t>
      </w:r>
      <w:r>
        <w:rPr>
          <w:rFonts w:ascii="仿宋_GB2312" w:hAnsi="仿宋_GB2312" w:cs="仿宋_GB2312" w:hint="eastAsia"/>
          <w:sz w:val="24"/>
        </w:rPr>
        <w:t>夫妻两地分居满</w:t>
      </w:r>
      <w:r>
        <w:rPr>
          <w:rFonts w:ascii="仿宋_GB2312" w:hAnsi="仿宋_GB2312" w:cs="仿宋_GB2312"/>
          <w:sz w:val="24"/>
        </w:rPr>
        <w:t>3</w:t>
      </w:r>
      <w:r>
        <w:rPr>
          <w:rFonts w:ascii="仿宋_GB2312" w:hAnsi="仿宋_GB2312" w:cs="仿宋_GB2312" w:hint="eastAsia"/>
          <w:sz w:val="24"/>
        </w:rPr>
        <w:t>年。</w:t>
      </w:r>
    </w:p>
    <w:p w:rsidR="00B94F38" w:rsidRDefault="00B94F38">
      <w:pPr>
        <w:ind w:firstLineChars="200" w:firstLine="472"/>
        <w:rPr>
          <w:rFonts w:ascii="仿宋_GB2312" w:cs="仿宋_GB2312"/>
          <w:sz w:val="24"/>
        </w:rPr>
      </w:pPr>
      <w:r>
        <w:rPr>
          <w:rFonts w:ascii="仿宋_GB2312" w:hAnsi="仿宋_GB2312" w:cs="仿宋_GB2312"/>
          <w:sz w:val="24"/>
        </w:rPr>
        <w:t>7.</w:t>
      </w:r>
      <w:r>
        <w:rPr>
          <w:rFonts w:ascii="仿宋_GB2312" w:hAnsi="仿宋_GB2312" w:cs="仿宋_GB2312" w:hint="eastAsia"/>
          <w:sz w:val="24"/>
        </w:rPr>
        <w:t>独生子女照顾父母。</w:t>
      </w:r>
    </w:p>
    <w:p w:rsidR="00B94F38" w:rsidRDefault="00B94F38">
      <w:pPr>
        <w:ind w:firstLineChars="200" w:firstLine="472"/>
        <w:rPr>
          <w:rFonts w:ascii="仿宋_GB2312" w:cs="仿宋_GB2312"/>
          <w:sz w:val="24"/>
        </w:rPr>
      </w:pPr>
      <w:r>
        <w:rPr>
          <w:rFonts w:ascii="仿宋_GB2312" w:hAnsi="仿宋_GB2312" w:cs="仿宋_GB2312"/>
          <w:sz w:val="24"/>
        </w:rPr>
        <w:t>8.</w:t>
      </w:r>
      <w:r>
        <w:rPr>
          <w:rFonts w:ascii="仿宋_GB2312" w:hAnsi="仿宋_GB2312" w:cs="仿宋_GB2312" w:hint="eastAsia"/>
          <w:sz w:val="24"/>
        </w:rPr>
        <w:t>上塘、瓯北</w:t>
      </w:r>
      <w:r>
        <w:rPr>
          <w:rFonts w:ascii="仿宋_GB2312" w:hAnsi="仿宋_GB2312" w:cs="仿宋_GB2312"/>
          <w:sz w:val="24"/>
        </w:rPr>
        <w:t>7</w:t>
      </w:r>
      <w:r>
        <w:rPr>
          <w:rFonts w:ascii="仿宋_GB2312" w:hAnsi="仿宋_GB2312" w:cs="仿宋_GB2312" w:hint="eastAsia"/>
          <w:sz w:val="24"/>
        </w:rPr>
        <w:t>个街道学校内教师。</w:t>
      </w:r>
    </w:p>
    <w:p w:rsidR="00B94F38" w:rsidRDefault="00B94F38">
      <w:pPr>
        <w:ind w:firstLineChars="200" w:firstLine="472"/>
        <w:rPr>
          <w:rFonts w:ascii="仿宋_GB2312" w:cs="仿宋_GB2312"/>
          <w:sz w:val="24"/>
        </w:rPr>
      </w:pPr>
      <w:r>
        <w:rPr>
          <w:rFonts w:ascii="仿宋_GB2312" w:hAnsi="仿宋_GB2312" w:cs="仿宋_GB2312"/>
          <w:sz w:val="24"/>
        </w:rPr>
        <w:t>9.D</w:t>
      </w:r>
      <w:r>
        <w:rPr>
          <w:rFonts w:ascii="仿宋_GB2312" w:hAnsi="仿宋_GB2312" w:cs="仿宋_GB2312" w:hint="eastAsia"/>
          <w:sz w:val="24"/>
        </w:rPr>
        <w:t>类学校教师工作已满</w:t>
      </w:r>
      <w:r>
        <w:rPr>
          <w:rFonts w:ascii="仿宋_GB2312" w:hAnsi="仿宋_GB2312" w:cs="仿宋_GB2312"/>
          <w:sz w:val="24"/>
        </w:rPr>
        <w:t xml:space="preserve">3 </w:t>
      </w:r>
      <w:r>
        <w:rPr>
          <w:rFonts w:ascii="仿宋_GB2312" w:hAnsi="仿宋_GB2312" w:cs="仿宋_GB2312" w:hint="eastAsia"/>
          <w:sz w:val="24"/>
        </w:rPr>
        <w:t>年。</w:t>
      </w:r>
    </w:p>
    <w:p w:rsidR="00B94F38" w:rsidRDefault="00B94F38">
      <w:pPr>
        <w:ind w:firstLineChars="200" w:firstLine="472"/>
        <w:rPr>
          <w:rFonts w:ascii="仿宋_GB2312" w:cs="仿宋_GB2312"/>
          <w:sz w:val="24"/>
        </w:rPr>
      </w:pPr>
      <w:r>
        <w:rPr>
          <w:rFonts w:ascii="仿宋_GB2312" w:hAnsi="仿宋_GB2312" w:cs="仿宋_GB2312"/>
          <w:sz w:val="24"/>
        </w:rPr>
        <w:t>10.</w:t>
      </w:r>
      <w:r>
        <w:rPr>
          <w:rFonts w:ascii="仿宋_GB2312" w:hAnsi="仿宋_GB2312" w:cs="仿宋_GB2312" w:hint="eastAsia"/>
          <w:sz w:val="24"/>
        </w:rPr>
        <w:t>Ｅ类学校教师工作已满</w:t>
      </w:r>
      <w:r>
        <w:rPr>
          <w:rFonts w:ascii="仿宋_GB2312" w:hAnsi="仿宋_GB2312" w:cs="仿宋_GB2312"/>
          <w:sz w:val="24"/>
        </w:rPr>
        <w:t xml:space="preserve">3 </w:t>
      </w:r>
      <w:r>
        <w:rPr>
          <w:rFonts w:ascii="仿宋_GB2312" w:hAnsi="仿宋_GB2312" w:cs="仿宋_GB2312" w:hint="eastAsia"/>
          <w:sz w:val="24"/>
        </w:rPr>
        <w:t>年。</w:t>
      </w:r>
    </w:p>
    <w:p w:rsidR="00B94F38" w:rsidRDefault="00B94F38">
      <w:pPr>
        <w:ind w:firstLineChars="200" w:firstLine="472"/>
        <w:rPr>
          <w:rFonts w:ascii="仿宋_GB2312" w:cs="仿宋_GB2312"/>
          <w:sz w:val="24"/>
        </w:rPr>
      </w:pPr>
      <w:r>
        <w:rPr>
          <w:rFonts w:ascii="仿宋_GB2312" w:hAnsi="仿宋_GB2312" w:cs="仿宋_GB2312"/>
          <w:sz w:val="24"/>
        </w:rPr>
        <w:t>11.</w:t>
      </w:r>
      <w:r>
        <w:rPr>
          <w:rFonts w:ascii="仿宋_GB2312" w:hAnsi="仿宋_GB2312" w:cs="仿宋_GB2312" w:hint="eastAsia"/>
          <w:sz w:val="24"/>
        </w:rPr>
        <w:t>现职中层及以上干部满</w:t>
      </w:r>
      <w:r>
        <w:rPr>
          <w:rFonts w:ascii="仿宋_GB2312" w:hAnsi="仿宋_GB2312" w:cs="仿宋_GB2312"/>
          <w:sz w:val="24"/>
        </w:rPr>
        <w:t>3</w:t>
      </w:r>
      <w:r>
        <w:rPr>
          <w:rFonts w:ascii="仿宋_GB2312" w:hAnsi="仿宋_GB2312" w:cs="仿宋_GB2312" w:hint="eastAsia"/>
          <w:sz w:val="24"/>
        </w:rPr>
        <w:t>年。</w:t>
      </w:r>
      <w:r>
        <w:rPr>
          <w:rFonts w:ascii="仿宋_GB2312" w:hAnsi="仿宋_GB2312" w:cs="仿宋_GB2312"/>
          <w:sz w:val="24"/>
        </w:rPr>
        <w:t xml:space="preserve"> </w:t>
      </w:r>
    </w:p>
    <w:p w:rsidR="00B94F38" w:rsidRDefault="00B94F38">
      <w:pPr>
        <w:ind w:firstLineChars="200" w:firstLine="472"/>
        <w:rPr>
          <w:rFonts w:ascii="仿宋_GB2312" w:cs="仿宋_GB2312"/>
          <w:sz w:val="24"/>
        </w:rPr>
      </w:pPr>
      <w:r>
        <w:rPr>
          <w:rFonts w:ascii="仿宋_GB2312" w:hAnsi="仿宋_GB2312" w:cs="仿宋_GB2312"/>
          <w:sz w:val="24"/>
        </w:rPr>
        <w:t>12.</w:t>
      </w:r>
      <w:r>
        <w:rPr>
          <w:rFonts w:ascii="仿宋_GB2312" w:hAnsi="仿宋_GB2312" w:cs="仿宋_GB2312" w:hint="eastAsia"/>
          <w:sz w:val="24"/>
        </w:rPr>
        <w:t>今年学校富余学科教师及符合去年富余学科教师流动分流政策且已分流迁编的教师。</w:t>
      </w:r>
    </w:p>
    <w:p w:rsidR="00B94F38" w:rsidRDefault="00B94F38">
      <w:pPr>
        <w:ind w:firstLineChars="150" w:firstLine="354"/>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学校意见：</w:t>
      </w:r>
      <w:r>
        <w:rPr>
          <w:rFonts w:ascii="仿宋_GB2312" w:hAnsi="仿宋_GB2312" w:cs="仿宋_GB2312"/>
          <w:sz w:val="24"/>
        </w:rPr>
        <w:t xml:space="preserve">                         </w:t>
      </w:r>
      <w:r>
        <w:rPr>
          <w:rFonts w:ascii="仿宋_GB2312" w:hAnsi="仿宋_GB2312" w:cs="仿宋_GB2312" w:hint="eastAsia"/>
          <w:sz w:val="24"/>
        </w:rPr>
        <w:t>片区意见：</w:t>
      </w:r>
    </w:p>
    <w:p w:rsidR="00B94F38" w:rsidRDefault="00B94F38">
      <w:pPr>
        <w:ind w:firstLineChars="200" w:firstLine="472"/>
        <w:rPr>
          <w:rFonts w:ascii="仿宋_GB2312" w:cs="仿宋_GB2312"/>
          <w:sz w:val="24"/>
        </w:rPr>
      </w:pPr>
      <w:r>
        <w:rPr>
          <w:rFonts w:ascii="仿宋_GB2312" w:hAnsi="仿宋_GB2312" w:cs="仿宋_GB2312" w:hint="eastAsia"/>
          <w:sz w:val="24"/>
        </w:rPr>
        <w:t>校长签字：</w:t>
      </w:r>
      <w:r>
        <w:rPr>
          <w:rFonts w:ascii="仿宋_GB2312" w:hAnsi="仿宋_GB2312" w:cs="仿宋_GB2312"/>
          <w:sz w:val="24"/>
        </w:rPr>
        <w:t xml:space="preserve">                         </w:t>
      </w:r>
      <w:r>
        <w:rPr>
          <w:rFonts w:ascii="仿宋_GB2312" w:hAnsi="仿宋_GB2312" w:cs="仿宋_GB2312" w:hint="eastAsia"/>
          <w:sz w:val="24"/>
        </w:rPr>
        <w:t>片区审查人签名：</w:t>
      </w:r>
    </w:p>
    <w:p w:rsidR="00B94F38" w:rsidRDefault="00B94F38">
      <w:pPr>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学校（盖章）：</w:t>
      </w:r>
      <w:r>
        <w:rPr>
          <w:rFonts w:ascii="仿宋_GB2312" w:hAnsi="仿宋_GB2312" w:cs="仿宋_GB2312"/>
          <w:sz w:val="24"/>
        </w:rPr>
        <w:t xml:space="preserve">                     </w:t>
      </w:r>
      <w:r>
        <w:rPr>
          <w:rFonts w:ascii="仿宋_GB2312" w:hAnsi="仿宋_GB2312" w:cs="仿宋_GB2312" w:hint="eastAsia"/>
          <w:sz w:val="24"/>
        </w:rPr>
        <w:t>片区盖章：</w:t>
      </w:r>
    </w:p>
    <w:p w:rsidR="00B94F38" w:rsidRDefault="00B94F38">
      <w:pPr>
        <w:rPr>
          <w:rFonts w:ascii="仿宋_GB2312" w:cs="仿宋_GB2312"/>
          <w:sz w:val="24"/>
        </w:rPr>
      </w:pP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r>
        <w:rPr>
          <w:rFonts w:ascii="仿宋_GB2312" w:hAnsi="仿宋_GB2312" w:cs="仿宋_GB2312" w:hint="eastAsia"/>
          <w:sz w:val="24"/>
        </w:rPr>
        <w:t>月</w:t>
      </w:r>
      <w:r>
        <w:rPr>
          <w:rFonts w:ascii="仿宋_GB2312" w:hAnsi="仿宋_GB2312" w:cs="仿宋_GB2312"/>
          <w:sz w:val="24"/>
        </w:rPr>
        <w:t xml:space="preserve">    </w:t>
      </w:r>
      <w:r>
        <w:rPr>
          <w:rFonts w:ascii="仿宋_GB2312" w:hAnsi="仿宋_GB2312" w:cs="仿宋_GB2312" w:hint="eastAsia"/>
          <w:sz w:val="24"/>
        </w:rPr>
        <w:t>日</w:t>
      </w:r>
      <w:r>
        <w:rPr>
          <w:rFonts w:ascii="仿宋_GB2312" w:hAnsi="仿宋_GB2312" w:cs="仿宋_GB2312"/>
          <w:sz w:val="24"/>
        </w:rPr>
        <w:t xml:space="preserve">                           </w:t>
      </w:r>
      <w:r>
        <w:rPr>
          <w:rFonts w:ascii="仿宋_GB2312" w:hAnsi="仿宋_GB2312" w:cs="仿宋_GB2312" w:hint="eastAsia"/>
          <w:sz w:val="24"/>
        </w:rPr>
        <w:t>年</w:t>
      </w:r>
      <w:r>
        <w:rPr>
          <w:rFonts w:ascii="仿宋_GB2312" w:hAnsi="仿宋_GB2312" w:cs="仿宋_GB2312"/>
          <w:sz w:val="24"/>
        </w:rPr>
        <w:t xml:space="preserve">    </w:t>
      </w:r>
      <w:r>
        <w:rPr>
          <w:rFonts w:ascii="仿宋_GB2312" w:hAnsi="仿宋_GB2312" w:cs="仿宋_GB2312" w:hint="eastAsia"/>
          <w:sz w:val="24"/>
        </w:rPr>
        <w:t>月</w:t>
      </w:r>
      <w:r>
        <w:rPr>
          <w:rFonts w:ascii="仿宋_GB2312" w:hAnsi="仿宋_GB2312" w:cs="仿宋_GB2312"/>
          <w:sz w:val="24"/>
        </w:rPr>
        <w:t xml:space="preserve">    </w:t>
      </w:r>
      <w:r>
        <w:rPr>
          <w:rFonts w:ascii="仿宋_GB2312" w:hAnsi="仿宋_GB2312" w:cs="仿宋_GB2312" w:hint="eastAsia"/>
          <w:sz w:val="24"/>
        </w:rPr>
        <w:t>日</w:t>
      </w:r>
    </w:p>
    <w:p w:rsidR="00B94F38" w:rsidRDefault="00B94F38">
      <w:pPr>
        <w:jc w:val="left"/>
        <w:rPr>
          <w:rFonts w:ascii="仿宋_GB2312" w:hAnsi="仿宋" w:cs="仿宋"/>
          <w:color w:val="000000"/>
          <w:kern w:val="0"/>
          <w:szCs w:val="32"/>
        </w:rPr>
      </w:pPr>
    </w:p>
    <w:p w:rsidR="00B94F38" w:rsidRDefault="00B94F38">
      <w:pPr>
        <w:jc w:val="left"/>
        <w:rPr>
          <w:rFonts w:ascii="仿宋_GB2312" w:hAnsi="仿宋" w:cs="仿宋"/>
          <w:color w:val="000000"/>
          <w:kern w:val="0"/>
          <w:szCs w:val="32"/>
        </w:rPr>
      </w:pPr>
      <w:r>
        <w:rPr>
          <w:rFonts w:ascii="仿宋_GB2312" w:hAnsi="仿宋" w:cs="仿宋" w:hint="eastAsia"/>
          <w:color w:val="000000"/>
          <w:kern w:val="0"/>
          <w:szCs w:val="32"/>
        </w:rPr>
        <w:t>附件</w:t>
      </w:r>
      <w:r>
        <w:rPr>
          <w:rFonts w:ascii="仿宋_GB2312" w:hAnsi="仿宋" w:cs="仿宋"/>
          <w:color w:val="000000"/>
          <w:kern w:val="0"/>
          <w:szCs w:val="32"/>
        </w:rPr>
        <w:t>4</w:t>
      </w:r>
      <w:r>
        <w:rPr>
          <w:rFonts w:ascii="仿宋_GB2312" w:hAnsi="仿宋" w:cs="仿宋" w:hint="eastAsia"/>
          <w:color w:val="000000"/>
          <w:kern w:val="0"/>
          <w:szCs w:val="32"/>
        </w:rPr>
        <w:t>：</w:t>
      </w:r>
    </w:p>
    <w:p w:rsidR="00B94F38" w:rsidRDefault="00B94F38">
      <w:pPr>
        <w:jc w:val="center"/>
        <w:rPr>
          <w:rFonts w:ascii="小标宋" w:eastAsia="小标宋" w:hAnsi="黑体" w:cs="黑体"/>
          <w:color w:val="000000"/>
          <w:kern w:val="0"/>
          <w:sz w:val="36"/>
          <w:szCs w:val="36"/>
        </w:rPr>
      </w:pPr>
      <w:r>
        <w:rPr>
          <w:rFonts w:ascii="小标宋" w:eastAsia="小标宋" w:hAnsi="黑体" w:cs="黑体" w:hint="eastAsia"/>
          <w:color w:val="000000"/>
          <w:kern w:val="0"/>
          <w:sz w:val="36"/>
          <w:szCs w:val="36"/>
        </w:rPr>
        <w:t>永嘉县教师公开竞岗考试附加分审核表</w:t>
      </w:r>
    </w:p>
    <w:p w:rsidR="00B94F38" w:rsidRDefault="00B94F38">
      <w:pPr>
        <w:autoSpaceDE w:val="0"/>
        <w:autoSpaceDN w:val="0"/>
        <w:adjustRightInd w:val="0"/>
        <w:rPr>
          <w:rFonts w:ascii="仿宋_GB2312" w:cs="仿宋_GB2312"/>
          <w:color w:val="000000"/>
          <w:kern w:val="0"/>
          <w:sz w:val="24"/>
        </w:rPr>
      </w:pPr>
      <w:r>
        <w:rPr>
          <w:rFonts w:ascii="仿宋_GB2312" w:hAnsi="仿宋_GB2312" w:cs="仿宋_GB2312" w:hint="eastAsia"/>
          <w:color w:val="000000"/>
          <w:kern w:val="0"/>
          <w:sz w:val="24"/>
        </w:rPr>
        <w:t>学校：</w:t>
      </w:r>
      <w:r>
        <w:rPr>
          <w:rFonts w:ascii="仿宋_GB2312" w:hAnsi="仿宋_GB2312" w:cs="仿宋_GB2312"/>
          <w:color w:val="000000"/>
          <w:kern w:val="0"/>
          <w:sz w:val="24"/>
        </w:rPr>
        <w:t xml:space="preserve">           </w:t>
      </w:r>
      <w:r>
        <w:rPr>
          <w:rFonts w:ascii="仿宋_GB2312" w:hAnsi="仿宋_GB2312" w:cs="仿宋_GB2312" w:hint="eastAsia"/>
          <w:color w:val="000000"/>
          <w:kern w:val="0"/>
          <w:sz w:val="24"/>
        </w:rPr>
        <w:t>校区：</w:t>
      </w:r>
      <w:r>
        <w:rPr>
          <w:rFonts w:ascii="仿宋_GB2312" w:hAnsi="仿宋_GB2312" w:cs="仿宋_GB2312"/>
          <w:color w:val="000000"/>
          <w:kern w:val="0"/>
          <w:sz w:val="24"/>
        </w:rPr>
        <w:t xml:space="preserve">          </w:t>
      </w:r>
      <w:r>
        <w:rPr>
          <w:rFonts w:ascii="仿宋_GB2312" w:hAnsi="仿宋_GB2312" w:cs="仿宋_GB2312" w:hint="eastAsia"/>
          <w:color w:val="000000"/>
          <w:kern w:val="0"/>
          <w:sz w:val="24"/>
        </w:rPr>
        <w:t>本人签名：</w:t>
      </w:r>
      <w:r>
        <w:rPr>
          <w:rFonts w:ascii="仿宋_GB2312" w:hAnsi="仿宋_GB2312" w:cs="仿宋_GB2312"/>
          <w:color w:val="000000"/>
          <w:kern w:val="0"/>
          <w:sz w:val="24"/>
        </w:rPr>
        <w:t xml:space="preserve">            </w:t>
      </w:r>
      <w:r>
        <w:rPr>
          <w:rFonts w:ascii="仿宋_GB2312" w:hAnsi="仿宋_GB2312" w:cs="仿宋_GB2312" w:hint="eastAsia"/>
          <w:color w:val="000000"/>
          <w:kern w:val="0"/>
          <w:sz w:val="24"/>
        </w:rPr>
        <w:t>填表日期：</w:t>
      </w:r>
    </w:p>
    <w:tbl>
      <w:tblPr>
        <w:tblpPr w:leftFromText="180" w:rightFromText="180" w:vertAnchor="text" w:horzAnchor="page" w:tblpX="1511" w:tblpY="166"/>
        <w:tblOverlap w:val="never"/>
        <w:tblW w:w="9091" w:type="dxa"/>
        <w:tblLayout w:type="fixed"/>
        <w:tblCellMar>
          <w:left w:w="57" w:type="dxa"/>
          <w:right w:w="57" w:type="dxa"/>
        </w:tblCellMar>
        <w:tblLook w:val="00A0"/>
      </w:tblPr>
      <w:tblGrid>
        <w:gridCol w:w="955"/>
        <w:gridCol w:w="2420"/>
        <w:gridCol w:w="2660"/>
        <w:gridCol w:w="734"/>
        <w:gridCol w:w="734"/>
        <w:gridCol w:w="733"/>
        <w:gridCol w:w="855"/>
      </w:tblGrid>
      <w:tr w:rsidR="00B94F38">
        <w:trPr>
          <w:trHeight w:val="684"/>
        </w:trPr>
        <w:tc>
          <w:tcPr>
            <w:tcW w:w="955" w:type="dxa"/>
            <w:tcBorders>
              <w:top w:val="single" w:sz="4" w:space="0" w:color="auto"/>
              <w:left w:val="single" w:sz="4" w:space="0" w:color="auto"/>
              <w:bottom w:val="single" w:sz="4" w:space="0" w:color="auto"/>
              <w:right w:val="single" w:sz="4" w:space="0" w:color="auto"/>
            </w:tcBorders>
            <w:vAlign w:val="center"/>
          </w:tcPr>
          <w:p w:rsidR="00B94F38" w:rsidRDefault="00B94F38">
            <w:pPr>
              <w:widowControl/>
              <w:spacing w:line="240" w:lineRule="atLeast"/>
              <w:jc w:val="center"/>
              <w:rPr>
                <w:rFonts w:ascii="仿宋_GB2312" w:cs="仿宋_GB2312"/>
                <w:color w:val="000000"/>
                <w:kern w:val="0"/>
                <w:sz w:val="24"/>
              </w:rPr>
            </w:pPr>
            <w:bookmarkStart w:id="0" w:name="RANGE!A1:AA12"/>
            <w:bookmarkEnd w:id="0"/>
            <w:r>
              <w:rPr>
                <w:rFonts w:ascii="仿宋_GB2312" w:hAnsi="仿宋_GB2312" w:cs="仿宋_GB2312" w:hint="eastAsia"/>
                <w:color w:val="000000"/>
                <w:kern w:val="0"/>
                <w:sz w:val="24"/>
              </w:rPr>
              <w:t>项目</w:t>
            </w:r>
          </w:p>
        </w:tc>
        <w:tc>
          <w:tcPr>
            <w:tcW w:w="2420"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rPr>
                <w:rFonts w:ascii="仿宋_GB2312" w:cs="仿宋_GB2312"/>
                <w:color w:val="000000"/>
                <w:kern w:val="0"/>
                <w:sz w:val="24"/>
              </w:rPr>
            </w:pPr>
            <w:r>
              <w:rPr>
                <w:rFonts w:ascii="仿宋_GB2312" w:hAnsi="仿宋_GB2312" w:cs="仿宋_GB2312" w:hint="eastAsia"/>
                <w:color w:val="000000"/>
                <w:kern w:val="0"/>
                <w:sz w:val="24"/>
              </w:rPr>
              <w:t>内容</w:t>
            </w:r>
          </w:p>
        </w:tc>
        <w:tc>
          <w:tcPr>
            <w:tcW w:w="2660"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rPr>
                <w:rFonts w:ascii="仿宋_GB2312" w:cs="仿宋_GB2312"/>
                <w:color w:val="000000"/>
                <w:kern w:val="0"/>
                <w:sz w:val="24"/>
              </w:rPr>
            </w:pPr>
            <w:r>
              <w:rPr>
                <w:rFonts w:ascii="仿宋_GB2312" w:hAnsi="仿宋_GB2312" w:cs="仿宋_GB2312" w:hint="eastAsia"/>
                <w:color w:val="000000"/>
                <w:kern w:val="0"/>
                <w:sz w:val="24"/>
              </w:rPr>
              <w:t>自评得分说明</w:t>
            </w:r>
          </w:p>
        </w:tc>
        <w:tc>
          <w:tcPr>
            <w:tcW w:w="734"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rPr>
                <w:rFonts w:ascii="仿宋_GB2312" w:cs="仿宋_GB2312"/>
                <w:color w:val="000000"/>
                <w:kern w:val="0"/>
                <w:sz w:val="24"/>
              </w:rPr>
            </w:pPr>
            <w:r>
              <w:rPr>
                <w:rFonts w:ascii="仿宋_GB2312" w:hAnsi="仿宋_GB2312" w:cs="仿宋_GB2312" w:hint="eastAsia"/>
                <w:color w:val="000000"/>
                <w:kern w:val="0"/>
                <w:sz w:val="24"/>
              </w:rPr>
              <w:t>自评分</w:t>
            </w:r>
          </w:p>
        </w:tc>
        <w:tc>
          <w:tcPr>
            <w:tcW w:w="734"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rPr>
                <w:rFonts w:ascii="仿宋_GB2312" w:cs="仿宋_GB2312"/>
                <w:color w:val="000000"/>
                <w:kern w:val="0"/>
                <w:sz w:val="24"/>
              </w:rPr>
            </w:pPr>
            <w:r>
              <w:rPr>
                <w:rFonts w:ascii="仿宋_GB2312" w:hAnsi="仿宋_GB2312" w:cs="仿宋_GB2312" w:hint="eastAsia"/>
                <w:color w:val="000000"/>
                <w:kern w:val="0"/>
                <w:sz w:val="24"/>
              </w:rPr>
              <w:t>学校评分</w:t>
            </w:r>
          </w:p>
        </w:tc>
        <w:tc>
          <w:tcPr>
            <w:tcW w:w="733"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rPr>
                <w:rFonts w:ascii="仿宋_GB2312" w:cs="仿宋_GB2312"/>
                <w:color w:val="000000"/>
                <w:kern w:val="0"/>
                <w:sz w:val="24"/>
              </w:rPr>
            </w:pPr>
            <w:r>
              <w:rPr>
                <w:rFonts w:ascii="仿宋_GB2312" w:hAnsi="仿宋_GB2312" w:cs="仿宋_GB2312" w:hint="eastAsia"/>
                <w:color w:val="000000"/>
                <w:kern w:val="0"/>
                <w:sz w:val="24"/>
              </w:rPr>
              <w:t>片区评分</w:t>
            </w:r>
          </w:p>
        </w:tc>
        <w:tc>
          <w:tcPr>
            <w:tcW w:w="855" w:type="dxa"/>
            <w:tcBorders>
              <w:top w:val="single" w:sz="4" w:space="0" w:color="auto"/>
              <w:left w:val="nil"/>
              <w:bottom w:val="single" w:sz="4" w:space="0" w:color="auto"/>
              <w:right w:val="single" w:sz="4" w:space="0" w:color="auto"/>
            </w:tcBorders>
            <w:vAlign w:val="center"/>
          </w:tcPr>
          <w:p w:rsidR="00B94F38" w:rsidRDefault="00B94F38">
            <w:pPr>
              <w:widowControl/>
              <w:spacing w:line="240" w:lineRule="atLeast"/>
              <w:jc w:val="center"/>
              <w:rPr>
                <w:rFonts w:ascii="仿宋_GB2312" w:cs="仿宋_GB2312"/>
                <w:color w:val="000000"/>
                <w:kern w:val="0"/>
                <w:sz w:val="24"/>
              </w:rPr>
            </w:pPr>
            <w:r>
              <w:rPr>
                <w:rFonts w:ascii="仿宋_GB2312" w:hAnsi="仿宋_GB2312" w:cs="仿宋_GB2312" w:hint="eastAsia"/>
                <w:color w:val="000000"/>
                <w:kern w:val="0"/>
                <w:sz w:val="24"/>
              </w:rPr>
              <w:t>教育局评分</w:t>
            </w:r>
          </w:p>
        </w:tc>
      </w:tr>
      <w:tr w:rsidR="00B94F38">
        <w:trPr>
          <w:trHeight w:val="3252"/>
        </w:trPr>
        <w:tc>
          <w:tcPr>
            <w:tcW w:w="955" w:type="dxa"/>
            <w:tcBorders>
              <w:top w:val="nil"/>
              <w:left w:val="single" w:sz="4" w:space="0" w:color="auto"/>
              <w:bottom w:val="single" w:sz="4" w:space="0" w:color="auto"/>
              <w:right w:val="single" w:sz="4" w:space="0" w:color="auto"/>
            </w:tcBorders>
            <w:vAlign w:val="center"/>
          </w:tcPr>
          <w:p w:rsidR="00B94F38" w:rsidRDefault="00B94F38">
            <w:pPr>
              <w:widowControl/>
              <w:spacing w:line="240" w:lineRule="exact"/>
              <w:jc w:val="center"/>
              <w:rPr>
                <w:rFonts w:ascii="仿宋_GB2312" w:cs="仿宋_GB2312"/>
                <w:color w:val="000000"/>
                <w:kern w:val="0"/>
                <w:sz w:val="24"/>
              </w:rPr>
            </w:pPr>
            <w:r>
              <w:rPr>
                <w:rFonts w:ascii="仿宋_GB2312" w:hAnsi="仿宋_GB2312" w:cs="仿宋_GB2312" w:hint="eastAsia"/>
                <w:color w:val="000000"/>
                <w:kern w:val="0"/>
                <w:sz w:val="24"/>
              </w:rPr>
              <w:t>工作年限（最高计</w:t>
            </w:r>
            <w:r>
              <w:rPr>
                <w:rFonts w:ascii="仿宋_GB2312" w:hAnsi="仿宋_GB2312" w:cs="仿宋_GB2312"/>
                <w:color w:val="000000"/>
                <w:kern w:val="0"/>
                <w:sz w:val="24"/>
              </w:rPr>
              <w:t>10</w:t>
            </w:r>
            <w:r>
              <w:rPr>
                <w:rFonts w:ascii="仿宋_GB2312" w:hAnsi="仿宋_GB2312" w:cs="仿宋_GB2312" w:hint="eastAsia"/>
                <w:color w:val="000000"/>
                <w:kern w:val="0"/>
                <w:sz w:val="24"/>
              </w:rPr>
              <w:t>分）</w:t>
            </w:r>
          </w:p>
        </w:tc>
        <w:tc>
          <w:tcPr>
            <w:tcW w:w="2420" w:type="dxa"/>
            <w:tcBorders>
              <w:top w:val="nil"/>
              <w:left w:val="nil"/>
              <w:bottom w:val="single" w:sz="4" w:space="0" w:color="auto"/>
              <w:right w:val="single" w:sz="4" w:space="0" w:color="auto"/>
            </w:tcBorders>
            <w:vAlign w:val="center"/>
          </w:tcPr>
          <w:p w:rsidR="00B94F38" w:rsidRDefault="00B94F38">
            <w:pPr>
              <w:widowControl/>
              <w:spacing w:line="240" w:lineRule="exact"/>
              <w:rPr>
                <w:rFonts w:ascii="仿宋_GB2312" w:cs="仿宋_GB2312"/>
                <w:color w:val="000000"/>
                <w:kern w:val="0"/>
                <w:sz w:val="24"/>
              </w:rPr>
            </w:pPr>
            <w:r>
              <w:rPr>
                <w:rFonts w:ascii="仿宋_GB2312" w:hAnsi="仿宋_GB2312" w:cs="仿宋_GB2312" w:hint="eastAsia"/>
                <w:color w:val="000000"/>
                <w:kern w:val="0"/>
                <w:sz w:val="24"/>
              </w:rPr>
              <w:t>按教师实际工作年限，一类特岗学校每满一年计</w:t>
            </w:r>
            <w:r>
              <w:rPr>
                <w:rFonts w:ascii="仿宋_GB2312" w:hAnsi="仿宋_GB2312" w:cs="仿宋_GB2312"/>
                <w:color w:val="000000"/>
                <w:kern w:val="0"/>
                <w:sz w:val="24"/>
              </w:rPr>
              <w:t>1.5</w:t>
            </w:r>
            <w:r>
              <w:rPr>
                <w:rFonts w:ascii="仿宋_GB2312" w:hAnsi="仿宋_GB2312" w:cs="仿宋_GB2312" w:hint="eastAsia"/>
                <w:color w:val="000000"/>
                <w:kern w:val="0"/>
                <w:sz w:val="24"/>
              </w:rPr>
              <w:t>分，二类特岗学校每满一年计</w:t>
            </w:r>
            <w:r>
              <w:rPr>
                <w:rFonts w:ascii="仿宋_GB2312" w:hAnsi="仿宋_GB2312" w:cs="仿宋_GB2312"/>
                <w:color w:val="000000"/>
                <w:kern w:val="0"/>
                <w:sz w:val="24"/>
              </w:rPr>
              <w:t>1.25</w:t>
            </w:r>
            <w:r>
              <w:rPr>
                <w:rFonts w:ascii="仿宋_GB2312" w:hAnsi="仿宋_GB2312" w:cs="仿宋_GB2312" w:hint="eastAsia"/>
                <w:color w:val="000000"/>
                <w:kern w:val="0"/>
                <w:sz w:val="24"/>
              </w:rPr>
              <w:t>分，其他学校每满一年计</w:t>
            </w:r>
            <w:r>
              <w:rPr>
                <w:rFonts w:ascii="仿宋_GB2312" w:hAnsi="仿宋_GB2312" w:cs="仿宋_GB2312"/>
                <w:color w:val="000000"/>
                <w:kern w:val="0"/>
                <w:sz w:val="24"/>
              </w:rPr>
              <w:t>1</w:t>
            </w:r>
            <w:r>
              <w:rPr>
                <w:rFonts w:ascii="仿宋_GB2312" w:hAnsi="仿宋_GB2312" w:cs="仿宋_GB2312" w:hint="eastAsia"/>
                <w:color w:val="000000"/>
                <w:kern w:val="0"/>
                <w:sz w:val="24"/>
              </w:rPr>
              <w:t>分。此项最高计</w:t>
            </w:r>
            <w:r>
              <w:rPr>
                <w:rFonts w:ascii="仿宋_GB2312" w:hAnsi="仿宋_GB2312" w:cs="仿宋_GB2312"/>
                <w:color w:val="000000"/>
                <w:kern w:val="0"/>
                <w:sz w:val="24"/>
              </w:rPr>
              <w:t>10</w:t>
            </w:r>
            <w:r>
              <w:rPr>
                <w:rFonts w:ascii="仿宋_GB2312" w:hAnsi="仿宋_GB2312" w:cs="仿宋_GB2312" w:hint="eastAsia"/>
                <w:color w:val="000000"/>
                <w:kern w:val="0"/>
                <w:sz w:val="24"/>
              </w:rPr>
              <w:t>分（正式录用前的任教年限不计分）。</w:t>
            </w:r>
          </w:p>
        </w:tc>
        <w:tc>
          <w:tcPr>
            <w:tcW w:w="2660" w:type="dxa"/>
            <w:tcBorders>
              <w:top w:val="nil"/>
              <w:left w:val="nil"/>
              <w:bottom w:val="single" w:sz="4" w:space="0" w:color="auto"/>
              <w:right w:val="single" w:sz="4" w:space="0" w:color="auto"/>
            </w:tcBorders>
            <w:vAlign w:val="center"/>
          </w:tcPr>
          <w:p w:rsidR="00B94F38" w:rsidRDefault="00B94F38">
            <w:pPr>
              <w:widowControl/>
              <w:spacing w:line="240" w:lineRule="exact"/>
              <w:rPr>
                <w:rFonts w:ascii="仿宋_GB2312" w:cs="仿宋_GB2312"/>
                <w:color w:val="000000"/>
                <w:kern w:val="0"/>
                <w:sz w:val="24"/>
              </w:rPr>
            </w:pPr>
            <w:r>
              <w:rPr>
                <w:rFonts w:ascii="仿宋_GB2312" w:hAnsi="仿宋_GB2312" w:cs="仿宋_GB2312" w:hint="eastAsia"/>
                <w:color w:val="000000"/>
                <w:kern w:val="0"/>
                <w:sz w:val="24"/>
              </w:rPr>
              <w:t>例：</w:t>
            </w:r>
            <w:r>
              <w:rPr>
                <w:rFonts w:ascii="仿宋_GB2312" w:hAnsi="仿宋_GB2312" w:cs="仿宋_GB2312"/>
                <w:color w:val="000000"/>
                <w:kern w:val="0"/>
                <w:sz w:val="24"/>
              </w:rPr>
              <w:t>1</w:t>
            </w:r>
            <w:r>
              <w:rPr>
                <w:rFonts w:ascii="仿宋_GB2312" w:hAnsi="仿宋_GB2312" w:cs="仿宋_GB2312" w:hint="eastAsia"/>
                <w:color w:val="000000"/>
                <w:kern w:val="0"/>
                <w:sz w:val="24"/>
              </w:rPr>
              <w:t>、</w:t>
            </w:r>
            <w:r>
              <w:rPr>
                <w:rFonts w:ascii="仿宋_GB2312" w:hAnsi="仿宋_GB2312" w:cs="仿宋_GB2312"/>
                <w:color w:val="000000"/>
                <w:kern w:val="0"/>
                <w:sz w:val="24"/>
              </w:rPr>
              <w:t>2007.9-2010.8,</w:t>
            </w:r>
            <w:r>
              <w:rPr>
                <w:rFonts w:ascii="仿宋_GB2312" w:hAnsi="仿宋_GB2312" w:cs="仿宋_GB2312" w:hint="eastAsia"/>
                <w:color w:val="000000"/>
                <w:kern w:val="0"/>
                <w:sz w:val="24"/>
              </w:rPr>
              <w:t>溪下学校任教，</w:t>
            </w:r>
            <w:r>
              <w:rPr>
                <w:rFonts w:ascii="仿宋_GB2312" w:hAnsi="仿宋_GB2312" w:cs="仿宋_GB2312"/>
                <w:color w:val="000000"/>
                <w:kern w:val="0"/>
                <w:sz w:val="24"/>
              </w:rPr>
              <w:t>3</w:t>
            </w:r>
            <w:r>
              <w:rPr>
                <w:rFonts w:ascii="仿宋_GB2312" w:hAnsi="仿宋_GB2312" w:cs="仿宋_GB2312" w:hint="eastAsia"/>
                <w:color w:val="000000"/>
                <w:kern w:val="0"/>
                <w:sz w:val="24"/>
              </w:rPr>
              <w:t>×</w:t>
            </w:r>
            <w:r>
              <w:rPr>
                <w:rFonts w:ascii="仿宋_GB2312" w:hAnsi="仿宋_GB2312" w:cs="仿宋_GB2312"/>
                <w:color w:val="000000"/>
                <w:kern w:val="0"/>
                <w:sz w:val="24"/>
              </w:rPr>
              <w:t>1.5=4.5</w:t>
            </w:r>
            <w:r>
              <w:rPr>
                <w:rFonts w:ascii="仿宋_GB2312" w:hAnsi="仿宋_GB2312" w:cs="仿宋_GB2312" w:hint="eastAsia"/>
                <w:color w:val="000000"/>
                <w:kern w:val="0"/>
                <w:sz w:val="24"/>
              </w:rPr>
              <w:t>分；</w:t>
            </w:r>
          </w:p>
          <w:p w:rsidR="00B94F38" w:rsidRDefault="00B94F38">
            <w:pPr>
              <w:widowControl/>
              <w:spacing w:line="240" w:lineRule="exact"/>
              <w:rPr>
                <w:rFonts w:ascii="仿宋_GB2312" w:cs="仿宋_GB2312"/>
                <w:color w:val="000000"/>
                <w:kern w:val="0"/>
                <w:sz w:val="24"/>
              </w:rPr>
            </w:pPr>
            <w:r>
              <w:rPr>
                <w:rFonts w:ascii="仿宋_GB2312" w:hAnsi="仿宋_GB2312" w:cs="仿宋_GB2312"/>
                <w:color w:val="000000"/>
                <w:kern w:val="0"/>
                <w:sz w:val="24"/>
              </w:rPr>
              <w:t>2</w:t>
            </w:r>
            <w:r>
              <w:rPr>
                <w:rFonts w:ascii="仿宋_GB2312" w:hAnsi="仿宋_GB2312" w:cs="仿宋_GB2312" w:hint="eastAsia"/>
                <w:color w:val="000000"/>
                <w:kern w:val="0"/>
                <w:sz w:val="24"/>
              </w:rPr>
              <w:t>、</w:t>
            </w:r>
            <w:r>
              <w:rPr>
                <w:rFonts w:ascii="仿宋_GB2312" w:hAnsi="仿宋_GB2312" w:cs="仿宋_GB2312"/>
                <w:color w:val="000000"/>
                <w:kern w:val="0"/>
                <w:sz w:val="24"/>
              </w:rPr>
              <w:t>2010.9-2013.8</w:t>
            </w:r>
            <w:r>
              <w:rPr>
                <w:rFonts w:ascii="仿宋_GB2312" w:hAnsi="仿宋_GB2312" w:cs="仿宋_GB2312" w:hint="eastAsia"/>
                <w:color w:val="000000"/>
                <w:kern w:val="0"/>
                <w:sz w:val="24"/>
              </w:rPr>
              <w:t>，鲤溪中学任教，</w:t>
            </w:r>
            <w:r>
              <w:rPr>
                <w:rFonts w:ascii="仿宋_GB2312" w:hAnsi="仿宋_GB2312" w:cs="仿宋_GB2312"/>
                <w:color w:val="000000"/>
                <w:kern w:val="0"/>
                <w:sz w:val="24"/>
              </w:rPr>
              <w:t>3</w:t>
            </w:r>
            <w:r>
              <w:rPr>
                <w:rFonts w:ascii="仿宋_GB2312" w:hAnsi="仿宋_GB2312" w:cs="仿宋_GB2312" w:hint="eastAsia"/>
                <w:color w:val="000000"/>
                <w:kern w:val="0"/>
                <w:sz w:val="24"/>
              </w:rPr>
              <w:t>×</w:t>
            </w:r>
            <w:r>
              <w:rPr>
                <w:rFonts w:ascii="仿宋_GB2312" w:hAnsi="仿宋_GB2312" w:cs="仿宋_GB2312"/>
                <w:color w:val="000000"/>
                <w:kern w:val="0"/>
                <w:sz w:val="24"/>
              </w:rPr>
              <w:t>1.25=3.75</w:t>
            </w:r>
            <w:r>
              <w:rPr>
                <w:rFonts w:ascii="仿宋_GB2312" w:hAnsi="仿宋_GB2312" w:cs="仿宋_GB2312" w:hint="eastAsia"/>
                <w:color w:val="000000"/>
                <w:kern w:val="0"/>
                <w:sz w:val="24"/>
              </w:rPr>
              <w:t>；</w:t>
            </w:r>
          </w:p>
          <w:p w:rsidR="00B94F38" w:rsidRDefault="00B94F38">
            <w:pPr>
              <w:widowControl/>
              <w:spacing w:line="240" w:lineRule="exact"/>
              <w:rPr>
                <w:rFonts w:ascii="仿宋_GB2312" w:cs="仿宋_GB2312"/>
                <w:color w:val="000000"/>
                <w:kern w:val="0"/>
                <w:sz w:val="24"/>
              </w:rPr>
            </w:pPr>
            <w:r>
              <w:rPr>
                <w:rFonts w:ascii="仿宋_GB2312" w:hAnsi="仿宋_GB2312" w:cs="仿宋_GB2312"/>
                <w:color w:val="000000"/>
                <w:kern w:val="0"/>
                <w:sz w:val="24"/>
              </w:rPr>
              <w:t>3</w:t>
            </w:r>
            <w:r>
              <w:rPr>
                <w:rFonts w:ascii="仿宋_GB2312" w:hAnsi="仿宋_GB2312" w:cs="仿宋_GB2312" w:hint="eastAsia"/>
                <w:color w:val="000000"/>
                <w:kern w:val="0"/>
                <w:sz w:val="24"/>
              </w:rPr>
              <w:t>、</w:t>
            </w:r>
            <w:r>
              <w:rPr>
                <w:rFonts w:ascii="仿宋_GB2312" w:hAnsi="仿宋_GB2312" w:cs="仿宋_GB2312"/>
                <w:color w:val="000000"/>
                <w:kern w:val="0"/>
                <w:sz w:val="24"/>
              </w:rPr>
              <w:t xml:space="preserve"> 2013.9-2016.6,</w:t>
            </w:r>
            <w:r>
              <w:rPr>
                <w:rFonts w:ascii="仿宋_GB2312" w:hAnsi="仿宋_GB2312" w:cs="仿宋_GB2312" w:hint="eastAsia"/>
                <w:color w:val="000000"/>
                <w:kern w:val="0"/>
                <w:sz w:val="24"/>
              </w:rPr>
              <w:t>济时中学任教，</w:t>
            </w:r>
            <w:r>
              <w:rPr>
                <w:rFonts w:ascii="仿宋_GB2312" w:hAnsi="仿宋_GB2312" w:cs="仿宋_GB2312"/>
                <w:color w:val="000000"/>
                <w:kern w:val="0"/>
                <w:sz w:val="24"/>
              </w:rPr>
              <w:t>3</w:t>
            </w:r>
            <w:r>
              <w:rPr>
                <w:rFonts w:ascii="仿宋_GB2312" w:hAnsi="仿宋_GB2312" w:cs="仿宋_GB2312" w:hint="eastAsia"/>
                <w:color w:val="000000"/>
                <w:kern w:val="0"/>
                <w:sz w:val="24"/>
              </w:rPr>
              <w:t>×</w:t>
            </w:r>
            <w:r>
              <w:rPr>
                <w:rFonts w:ascii="仿宋_GB2312" w:hAnsi="仿宋_GB2312" w:cs="仿宋_GB2312"/>
                <w:color w:val="000000"/>
                <w:kern w:val="0"/>
                <w:sz w:val="24"/>
              </w:rPr>
              <w:t>1=3</w:t>
            </w:r>
            <w:r>
              <w:rPr>
                <w:rFonts w:ascii="仿宋_GB2312" w:hAnsi="仿宋_GB2312" w:cs="仿宋_GB2312" w:hint="eastAsia"/>
                <w:color w:val="000000"/>
                <w:kern w:val="0"/>
                <w:sz w:val="24"/>
              </w:rPr>
              <w:t>分，共计</w:t>
            </w:r>
            <w:r>
              <w:rPr>
                <w:rFonts w:ascii="仿宋_GB2312" w:hAnsi="仿宋_GB2312" w:cs="仿宋_GB2312"/>
                <w:color w:val="000000"/>
                <w:kern w:val="0"/>
                <w:sz w:val="24"/>
              </w:rPr>
              <w:t>4.5+3.75+3=11.25</w:t>
            </w:r>
            <w:r>
              <w:rPr>
                <w:rFonts w:ascii="仿宋_GB2312" w:hAnsi="仿宋_GB2312" w:cs="仿宋_GB2312" w:hint="eastAsia"/>
                <w:color w:val="000000"/>
                <w:kern w:val="0"/>
                <w:sz w:val="24"/>
              </w:rPr>
              <w:t>分，本项得分为上限</w:t>
            </w:r>
            <w:r>
              <w:rPr>
                <w:rFonts w:ascii="仿宋_GB2312" w:hAnsi="仿宋_GB2312" w:cs="仿宋_GB2312"/>
                <w:color w:val="000000"/>
                <w:kern w:val="0"/>
                <w:sz w:val="24"/>
              </w:rPr>
              <w:t>10</w:t>
            </w:r>
            <w:r>
              <w:rPr>
                <w:rFonts w:ascii="仿宋_GB2312" w:hAnsi="仿宋_GB2312" w:cs="仿宋_GB2312" w:hint="eastAsia"/>
                <w:color w:val="000000"/>
                <w:kern w:val="0"/>
                <w:sz w:val="24"/>
              </w:rPr>
              <w:t>分。</w:t>
            </w:r>
          </w:p>
        </w:tc>
        <w:tc>
          <w:tcPr>
            <w:tcW w:w="734" w:type="dxa"/>
            <w:tcBorders>
              <w:top w:val="nil"/>
              <w:left w:val="nil"/>
              <w:bottom w:val="single" w:sz="4" w:space="0" w:color="auto"/>
              <w:right w:val="single" w:sz="4" w:space="0" w:color="auto"/>
            </w:tcBorders>
            <w:noWrap/>
            <w:vAlign w:val="bottom"/>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4" w:type="dxa"/>
            <w:tcBorders>
              <w:top w:val="nil"/>
              <w:left w:val="nil"/>
              <w:bottom w:val="single" w:sz="4" w:space="0" w:color="auto"/>
              <w:right w:val="single" w:sz="4" w:space="0" w:color="auto"/>
            </w:tcBorders>
            <w:noWrap/>
            <w:vAlign w:val="bottom"/>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3" w:type="dxa"/>
            <w:tcBorders>
              <w:top w:val="nil"/>
              <w:left w:val="nil"/>
              <w:bottom w:val="single" w:sz="4" w:space="0" w:color="auto"/>
              <w:right w:val="single" w:sz="4" w:space="0" w:color="auto"/>
            </w:tcBorders>
            <w:noWrap/>
            <w:vAlign w:val="bottom"/>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855" w:type="dxa"/>
            <w:tcBorders>
              <w:top w:val="nil"/>
              <w:left w:val="nil"/>
              <w:bottom w:val="single" w:sz="4" w:space="0" w:color="auto"/>
              <w:right w:val="single" w:sz="4" w:space="0" w:color="auto"/>
            </w:tcBorders>
            <w:noWrap/>
            <w:vAlign w:val="bottom"/>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r>
      <w:tr w:rsidR="00B94F38">
        <w:trPr>
          <w:trHeight w:val="2001"/>
        </w:trPr>
        <w:tc>
          <w:tcPr>
            <w:tcW w:w="955" w:type="dxa"/>
            <w:tcBorders>
              <w:top w:val="nil"/>
              <w:left w:val="single" w:sz="4" w:space="0" w:color="auto"/>
              <w:bottom w:val="single" w:sz="4" w:space="0" w:color="auto"/>
              <w:right w:val="single" w:sz="4" w:space="0" w:color="auto"/>
            </w:tcBorders>
            <w:vAlign w:val="center"/>
          </w:tcPr>
          <w:p w:rsidR="00B94F38" w:rsidRDefault="00B94F38">
            <w:pPr>
              <w:widowControl/>
              <w:spacing w:line="240" w:lineRule="exact"/>
              <w:jc w:val="center"/>
              <w:rPr>
                <w:rFonts w:ascii="仿宋_GB2312" w:cs="仿宋_GB2312"/>
                <w:color w:val="000000"/>
                <w:kern w:val="0"/>
                <w:sz w:val="24"/>
              </w:rPr>
            </w:pPr>
            <w:r>
              <w:rPr>
                <w:rFonts w:ascii="仿宋_GB2312" w:hAnsi="仿宋_GB2312" w:cs="仿宋_GB2312" w:hint="eastAsia"/>
                <w:color w:val="000000"/>
                <w:kern w:val="0"/>
                <w:sz w:val="24"/>
              </w:rPr>
              <w:t>工作表现（最高计</w:t>
            </w:r>
            <w:r>
              <w:rPr>
                <w:rFonts w:ascii="仿宋_GB2312" w:hAnsi="仿宋_GB2312" w:cs="仿宋_GB2312"/>
                <w:color w:val="000000"/>
                <w:kern w:val="0"/>
                <w:sz w:val="24"/>
              </w:rPr>
              <w:t>5</w:t>
            </w:r>
            <w:r>
              <w:rPr>
                <w:rFonts w:ascii="仿宋_GB2312" w:hAnsi="仿宋_GB2312" w:cs="仿宋_GB2312" w:hint="eastAsia"/>
                <w:color w:val="000000"/>
                <w:kern w:val="0"/>
                <w:sz w:val="24"/>
              </w:rPr>
              <w:t>分）</w:t>
            </w:r>
          </w:p>
        </w:tc>
        <w:tc>
          <w:tcPr>
            <w:tcW w:w="2420" w:type="dxa"/>
            <w:tcBorders>
              <w:top w:val="nil"/>
              <w:left w:val="nil"/>
              <w:bottom w:val="single" w:sz="4" w:space="0" w:color="auto"/>
              <w:right w:val="single" w:sz="4" w:space="0" w:color="auto"/>
            </w:tcBorders>
            <w:vAlign w:val="center"/>
          </w:tcPr>
          <w:p w:rsidR="00B94F38" w:rsidRDefault="00B94F38">
            <w:pPr>
              <w:widowControl/>
              <w:spacing w:line="240" w:lineRule="exact"/>
              <w:rPr>
                <w:rFonts w:ascii="仿宋_GB2312" w:cs="仿宋_GB2312"/>
                <w:color w:val="000000"/>
                <w:kern w:val="0"/>
                <w:sz w:val="24"/>
              </w:rPr>
            </w:pPr>
            <w:r>
              <w:rPr>
                <w:rFonts w:ascii="仿宋_GB2312" w:hAnsi="仿宋_GB2312" w:cs="仿宋_GB2312"/>
                <w:color w:val="000000"/>
                <w:kern w:val="0"/>
                <w:sz w:val="24"/>
              </w:rPr>
              <w:t>2019-2023</w:t>
            </w:r>
            <w:r>
              <w:rPr>
                <w:rFonts w:ascii="仿宋_GB2312" w:hAnsi="仿宋_GB2312" w:cs="仿宋_GB2312" w:hint="eastAsia"/>
                <w:color w:val="000000"/>
                <w:kern w:val="0"/>
                <w:sz w:val="24"/>
              </w:rPr>
              <w:t>年教职工年度考核为优秀的，每次计</w:t>
            </w:r>
            <w:r>
              <w:rPr>
                <w:rFonts w:ascii="仿宋_GB2312" w:hAnsi="仿宋_GB2312" w:cs="仿宋_GB2312"/>
                <w:color w:val="000000"/>
                <w:kern w:val="0"/>
                <w:sz w:val="24"/>
              </w:rPr>
              <w:t>1</w:t>
            </w:r>
            <w:r>
              <w:rPr>
                <w:rFonts w:ascii="仿宋_GB2312" w:hAnsi="仿宋_GB2312" w:cs="仿宋_GB2312" w:hint="eastAsia"/>
                <w:color w:val="000000"/>
                <w:kern w:val="0"/>
                <w:sz w:val="24"/>
              </w:rPr>
              <w:t>分，其余档次都不计分，此项最高计</w:t>
            </w:r>
            <w:r>
              <w:rPr>
                <w:rFonts w:ascii="仿宋_GB2312" w:hAnsi="仿宋_GB2312" w:cs="仿宋_GB2312"/>
                <w:color w:val="000000"/>
                <w:kern w:val="0"/>
                <w:sz w:val="24"/>
              </w:rPr>
              <w:t>5</w:t>
            </w:r>
            <w:r>
              <w:rPr>
                <w:rFonts w:ascii="仿宋_GB2312" w:hAnsi="仿宋_GB2312" w:cs="仿宋_GB2312" w:hint="eastAsia"/>
                <w:color w:val="000000"/>
                <w:kern w:val="0"/>
                <w:sz w:val="24"/>
              </w:rPr>
              <w:t>分。</w:t>
            </w:r>
          </w:p>
        </w:tc>
        <w:tc>
          <w:tcPr>
            <w:tcW w:w="2660" w:type="dxa"/>
            <w:tcBorders>
              <w:top w:val="nil"/>
              <w:left w:val="nil"/>
              <w:bottom w:val="single" w:sz="4" w:space="0" w:color="auto"/>
              <w:right w:val="single" w:sz="4" w:space="0" w:color="auto"/>
            </w:tcBorders>
            <w:vAlign w:val="center"/>
          </w:tcPr>
          <w:p w:rsidR="00B94F38" w:rsidRDefault="00B94F38">
            <w:pPr>
              <w:widowControl/>
              <w:spacing w:line="240" w:lineRule="exact"/>
              <w:rPr>
                <w:rFonts w:ascii="仿宋_GB2312" w:cs="仿宋_GB2312"/>
                <w:color w:val="000000"/>
                <w:kern w:val="0"/>
                <w:sz w:val="24"/>
              </w:rPr>
            </w:pPr>
            <w:r>
              <w:rPr>
                <w:rFonts w:ascii="仿宋_GB2312" w:hAnsi="仿宋_GB2312" w:cs="仿宋_GB2312" w:hint="eastAsia"/>
                <w:color w:val="000000"/>
                <w:kern w:val="0"/>
                <w:sz w:val="24"/>
              </w:rPr>
              <w:t>举例：</w:t>
            </w:r>
            <w:r>
              <w:rPr>
                <w:rFonts w:ascii="仿宋_GB2312" w:hAnsi="仿宋_GB2312" w:cs="仿宋_GB2312"/>
                <w:color w:val="000000"/>
                <w:kern w:val="0"/>
                <w:sz w:val="24"/>
              </w:rPr>
              <w:t>2018</w:t>
            </w:r>
            <w:r>
              <w:rPr>
                <w:rFonts w:ascii="仿宋_GB2312" w:hAnsi="仿宋_GB2312" w:cs="仿宋_GB2312" w:hint="eastAsia"/>
                <w:color w:val="000000"/>
                <w:kern w:val="0"/>
                <w:sz w:val="24"/>
              </w:rPr>
              <w:t>、</w:t>
            </w:r>
            <w:r>
              <w:rPr>
                <w:rFonts w:ascii="仿宋_GB2312" w:hAnsi="仿宋_GB2312" w:cs="仿宋_GB2312"/>
                <w:color w:val="000000"/>
                <w:kern w:val="0"/>
                <w:sz w:val="24"/>
              </w:rPr>
              <w:t>2019</w:t>
            </w:r>
            <w:r>
              <w:rPr>
                <w:rFonts w:ascii="仿宋_GB2312" w:hAnsi="仿宋_GB2312" w:cs="仿宋_GB2312" w:hint="eastAsia"/>
                <w:color w:val="000000"/>
                <w:kern w:val="0"/>
                <w:sz w:val="24"/>
              </w:rPr>
              <w:t>年度考核结果为优秀，本项得分</w:t>
            </w:r>
            <w:r>
              <w:rPr>
                <w:rFonts w:ascii="仿宋_GB2312" w:hAnsi="仿宋_GB2312" w:cs="仿宋_GB2312"/>
                <w:color w:val="000000"/>
                <w:kern w:val="0"/>
                <w:sz w:val="24"/>
              </w:rPr>
              <w:t>2</w:t>
            </w:r>
            <w:r>
              <w:rPr>
                <w:rFonts w:ascii="仿宋_GB2312" w:hAnsi="仿宋_GB2312" w:cs="仿宋_GB2312" w:hint="eastAsia"/>
                <w:color w:val="000000"/>
                <w:kern w:val="0"/>
                <w:sz w:val="24"/>
              </w:rPr>
              <w:t>分。</w:t>
            </w:r>
          </w:p>
        </w:tc>
        <w:tc>
          <w:tcPr>
            <w:tcW w:w="734" w:type="dxa"/>
            <w:tcBorders>
              <w:top w:val="nil"/>
              <w:left w:val="nil"/>
              <w:bottom w:val="single" w:sz="4" w:space="0" w:color="auto"/>
              <w:right w:val="single" w:sz="4" w:space="0" w:color="auto"/>
            </w:tcBorders>
            <w:noWrap/>
            <w:vAlign w:val="bottom"/>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4" w:type="dxa"/>
            <w:tcBorders>
              <w:top w:val="nil"/>
              <w:left w:val="nil"/>
              <w:bottom w:val="single" w:sz="4" w:space="0" w:color="auto"/>
              <w:right w:val="single" w:sz="4" w:space="0" w:color="auto"/>
            </w:tcBorders>
            <w:noWrap/>
            <w:vAlign w:val="bottom"/>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3" w:type="dxa"/>
            <w:tcBorders>
              <w:top w:val="nil"/>
              <w:left w:val="nil"/>
              <w:bottom w:val="single" w:sz="4" w:space="0" w:color="auto"/>
              <w:right w:val="single" w:sz="4" w:space="0" w:color="auto"/>
            </w:tcBorders>
            <w:noWrap/>
            <w:vAlign w:val="bottom"/>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855" w:type="dxa"/>
            <w:tcBorders>
              <w:top w:val="nil"/>
              <w:left w:val="nil"/>
              <w:bottom w:val="single" w:sz="4" w:space="0" w:color="auto"/>
              <w:right w:val="single" w:sz="4" w:space="0" w:color="auto"/>
            </w:tcBorders>
            <w:noWrap/>
            <w:vAlign w:val="bottom"/>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r>
      <w:tr w:rsidR="00B94F38">
        <w:trPr>
          <w:trHeight w:val="667"/>
        </w:trPr>
        <w:tc>
          <w:tcPr>
            <w:tcW w:w="955" w:type="dxa"/>
            <w:tcBorders>
              <w:top w:val="nil"/>
              <w:left w:val="single" w:sz="4" w:space="0" w:color="auto"/>
              <w:bottom w:val="single" w:sz="4" w:space="0" w:color="auto"/>
              <w:right w:val="single" w:sz="4" w:space="0" w:color="auto"/>
            </w:tcBorders>
            <w:noWrap/>
            <w:vAlign w:val="bottom"/>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2420" w:type="dxa"/>
            <w:tcBorders>
              <w:top w:val="nil"/>
              <w:left w:val="nil"/>
              <w:bottom w:val="single" w:sz="4" w:space="0" w:color="auto"/>
              <w:right w:val="single" w:sz="4" w:space="0" w:color="auto"/>
            </w:tcBorders>
            <w:noWrap/>
            <w:vAlign w:val="center"/>
          </w:tcPr>
          <w:p w:rsidR="00B94F38" w:rsidRDefault="00B94F38">
            <w:pPr>
              <w:widowControl/>
              <w:spacing w:line="240" w:lineRule="atLeast"/>
              <w:rPr>
                <w:rFonts w:ascii="仿宋_GB2312" w:cs="仿宋_GB2312"/>
                <w:color w:val="000000"/>
                <w:kern w:val="0"/>
                <w:sz w:val="24"/>
              </w:rPr>
            </w:pPr>
            <w:r>
              <w:rPr>
                <w:rFonts w:ascii="仿宋_GB2312" w:hAnsi="仿宋_GB2312" w:cs="仿宋_GB2312" w:hint="eastAsia"/>
                <w:color w:val="000000"/>
                <w:kern w:val="0"/>
                <w:sz w:val="24"/>
              </w:rPr>
              <w:t>总得分</w:t>
            </w:r>
          </w:p>
        </w:tc>
        <w:tc>
          <w:tcPr>
            <w:tcW w:w="2660" w:type="dxa"/>
            <w:tcBorders>
              <w:top w:val="nil"/>
              <w:left w:val="nil"/>
              <w:bottom w:val="single" w:sz="4" w:space="0" w:color="auto"/>
              <w:right w:val="single" w:sz="4" w:space="0" w:color="auto"/>
            </w:tcBorders>
            <w:noWrap/>
            <w:vAlign w:val="bottom"/>
          </w:tcPr>
          <w:p w:rsidR="00B94F38" w:rsidRDefault="00B94F38">
            <w:pPr>
              <w:widowControl/>
              <w:spacing w:line="240" w:lineRule="atLeas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4" w:type="dxa"/>
            <w:tcBorders>
              <w:top w:val="nil"/>
              <w:left w:val="nil"/>
              <w:bottom w:val="single" w:sz="4" w:space="0" w:color="auto"/>
              <w:right w:val="single" w:sz="4" w:space="0" w:color="auto"/>
            </w:tcBorders>
            <w:noWrap/>
            <w:vAlign w:val="bottom"/>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4" w:type="dxa"/>
            <w:tcBorders>
              <w:top w:val="nil"/>
              <w:left w:val="nil"/>
              <w:bottom w:val="single" w:sz="4" w:space="0" w:color="auto"/>
              <w:right w:val="single" w:sz="4" w:space="0" w:color="auto"/>
            </w:tcBorders>
            <w:noWrap/>
            <w:vAlign w:val="bottom"/>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733" w:type="dxa"/>
            <w:tcBorders>
              <w:top w:val="nil"/>
              <w:left w:val="nil"/>
              <w:bottom w:val="single" w:sz="4" w:space="0" w:color="auto"/>
              <w:right w:val="single" w:sz="4" w:space="0" w:color="auto"/>
            </w:tcBorders>
            <w:noWrap/>
            <w:vAlign w:val="bottom"/>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c>
          <w:tcPr>
            <w:tcW w:w="855" w:type="dxa"/>
            <w:tcBorders>
              <w:top w:val="nil"/>
              <w:left w:val="nil"/>
              <w:bottom w:val="single" w:sz="4" w:space="0" w:color="auto"/>
              <w:right w:val="single" w:sz="4" w:space="0" w:color="auto"/>
            </w:tcBorders>
            <w:noWrap/>
            <w:vAlign w:val="bottom"/>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 xml:space="preserve">　</w:t>
            </w:r>
          </w:p>
        </w:tc>
      </w:tr>
      <w:tr w:rsidR="00B94F38">
        <w:trPr>
          <w:trHeight w:val="1322"/>
        </w:trPr>
        <w:tc>
          <w:tcPr>
            <w:tcW w:w="6035" w:type="dxa"/>
            <w:gridSpan w:val="3"/>
            <w:tcBorders>
              <w:top w:val="single" w:sz="4" w:space="0" w:color="auto"/>
              <w:left w:val="single" w:sz="4" w:space="0" w:color="auto"/>
              <w:bottom w:val="single" w:sz="4" w:space="0" w:color="auto"/>
              <w:right w:val="single" w:sz="4" w:space="0" w:color="000000"/>
            </w:tcBorders>
            <w:noWrap/>
          </w:tcPr>
          <w:p w:rsidR="00B94F38" w:rsidRDefault="00B94F38">
            <w:pPr>
              <w:widowControl/>
              <w:spacing w:line="240" w:lineRule="atLeast"/>
              <w:rPr>
                <w:rFonts w:ascii="仿宋_GB2312" w:cs="仿宋_GB2312"/>
                <w:color w:val="000000"/>
                <w:kern w:val="0"/>
                <w:sz w:val="24"/>
              </w:rPr>
            </w:pPr>
            <w:r>
              <w:rPr>
                <w:rFonts w:ascii="仿宋_GB2312" w:hAnsi="仿宋_GB2312" w:cs="仿宋_GB2312" w:hint="eastAsia"/>
                <w:color w:val="000000"/>
                <w:kern w:val="0"/>
                <w:sz w:val="24"/>
              </w:rPr>
              <w:t>学校审核意见（校长签名，学校盖章）：</w:t>
            </w:r>
          </w:p>
        </w:tc>
        <w:tc>
          <w:tcPr>
            <w:tcW w:w="3056" w:type="dxa"/>
            <w:gridSpan w:val="4"/>
            <w:tcBorders>
              <w:top w:val="single" w:sz="4" w:space="0" w:color="auto"/>
              <w:left w:val="nil"/>
              <w:bottom w:val="single" w:sz="4" w:space="0" w:color="auto"/>
              <w:right w:val="single" w:sz="4" w:space="0" w:color="000000"/>
            </w:tcBorders>
            <w:noWrap/>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片区审核意见（签名盖章）：</w:t>
            </w:r>
          </w:p>
        </w:tc>
      </w:tr>
      <w:tr w:rsidR="00B94F38">
        <w:trPr>
          <w:trHeight w:val="1270"/>
        </w:trPr>
        <w:tc>
          <w:tcPr>
            <w:tcW w:w="6035" w:type="dxa"/>
            <w:gridSpan w:val="3"/>
            <w:tcBorders>
              <w:top w:val="single" w:sz="4" w:space="0" w:color="auto"/>
              <w:left w:val="single" w:sz="4" w:space="0" w:color="auto"/>
              <w:bottom w:val="single" w:sz="4" w:space="0" w:color="auto"/>
              <w:right w:val="single" w:sz="4" w:space="0" w:color="000000"/>
            </w:tcBorders>
            <w:noWrap/>
          </w:tcPr>
          <w:p w:rsidR="00B94F38" w:rsidRDefault="00B94F38">
            <w:pPr>
              <w:widowControl/>
              <w:spacing w:line="240" w:lineRule="atLeast"/>
              <w:rPr>
                <w:rFonts w:ascii="仿宋_GB2312" w:cs="仿宋_GB2312"/>
                <w:color w:val="000000"/>
                <w:kern w:val="0"/>
                <w:sz w:val="24"/>
              </w:rPr>
            </w:pPr>
            <w:r>
              <w:rPr>
                <w:rFonts w:ascii="仿宋_GB2312" w:hAnsi="仿宋_GB2312" w:cs="仿宋_GB2312" w:hint="eastAsia"/>
                <w:color w:val="000000"/>
                <w:kern w:val="0"/>
                <w:sz w:val="24"/>
              </w:rPr>
              <w:t>局人事教育科经办人审核意见（签字）：</w:t>
            </w:r>
          </w:p>
        </w:tc>
        <w:tc>
          <w:tcPr>
            <w:tcW w:w="3056" w:type="dxa"/>
            <w:gridSpan w:val="4"/>
            <w:tcBorders>
              <w:top w:val="single" w:sz="4" w:space="0" w:color="auto"/>
              <w:left w:val="nil"/>
              <w:bottom w:val="single" w:sz="4" w:space="0" w:color="auto"/>
              <w:right w:val="single" w:sz="4" w:space="0" w:color="000000"/>
            </w:tcBorders>
            <w:noWrap/>
          </w:tcPr>
          <w:p w:rsidR="00B94F38" w:rsidRDefault="00B94F38">
            <w:pPr>
              <w:widowControl/>
              <w:spacing w:line="240" w:lineRule="atLeast"/>
              <w:jc w:val="left"/>
              <w:rPr>
                <w:rFonts w:ascii="仿宋_GB2312" w:cs="仿宋_GB2312"/>
                <w:color w:val="000000"/>
                <w:kern w:val="0"/>
                <w:sz w:val="24"/>
              </w:rPr>
            </w:pPr>
            <w:r>
              <w:rPr>
                <w:rFonts w:ascii="仿宋_GB2312" w:hAnsi="仿宋_GB2312" w:cs="仿宋_GB2312" w:hint="eastAsia"/>
                <w:color w:val="000000"/>
                <w:kern w:val="0"/>
                <w:sz w:val="24"/>
              </w:rPr>
              <w:t>局人事教育科负责人审核意见：</w:t>
            </w:r>
          </w:p>
        </w:tc>
      </w:tr>
      <w:tr w:rsidR="00B94F38">
        <w:trPr>
          <w:trHeight w:val="486"/>
        </w:trPr>
        <w:tc>
          <w:tcPr>
            <w:tcW w:w="9091" w:type="dxa"/>
            <w:gridSpan w:val="7"/>
            <w:tcBorders>
              <w:top w:val="single" w:sz="4" w:space="0" w:color="auto"/>
              <w:left w:val="single" w:sz="4" w:space="0" w:color="auto"/>
              <w:bottom w:val="single" w:sz="4" w:space="0" w:color="auto"/>
              <w:right w:val="single" w:sz="4" w:space="0" w:color="000000"/>
            </w:tcBorders>
            <w:noWrap/>
            <w:vAlign w:val="center"/>
          </w:tcPr>
          <w:p w:rsidR="00B94F38" w:rsidRDefault="00B94F38">
            <w:pPr>
              <w:widowControl/>
              <w:spacing w:line="240" w:lineRule="atLeast"/>
              <w:rPr>
                <w:rFonts w:ascii="仿宋_GB2312" w:cs="仿宋_GB2312"/>
                <w:color w:val="000000"/>
                <w:kern w:val="0"/>
                <w:sz w:val="24"/>
              </w:rPr>
            </w:pPr>
            <w:r>
              <w:rPr>
                <w:rFonts w:ascii="仿宋_GB2312" w:hAnsi="仿宋_GB2312" w:cs="仿宋_GB2312" w:hint="eastAsia"/>
                <w:color w:val="000000"/>
                <w:kern w:val="0"/>
                <w:sz w:val="24"/>
              </w:rPr>
              <w:t>注：计分材料需由校长签字盖章，报片区签字盖章。</w:t>
            </w:r>
          </w:p>
        </w:tc>
      </w:tr>
    </w:tbl>
    <w:p w:rsidR="00B94F38" w:rsidRDefault="00B94F38">
      <w:pPr>
        <w:rPr>
          <w:rFonts w:ascii="仿宋_GB2312" w:cs="仿宋_GB2312"/>
          <w:sz w:val="24"/>
        </w:rPr>
        <w:sectPr w:rsidR="00B94F38">
          <w:pgSz w:w="11906" w:h="16838"/>
          <w:pgMar w:top="2098" w:right="1474" w:bottom="1984" w:left="1588" w:header="851" w:footer="1587" w:gutter="0"/>
          <w:pgNumType w:fmt="numberInDash"/>
          <w:cols w:space="0"/>
          <w:docGrid w:type="linesAndChars" w:linePitch="455" w:charSpace="-849"/>
        </w:sectPr>
      </w:pPr>
      <w:r>
        <w:rPr>
          <w:rFonts w:ascii="仿宋_GB2312" w:hAnsi="仿宋_GB2312" w:cs="仿宋_GB2312" w:hint="eastAsia"/>
          <w:sz w:val="24"/>
        </w:rPr>
        <w:t>注：所有教师按实际任教学校类别计分。</w:t>
      </w:r>
    </w:p>
    <w:p w:rsidR="00B94F38" w:rsidRDefault="00B94F38">
      <w:pPr>
        <w:autoSpaceDE w:val="0"/>
        <w:autoSpaceDN w:val="0"/>
        <w:adjustRightInd w:val="0"/>
        <w:rPr>
          <w:rFonts w:ascii="仿宋_GB2312" w:hAnsi="仿宋" w:cs="仿宋"/>
          <w:color w:val="000000"/>
          <w:szCs w:val="32"/>
        </w:rPr>
      </w:pPr>
      <w:r>
        <w:rPr>
          <w:rFonts w:ascii="仿宋_GB2312" w:hAnsi="仿宋" w:cs="仿宋" w:hint="eastAsia"/>
          <w:szCs w:val="32"/>
        </w:rPr>
        <w:t>附件</w:t>
      </w:r>
      <w:r>
        <w:rPr>
          <w:rFonts w:ascii="仿宋_GB2312" w:hAnsi="仿宋" w:cs="仿宋"/>
          <w:szCs w:val="32"/>
        </w:rPr>
        <w:t>5</w:t>
      </w:r>
      <w:r>
        <w:rPr>
          <w:rFonts w:ascii="仿宋_GB2312" w:hAnsi="仿宋" w:cs="仿宋" w:hint="eastAsia"/>
          <w:szCs w:val="32"/>
        </w:rPr>
        <w:t>：</w:t>
      </w:r>
    </w:p>
    <w:p w:rsidR="00B94F38" w:rsidRDefault="00B94F38">
      <w:pPr>
        <w:tabs>
          <w:tab w:val="left" w:pos="4582"/>
        </w:tabs>
        <w:autoSpaceDE w:val="0"/>
        <w:autoSpaceDN w:val="0"/>
        <w:adjustRightInd w:val="0"/>
        <w:jc w:val="center"/>
        <w:rPr>
          <w:rFonts w:ascii="小标宋" w:eastAsia="小标宋" w:hAnsi="黑体" w:cs="黑体"/>
          <w:color w:val="000000"/>
          <w:sz w:val="44"/>
          <w:szCs w:val="44"/>
        </w:rPr>
      </w:pPr>
      <w:r>
        <w:rPr>
          <w:rFonts w:ascii="小标宋" w:eastAsia="小标宋" w:hAnsi="黑体" w:cs="黑体" w:hint="eastAsia"/>
          <w:color w:val="000000"/>
          <w:kern w:val="0"/>
          <w:sz w:val="44"/>
          <w:szCs w:val="44"/>
        </w:rPr>
        <w:t>永嘉县教师</w:t>
      </w:r>
      <w:r>
        <w:rPr>
          <w:rFonts w:ascii="小标宋" w:eastAsia="小标宋" w:hAnsi="黑体" w:cs="黑体" w:hint="eastAsia"/>
          <w:color w:val="000000"/>
          <w:sz w:val="44"/>
          <w:szCs w:val="44"/>
        </w:rPr>
        <w:t>流动承诺书</w:t>
      </w:r>
    </w:p>
    <w:p w:rsidR="00B94F38" w:rsidRDefault="00B94F38">
      <w:pPr>
        <w:autoSpaceDE w:val="0"/>
        <w:autoSpaceDN w:val="0"/>
        <w:adjustRightInd w:val="0"/>
        <w:ind w:firstLine="420"/>
        <w:rPr>
          <w:rFonts w:ascii="仿宋_GB2312" w:hAnsi="仿宋" w:cs="仿宋"/>
          <w:color w:val="000000"/>
          <w:szCs w:val="32"/>
        </w:rPr>
      </w:pPr>
    </w:p>
    <w:p w:rsidR="00B94F38" w:rsidRDefault="00B94F38">
      <w:pPr>
        <w:autoSpaceDE w:val="0"/>
        <w:autoSpaceDN w:val="0"/>
        <w:adjustRightInd w:val="0"/>
        <w:rPr>
          <w:rFonts w:ascii="仿宋_GB2312" w:hAnsi="仿宋" w:cs="仿宋"/>
          <w:color w:val="000000"/>
          <w:szCs w:val="32"/>
        </w:rPr>
      </w:pPr>
      <w:r>
        <w:rPr>
          <w:rFonts w:ascii="仿宋_GB2312" w:hAnsi="仿宋" w:cs="仿宋"/>
          <w:color w:val="000000"/>
          <w:szCs w:val="32"/>
        </w:rPr>
        <w:t xml:space="preserve">    </w:t>
      </w:r>
      <w:r>
        <w:rPr>
          <w:rFonts w:ascii="仿宋_GB2312" w:hAnsi="仿宋" w:cs="仿宋" w:hint="eastAsia"/>
          <w:color w:val="000000"/>
          <w:szCs w:val="32"/>
        </w:rPr>
        <w:t>本人申请工作流动，并自愿承诺如下：</w:t>
      </w:r>
    </w:p>
    <w:p w:rsidR="00B94F38" w:rsidRDefault="00B94F38">
      <w:pPr>
        <w:autoSpaceDE w:val="0"/>
        <w:autoSpaceDN w:val="0"/>
        <w:adjustRightInd w:val="0"/>
        <w:rPr>
          <w:rFonts w:ascii="仿宋_GB2312" w:hAnsi="仿宋" w:cs="仿宋"/>
          <w:color w:val="000000"/>
          <w:szCs w:val="32"/>
        </w:rPr>
      </w:pPr>
      <w:r>
        <w:rPr>
          <w:rFonts w:ascii="仿宋_GB2312" w:hAnsi="仿宋" w:cs="仿宋"/>
          <w:color w:val="000000"/>
          <w:szCs w:val="32"/>
        </w:rPr>
        <w:t xml:space="preserve">    1.</w:t>
      </w:r>
      <w:r>
        <w:rPr>
          <w:rFonts w:ascii="仿宋_GB2312" w:hAnsi="仿宋" w:cs="仿宋" w:hint="eastAsia"/>
          <w:color w:val="000000"/>
          <w:szCs w:val="32"/>
        </w:rPr>
        <w:t>认真积极工作，遵纪守法，服从工作安排和分配。</w:t>
      </w:r>
    </w:p>
    <w:p w:rsidR="00B94F38" w:rsidRDefault="00B94F38">
      <w:pPr>
        <w:autoSpaceDE w:val="0"/>
        <w:autoSpaceDN w:val="0"/>
        <w:adjustRightInd w:val="0"/>
        <w:rPr>
          <w:rFonts w:ascii="仿宋_GB2312" w:hAnsi="仿宋" w:cs="仿宋"/>
          <w:color w:val="000000"/>
          <w:szCs w:val="32"/>
        </w:rPr>
      </w:pPr>
      <w:r>
        <w:rPr>
          <w:rFonts w:ascii="仿宋_GB2312" w:hAnsi="仿宋" w:cs="仿宋"/>
          <w:color w:val="000000"/>
          <w:szCs w:val="32"/>
        </w:rPr>
        <w:t xml:space="preserve">    2.</w:t>
      </w:r>
      <w:r>
        <w:rPr>
          <w:rFonts w:ascii="仿宋_GB2312" w:hAnsi="仿宋" w:cs="仿宋" w:hint="eastAsia"/>
          <w:color w:val="000000"/>
          <w:szCs w:val="32"/>
        </w:rPr>
        <w:t>认真完成新单位安排的本职工作量和交办的各项工作任务，不推诿拖延。不会因新单位工作任务较重、事务繁忙、工作压力较大等事由，向新单位或主管部门提出额外要求。</w:t>
      </w:r>
    </w:p>
    <w:p w:rsidR="00B94F38" w:rsidRDefault="00B94F38">
      <w:pPr>
        <w:autoSpaceDE w:val="0"/>
        <w:autoSpaceDN w:val="0"/>
        <w:adjustRightInd w:val="0"/>
        <w:ind w:firstLine="480"/>
        <w:rPr>
          <w:rFonts w:ascii="仿宋_GB2312" w:hAnsi="仿宋" w:cs="仿宋"/>
          <w:color w:val="000000"/>
          <w:szCs w:val="32"/>
        </w:rPr>
      </w:pPr>
      <w:r>
        <w:rPr>
          <w:rFonts w:ascii="仿宋_GB2312" w:hAnsi="仿宋" w:cs="仿宋"/>
          <w:color w:val="000000"/>
          <w:szCs w:val="32"/>
        </w:rPr>
        <w:t>3.</w:t>
      </w:r>
      <w:r>
        <w:rPr>
          <w:rFonts w:ascii="仿宋_GB2312" w:hAnsi="仿宋" w:cs="仿宋" w:hint="eastAsia"/>
          <w:color w:val="000000"/>
          <w:kern w:val="0"/>
          <w:szCs w:val="32"/>
        </w:rPr>
        <w:t>流动到新单位后，本人自愿按照上级有关规定和新单位职称评审和岗位设置方案要求参加职称评审和岗位评聘。</w:t>
      </w:r>
      <w:r>
        <w:rPr>
          <w:rFonts w:ascii="仿宋_GB2312" w:hAnsi="仿宋" w:cs="仿宋" w:hint="eastAsia"/>
          <w:color w:val="000000"/>
          <w:szCs w:val="32"/>
        </w:rPr>
        <w:t>如因新单位无相应岗位职级或按聘任方案排名较低，自愿高职低聘或高岗位低聘到低岗位。本人如无理投诉信访，影响新单位或主管部门正常工作秩序的，自愿接受组织措施。</w:t>
      </w:r>
    </w:p>
    <w:p w:rsidR="00B94F38" w:rsidRDefault="00B94F38">
      <w:pPr>
        <w:autoSpaceDE w:val="0"/>
        <w:autoSpaceDN w:val="0"/>
        <w:adjustRightInd w:val="0"/>
        <w:rPr>
          <w:rFonts w:ascii="仿宋_GB2312" w:hAnsi="仿宋" w:cs="仿宋"/>
          <w:color w:val="000000"/>
          <w:szCs w:val="32"/>
        </w:rPr>
      </w:pPr>
      <w:r>
        <w:rPr>
          <w:rFonts w:ascii="仿宋_GB2312" w:hAnsi="仿宋" w:cs="仿宋"/>
          <w:color w:val="000000"/>
          <w:szCs w:val="32"/>
        </w:rPr>
        <w:t xml:space="preserve">    </w:t>
      </w:r>
      <w:r>
        <w:rPr>
          <w:rFonts w:ascii="仿宋_GB2312" w:hAnsi="仿宋" w:cs="仿宋" w:hint="eastAsia"/>
          <w:color w:val="000000"/>
          <w:szCs w:val="32"/>
        </w:rPr>
        <w:t>特此承诺。</w:t>
      </w:r>
    </w:p>
    <w:p w:rsidR="00B94F38" w:rsidRDefault="00B94F38">
      <w:pPr>
        <w:autoSpaceDE w:val="0"/>
        <w:autoSpaceDN w:val="0"/>
        <w:adjustRightInd w:val="0"/>
        <w:ind w:firstLine="420"/>
        <w:rPr>
          <w:rFonts w:ascii="仿宋_GB2312" w:hAnsi="仿宋" w:cs="仿宋"/>
          <w:color w:val="000000"/>
          <w:szCs w:val="32"/>
        </w:rPr>
      </w:pPr>
    </w:p>
    <w:p w:rsidR="00B94F38" w:rsidRDefault="00B94F38" w:rsidP="003D551F">
      <w:pPr>
        <w:autoSpaceDE w:val="0"/>
        <w:autoSpaceDN w:val="0"/>
        <w:adjustRightInd w:val="0"/>
        <w:ind w:firstLineChars="1200" w:firstLine="3790"/>
        <w:rPr>
          <w:rFonts w:ascii="仿宋_GB2312" w:hAnsi="仿宋" w:cs="仿宋"/>
          <w:color w:val="000000"/>
          <w:szCs w:val="32"/>
        </w:rPr>
      </w:pPr>
    </w:p>
    <w:p w:rsidR="00B94F38" w:rsidRDefault="00B94F38" w:rsidP="003D551F">
      <w:pPr>
        <w:autoSpaceDE w:val="0"/>
        <w:autoSpaceDN w:val="0"/>
        <w:adjustRightInd w:val="0"/>
        <w:ind w:firstLineChars="950" w:firstLine="3001"/>
        <w:rPr>
          <w:rFonts w:ascii="仿宋_GB2312" w:hAnsi="仿宋" w:cs="仿宋"/>
          <w:color w:val="000000"/>
          <w:szCs w:val="32"/>
        </w:rPr>
      </w:pPr>
      <w:r>
        <w:rPr>
          <w:rFonts w:ascii="仿宋_GB2312" w:hAnsi="仿宋" w:cs="仿宋" w:hint="eastAsia"/>
          <w:color w:val="000000"/>
          <w:szCs w:val="32"/>
        </w:rPr>
        <w:t>流出单位（盖章）：</w:t>
      </w:r>
    </w:p>
    <w:p w:rsidR="00B94F38" w:rsidRDefault="00B94F38" w:rsidP="003D551F">
      <w:pPr>
        <w:autoSpaceDE w:val="0"/>
        <w:autoSpaceDN w:val="0"/>
        <w:adjustRightInd w:val="0"/>
        <w:ind w:firstLineChars="950" w:firstLine="3001"/>
        <w:rPr>
          <w:rFonts w:ascii="仿宋_GB2312" w:hAnsi="仿宋" w:cs="仿宋"/>
          <w:color w:val="000000"/>
          <w:szCs w:val="32"/>
        </w:rPr>
      </w:pPr>
    </w:p>
    <w:p w:rsidR="00B94F38" w:rsidRDefault="00B94F38" w:rsidP="003D551F">
      <w:pPr>
        <w:autoSpaceDE w:val="0"/>
        <w:autoSpaceDN w:val="0"/>
        <w:adjustRightInd w:val="0"/>
        <w:ind w:firstLineChars="1250" w:firstLine="3948"/>
        <w:rPr>
          <w:rFonts w:ascii="仿宋_GB2312" w:hAnsi="仿宋" w:cs="仿宋"/>
          <w:color w:val="000000"/>
          <w:szCs w:val="32"/>
        </w:rPr>
      </w:pPr>
      <w:r>
        <w:rPr>
          <w:rFonts w:ascii="仿宋_GB2312" w:hAnsi="仿宋" w:cs="仿宋" w:hint="eastAsia"/>
          <w:color w:val="000000"/>
          <w:szCs w:val="32"/>
        </w:rPr>
        <w:t>承诺人：</w:t>
      </w:r>
    </w:p>
    <w:p w:rsidR="00B94F38" w:rsidRDefault="00B94F38">
      <w:pPr>
        <w:autoSpaceDE w:val="0"/>
        <w:autoSpaceDN w:val="0"/>
        <w:adjustRightInd w:val="0"/>
        <w:rPr>
          <w:rFonts w:ascii="仿宋_GB2312" w:hAnsi="仿宋" w:cs="仿宋"/>
          <w:color w:val="000000"/>
          <w:sz w:val="28"/>
          <w:szCs w:val="28"/>
        </w:rPr>
        <w:sectPr w:rsidR="00B94F38">
          <w:type w:val="nextColumn"/>
          <w:pgSz w:w="11906" w:h="16838"/>
          <w:pgMar w:top="2098" w:right="1474" w:bottom="1985" w:left="1588" w:header="851" w:footer="1588" w:gutter="0"/>
          <w:pgNumType w:fmt="numberInDash"/>
          <w:cols w:space="720"/>
          <w:docGrid w:type="linesAndChars" w:linePitch="579" w:charSpace="-849"/>
        </w:sectPr>
      </w:pPr>
      <w:r>
        <w:rPr>
          <w:rFonts w:ascii="仿宋_GB2312" w:hAnsi="仿宋" w:cs="仿宋"/>
          <w:color w:val="000000"/>
          <w:szCs w:val="32"/>
        </w:rPr>
        <w:t xml:space="preserve">                                          </w:t>
      </w:r>
      <w:r>
        <w:rPr>
          <w:rFonts w:ascii="仿宋_GB2312" w:hAnsi="仿宋" w:cs="仿宋" w:hint="eastAsia"/>
          <w:color w:val="000000"/>
          <w:szCs w:val="32"/>
        </w:rPr>
        <w:t>年</w:t>
      </w:r>
      <w:r>
        <w:rPr>
          <w:rFonts w:ascii="仿宋_GB2312" w:hAnsi="仿宋" w:cs="仿宋"/>
          <w:color w:val="000000"/>
          <w:szCs w:val="32"/>
        </w:rPr>
        <w:t xml:space="preserve">   </w:t>
      </w:r>
      <w:r>
        <w:rPr>
          <w:rFonts w:ascii="仿宋_GB2312" w:hAnsi="仿宋" w:cs="仿宋" w:hint="eastAsia"/>
          <w:color w:val="000000"/>
          <w:szCs w:val="32"/>
        </w:rPr>
        <w:t>月</w:t>
      </w:r>
      <w:r>
        <w:rPr>
          <w:rFonts w:ascii="仿宋_GB2312" w:hAnsi="仿宋" w:cs="仿宋"/>
          <w:color w:val="000000"/>
          <w:szCs w:val="32"/>
        </w:rPr>
        <w:t xml:space="preserve">   </w:t>
      </w:r>
      <w:r>
        <w:rPr>
          <w:rFonts w:ascii="仿宋_GB2312" w:hAnsi="仿宋" w:cs="仿宋" w:hint="eastAsia"/>
          <w:color w:val="000000"/>
          <w:szCs w:val="32"/>
        </w:rPr>
        <w:t>日</w:t>
      </w:r>
    </w:p>
    <w:p w:rsidR="00B94F38" w:rsidRDefault="00B94F38">
      <w:pPr>
        <w:autoSpaceDE w:val="0"/>
        <w:autoSpaceDN w:val="0"/>
        <w:adjustRightInd w:val="0"/>
        <w:spacing w:line="240" w:lineRule="atLeast"/>
        <w:rPr>
          <w:rFonts w:ascii="仿宋_GB2312" w:hAnsi="仿宋" w:cs="仿宋"/>
          <w:sz w:val="28"/>
          <w:szCs w:val="28"/>
        </w:rPr>
      </w:pPr>
      <w:r>
        <w:rPr>
          <w:rFonts w:ascii="仿宋_GB2312" w:hAnsi="仿宋" w:cs="仿宋" w:hint="eastAsia"/>
          <w:sz w:val="28"/>
          <w:szCs w:val="28"/>
        </w:rPr>
        <w:t>附件</w:t>
      </w:r>
      <w:r>
        <w:rPr>
          <w:rFonts w:ascii="仿宋_GB2312" w:hAnsi="仿宋" w:cs="仿宋"/>
          <w:sz w:val="28"/>
          <w:szCs w:val="28"/>
        </w:rPr>
        <w:t>6</w:t>
      </w:r>
      <w:r>
        <w:rPr>
          <w:rFonts w:ascii="仿宋_GB2312" w:hAnsi="仿宋" w:cs="仿宋" w:hint="eastAsia"/>
          <w:sz w:val="28"/>
          <w:szCs w:val="28"/>
        </w:rPr>
        <w:t>：</w:t>
      </w:r>
    </w:p>
    <w:p w:rsidR="00B94F38" w:rsidRDefault="00B94F38">
      <w:pPr>
        <w:spacing w:line="240" w:lineRule="atLeast"/>
        <w:jc w:val="center"/>
        <w:rPr>
          <w:rFonts w:ascii="小标宋" w:eastAsia="小标宋" w:hAnsi="黑体" w:cs="黑体"/>
          <w:sz w:val="36"/>
          <w:szCs w:val="36"/>
        </w:rPr>
      </w:pPr>
      <w:r>
        <w:rPr>
          <w:rFonts w:ascii="小标宋" w:eastAsia="小标宋" w:hAnsi="黑体" w:cs="黑体" w:hint="eastAsia"/>
          <w:sz w:val="36"/>
          <w:szCs w:val="36"/>
        </w:rPr>
        <w:t>永嘉县农村特岗学校分类表</w:t>
      </w:r>
    </w:p>
    <w:p w:rsidR="00B94F38" w:rsidRDefault="00B94F38">
      <w:pPr>
        <w:jc w:val="left"/>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按《永嘉县人力资源和社会保障局等三部门关于建立农村特岗教师津贴的通知》（永人社〔</w:t>
      </w:r>
      <w:r>
        <w:rPr>
          <w:rFonts w:ascii="仿宋_GB2312" w:hAnsi="仿宋" w:cs="仿宋"/>
          <w:sz w:val="28"/>
          <w:szCs w:val="28"/>
        </w:rPr>
        <w:t>2015</w:t>
      </w:r>
      <w:r>
        <w:rPr>
          <w:rFonts w:ascii="仿宋_GB2312" w:hAnsi="仿宋" w:cs="仿宋" w:hint="eastAsia"/>
          <w:sz w:val="28"/>
          <w:szCs w:val="28"/>
        </w:rPr>
        <w:t>〕</w:t>
      </w:r>
      <w:r>
        <w:rPr>
          <w:rFonts w:ascii="仿宋_GB2312" w:hAnsi="仿宋" w:cs="仿宋"/>
          <w:sz w:val="28"/>
          <w:szCs w:val="28"/>
        </w:rPr>
        <w:t>69</w:t>
      </w:r>
      <w:r>
        <w:rPr>
          <w:rFonts w:ascii="仿宋_GB2312" w:hAnsi="仿宋" w:cs="仿宋" w:hint="eastAsia"/>
          <w:sz w:val="28"/>
          <w:szCs w:val="28"/>
        </w:rPr>
        <w:t>号）规定，具体分类如下：</w:t>
      </w:r>
    </w:p>
    <w:p w:rsidR="00B94F38" w:rsidRDefault="00B94F38">
      <w:pPr>
        <w:jc w:val="left"/>
        <w:rPr>
          <w:rFonts w:ascii="黑体" w:eastAsia="黑体" w:hAnsi="黑体" w:cs="仿宋"/>
          <w:sz w:val="28"/>
          <w:szCs w:val="28"/>
        </w:rPr>
      </w:pPr>
      <w:r>
        <w:rPr>
          <w:rFonts w:ascii="黑体" w:eastAsia="黑体" w:hAnsi="黑体" w:cs="仿宋"/>
          <w:sz w:val="28"/>
          <w:szCs w:val="28"/>
        </w:rPr>
        <w:t xml:space="preserve">    </w:t>
      </w:r>
      <w:r>
        <w:rPr>
          <w:rFonts w:ascii="黑体" w:eastAsia="黑体" w:hAnsi="黑体" w:cs="仿宋" w:hint="eastAsia"/>
          <w:sz w:val="28"/>
          <w:szCs w:val="28"/>
        </w:rPr>
        <w:t>一、一类特岗学校（</w:t>
      </w:r>
      <w:r>
        <w:rPr>
          <w:rFonts w:ascii="黑体" w:eastAsia="黑体" w:hAnsi="黑体" w:cs="仿宋"/>
          <w:sz w:val="28"/>
          <w:szCs w:val="28"/>
        </w:rPr>
        <w:t>14</w:t>
      </w:r>
      <w:r>
        <w:rPr>
          <w:rFonts w:ascii="黑体" w:eastAsia="黑体" w:hAnsi="黑体" w:cs="仿宋" w:hint="eastAsia"/>
          <w:sz w:val="28"/>
          <w:szCs w:val="28"/>
        </w:rPr>
        <w:t>所）</w:t>
      </w:r>
    </w:p>
    <w:p w:rsidR="00B94F38" w:rsidRDefault="00B94F38">
      <w:pPr>
        <w:jc w:val="left"/>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岩头片区（</w:t>
      </w:r>
      <w:r>
        <w:rPr>
          <w:rFonts w:ascii="仿宋_GB2312" w:hAnsi="仿宋" w:cs="仿宋"/>
          <w:sz w:val="28"/>
          <w:szCs w:val="28"/>
        </w:rPr>
        <w:t>7</w:t>
      </w:r>
      <w:r>
        <w:rPr>
          <w:rFonts w:ascii="仿宋_GB2312" w:hAnsi="仿宋" w:cs="仿宋" w:hint="eastAsia"/>
          <w:sz w:val="28"/>
          <w:szCs w:val="28"/>
        </w:rPr>
        <w:t>所）：金盾学校、溪下学校、云岭中学、云岭小学、潘坑小学、黄南小学。</w:t>
      </w:r>
    </w:p>
    <w:p w:rsidR="00B94F38" w:rsidRDefault="00B94F38">
      <w:pPr>
        <w:jc w:val="left"/>
        <w:rPr>
          <w:rFonts w:ascii="仿宋_GB2312" w:hAnsi="仿宋" w:cs="仿宋"/>
          <w:spacing w:val="-8"/>
          <w:sz w:val="28"/>
          <w:szCs w:val="28"/>
        </w:rPr>
      </w:pPr>
      <w:r>
        <w:rPr>
          <w:rFonts w:ascii="仿宋_GB2312" w:hAnsi="仿宋" w:cs="仿宋"/>
          <w:sz w:val="28"/>
          <w:szCs w:val="28"/>
        </w:rPr>
        <w:t xml:space="preserve">    </w:t>
      </w:r>
      <w:r>
        <w:rPr>
          <w:rFonts w:ascii="仿宋_GB2312" w:hAnsi="仿宋" w:cs="仿宋" w:hint="eastAsia"/>
          <w:spacing w:val="-8"/>
          <w:sz w:val="28"/>
          <w:szCs w:val="28"/>
        </w:rPr>
        <w:t>碧莲片区（</w:t>
      </w:r>
      <w:r>
        <w:rPr>
          <w:rFonts w:ascii="仿宋_GB2312" w:hAnsi="仿宋" w:cs="仿宋"/>
          <w:spacing w:val="-8"/>
          <w:sz w:val="28"/>
          <w:szCs w:val="28"/>
        </w:rPr>
        <w:t>7</w:t>
      </w:r>
      <w:r>
        <w:rPr>
          <w:rFonts w:ascii="仿宋_GB2312" w:hAnsi="仿宋" w:cs="仿宋" w:hint="eastAsia"/>
          <w:spacing w:val="-8"/>
          <w:sz w:val="28"/>
          <w:szCs w:val="28"/>
        </w:rPr>
        <w:t>所）：大岙中学、大岙小学、界坑中学、界坑小学（含中信校区）、西岙小学、应坑小学（含应界坑校区）、石染小学（含上横校区）。</w:t>
      </w:r>
    </w:p>
    <w:p w:rsidR="00B94F38" w:rsidRDefault="00B94F38">
      <w:pPr>
        <w:jc w:val="left"/>
        <w:rPr>
          <w:rFonts w:ascii="黑体" w:eastAsia="黑体" w:hAnsi="黑体" w:cs="仿宋"/>
          <w:sz w:val="28"/>
          <w:szCs w:val="28"/>
        </w:rPr>
      </w:pPr>
      <w:r>
        <w:rPr>
          <w:rFonts w:ascii="黑体" w:eastAsia="黑体" w:hAnsi="黑体" w:cs="仿宋"/>
          <w:sz w:val="28"/>
          <w:szCs w:val="28"/>
        </w:rPr>
        <w:t xml:space="preserve">    </w:t>
      </w:r>
      <w:r>
        <w:rPr>
          <w:rFonts w:ascii="黑体" w:eastAsia="黑体" w:hAnsi="黑体" w:cs="仿宋" w:hint="eastAsia"/>
          <w:sz w:val="28"/>
          <w:szCs w:val="28"/>
        </w:rPr>
        <w:t>二、二类特岗学校（</w:t>
      </w:r>
      <w:r>
        <w:rPr>
          <w:rFonts w:ascii="黑体" w:eastAsia="黑体" w:hAnsi="黑体" w:cs="仿宋"/>
          <w:sz w:val="28"/>
          <w:szCs w:val="28"/>
        </w:rPr>
        <w:t>42</w:t>
      </w:r>
      <w:r>
        <w:rPr>
          <w:rFonts w:ascii="黑体" w:eastAsia="黑体" w:hAnsi="黑体" w:cs="仿宋" w:hint="eastAsia"/>
          <w:sz w:val="28"/>
          <w:szCs w:val="28"/>
        </w:rPr>
        <w:t>个）</w:t>
      </w:r>
    </w:p>
    <w:p w:rsidR="00B94F38" w:rsidRDefault="00B94F38">
      <w:pPr>
        <w:jc w:val="left"/>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县直属学校：四川中学。</w:t>
      </w:r>
    </w:p>
    <w:p w:rsidR="00B94F38" w:rsidRDefault="00B94F38">
      <w:pPr>
        <w:jc w:val="left"/>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上塘片区：花坦小学石公田校区。</w:t>
      </w:r>
    </w:p>
    <w:p w:rsidR="00B94F38" w:rsidRDefault="00B94F38">
      <w:pPr>
        <w:jc w:val="left"/>
        <w:rPr>
          <w:rFonts w:ascii="仿宋_GB2312" w:hAnsi="仿宋" w:cs="仿宋"/>
          <w:sz w:val="28"/>
          <w:szCs w:val="28"/>
        </w:rPr>
      </w:pPr>
      <w:r>
        <w:rPr>
          <w:rFonts w:ascii="仿宋_GB2312" w:hAnsi="仿宋" w:cs="仿宋"/>
          <w:sz w:val="28"/>
          <w:szCs w:val="28"/>
        </w:rPr>
        <w:t xml:space="preserve">    </w:t>
      </w:r>
      <w:r>
        <w:rPr>
          <w:rFonts w:ascii="仿宋_GB2312" w:hAnsi="仿宋" w:cs="仿宋" w:hint="eastAsia"/>
          <w:sz w:val="28"/>
          <w:szCs w:val="28"/>
        </w:rPr>
        <w:t>岩头片区：鹤盛中学、鹤盛中心小学（含岩峰校区）、岩坦中学、岩坦中心小学、鲤溪中学、鲤溪小学（含杏岙校区、垟头校区、陈岙校区、福佑校区、上泛校区）、东皋小学（含蓬溪校区、上日川校区、填垟校区、下家岙校区）、西源小学（含梅坦校区）、溪口小学（含苍山校区）、张溪学校、枫林福和小学田寮校区、五尺小学西川校区、五尺小学双水校区、鹤盛镇中心幼儿园、岩坦张溪幼儿园、岩坦镇溪口幼儿园。</w:t>
      </w:r>
    </w:p>
    <w:p w:rsidR="00B94F38" w:rsidRDefault="00B94F38">
      <w:pPr>
        <w:ind w:firstLine="555"/>
        <w:jc w:val="left"/>
        <w:rPr>
          <w:rFonts w:ascii="仿宋_GB2312" w:hAnsi="仿宋" w:cs="仿宋"/>
          <w:sz w:val="28"/>
          <w:szCs w:val="28"/>
        </w:rPr>
      </w:pPr>
      <w:r>
        <w:rPr>
          <w:rFonts w:ascii="仿宋_GB2312" w:hAnsi="仿宋" w:cs="仿宋" w:hint="eastAsia"/>
          <w:sz w:val="28"/>
          <w:szCs w:val="28"/>
        </w:rPr>
        <w:t>碧莲片区：巽宅镇中学、巽宅镇中心小学（含下嵊校区、小溪校区）、山坑小学（含小巨校区）、巽宅镇中心幼儿园、碧莲镇山坑幼儿园。</w:t>
      </w:r>
    </w:p>
    <w:p w:rsidR="00B94F38" w:rsidRDefault="00B94F38">
      <w:pPr>
        <w:ind w:firstLine="555"/>
        <w:jc w:val="left"/>
        <w:rPr>
          <w:rFonts w:ascii="仿宋_GB2312" w:hAnsi="仿宋" w:cs="仿宋"/>
          <w:sz w:val="28"/>
          <w:szCs w:val="28"/>
        </w:rPr>
      </w:pPr>
      <w:r>
        <w:rPr>
          <w:rFonts w:ascii="仿宋_GB2312" w:hAnsi="仿宋" w:cs="仿宋" w:hint="eastAsia"/>
          <w:sz w:val="28"/>
          <w:szCs w:val="28"/>
        </w:rPr>
        <w:t>永临片区：昆阳中学、昆阳小学、茗岙小学（含周光校区）。</w:t>
      </w:r>
    </w:p>
    <w:sectPr w:rsidR="00B94F38" w:rsidSect="00C7269F">
      <w:footerReference w:type="default" r:id="rId7"/>
      <w:pgSz w:w="11906" w:h="16838"/>
      <w:pgMar w:top="2098" w:right="1474" w:bottom="1984" w:left="1587" w:header="851" w:footer="1587" w:gutter="0"/>
      <w:pgNumType w:fmt="numberInDash"/>
      <w:cols w:space="0"/>
      <w:docGrid w:type="linesAndChars" w:linePitch="510"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F38" w:rsidRDefault="00B94F38" w:rsidP="00C7269F">
      <w:r>
        <w:separator/>
      </w:r>
    </w:p>
  </w:endnote>
  <w:endnote w:type="continuationSeparator" w:id="0">
    <w:p w:rsidR="00B94F38" w:rsidRDefault="00B94F38" w:rsidP="00C72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仿宋">
    <w:panose1 w:val="00000000000000000000"/>
    <w:charset w:val="86"/>
    <w:family w:val="roma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F38" w:rsidRDefault="00B94F38">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filled="f" stroked="f" strokeweight=".5pt">
          <v:textbox style="mso-fit-shape-to-text:t" inset="0,0,0,0">
            <w:txbxContent>
              <w:p w:rsidR="00B94F38" w:rsidRDefault="00B94F38">
                <w:pPr>
                  <w:pStyle w:val="Foo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- 5 -</w:t>
                </w:r>
                <w:r>
                  <w:rPr>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F38" w:rsidRDefault="00B94F38">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104pt;margin-top:0;width:2in;height:2in;z-index:25165721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94F38" w:rsidRDefault="00B94F38">
                <w:pPr>
                  <w:pStyle w:val="Foo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- 6 -</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F38" w:rsidRDefault="00B94F38" w:rsidP="00C7269F">
      <w:r>
        <w:separator/>
      </w:r>
    </w:p>
  </w:footnote>
  <w:footnote w:type="continuationSeparator" w:id="0">
    <w:p w:rsidR="00B94F38" w:rsidRDefault="00B94F38" w:rsidP="00C726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58"/>
  <w:drawingGridVerticalSpacing w:val="228"/>
  <w:displayVerticalDrawingGridEvery w:val="2"/>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GYzYTA5YjcyNDA0NDM5MmI5NDIyOTdkNzE5Zjk0MGQifQ=="/>
  </w:docVars>
  <w:rsids>
    <w:rsidRoot w:val="1D6309FB"/>
    <w:rsid w:val="00010DAE"/>
    <w:rsid w:val="00013708"/>
    <w:rsid w:val="0002249E"/>
    <w:rsid w:val="00027034"/>
    <w:rsid w:val="00032783"/>
    <w:rsid w:val="000530FB"/>
    <w:rsid w:val="000823B3"/>
    <w:rsid w:val="000D31FE"/>
    <w:rsid w:val="000E3BF0"/>
    <w:rsid w:val="000E50CA"/>
    <w:rsid w:val="00110DEA"/>
    <w:rsid w:val="00137D8B"/>
    <w:rsid w:val="00157388"/>
    <w:rsid w:val="00177A11"/>
    <w:rsid w:val="001A7E9D"/>
    <w:rsid w:val="001F6419"/>
    <w:rsid w:val="00220E97"/>
    <w:rsid w:val="00232C0B"/>
    <w:rsid w:val="00252E3B"/>
    <w:rsid w:val="00256208"/>
    <w:rsid w:val="00265934"/>
    <w:rsid w:val="0028462F"/>
    <w:rsid w:val="00287923"/>
    <w:rsid w:val="002940DE"/>
    <w:rsid w:val="002A2EF4"/>
    <w:rsid w:val="002C4C05"/>
    <w:rsid w:val="002D1C34"/>
    <w:rsid w:val="002F0141"/>
    <w:rsid w:val="003241A5"/>
    <w:rsid w:val="00354CF0"/>
    <w:rsid w:val="0038535E"/>
    <w:rsid w:val="003D551F"/>
    <w:rsid w:val="00410038"/>
    <w:rsid w:val="00412812"/>
    <w:rsid w:val="00417EA5"/>
    <w:rsid w:val="00431E8C"/>
    <w:rsid w:val="004401EB"/>
    <w:rsid w:val="004763DB"/>
    <w:rsid w:val="00483C4B"/>
    <w:rsid w:val="004E5A7F"/>
    <w:rsid w:val="0051213D"/>
    <w:rsid w:val="00526A9F"/>
    <w:rsid w:val="00527105"/>
    <w:rsid w:val="0052796B"/>
    <w:rsid w:val="005908BE"/>
    <w:rsid w:val="00592EA1"/>
    <w:rsid w:val="005937A7"/>
    <w:rsid w:val="005A1CAC"/>
    <w:rsid w:val="005B0F9B"/>
    <w:rsid w:val="005D50B2"/>
    <w:rsid w:val="0060788B"/>
    <w:rsid w:val="00642BD0"/>
    <w:rsid w:val="0065368D"/>
    <w:rsid w:val="00662AE1"/>
    <w:rsid w:val="006660AE"/>
    <w:rsid w:val="00686AEA"/>
    <w:rsid w:val="006A1206"/>
    <w:rsid w:val="006A7E19"/>
    <w:rsid w:val="006C072B"/>
    <w:rsid w:val="006C4B63"/>
    <w:rsid w:val="006D0B50"/>
    <w:rsid w:val="006E4F5F"/>
    <w:rsid w:val="006F561A"/>
    <w:rsid w:val="00725EF6"/>
    <w:rsid w:val="00727B1B"/>
    <w:rsid w:val="00751466"/>
    <w:rsid w:val="00752DF1"/>
    <w:rsid w:val="00753E6F"/>
    <w:rsid w:val="00776C9D"/>
    <w:rsid w:val="007D1110"/>
    <w:rsid w:val="007E478A"/>
    <w:rsid w:val="0080632D"/>
    <w:rsid w:val="00811409"/>
    <w:rsid w:val="00816969"/>
    <w:rsid w:val="00842672"/>
    <w:rsid w:val="00871731"/>
    <w:rsid w:val="00895DEF"/>
    <w:rsid w:val="008A5104"/>
    <w:rsid w:val="008F6C01"/>
    <w:rsid w:val="00922B17"/>
    <w:rsid w:val="00927362"/>
    <w:rsid w:val="00932F33"/>
    <w:rsid w:val="00943388"/>
    <w:rsid w:val="009A6651"/>
    <w:rsid w:val="009A6EFE"/>
    <w:rsid w:val="009F4B06"/>
    <w:rsid w:val="00A02F6D"/>
    <w:rsid w:val="00A1142E"/>
    <w:rsid w:val="00A2424A"/>
    <w:rsid w:val="00A25D39"/>
    <w:rsid w:val="00A46D15"/>
    <w:rsid w:val="00A52831"/>
    <w:rsid w:val="00A840AD"/>
    <w:rsid w:val="00AF0071"/>
    <w:rsid w:val="00B40932"/>
    <w:rsid w:val="00B44405"/>
    <w:rsid w:val="00B60D54"/>
    <w:rsid w:val="00B87635"/>
    <w:rsid w:val="00B94F38"/>
    <w:rsid w:val="00BC0315"/>
    <w:rsid w:val="00C20256"/>
    <w:rsid w:val="00C30E0F"/>
    <w:rsid w:val="00C54E06"/>
    <w:rsid w:val="00C6583B"/>
    <w:rsid w:val="00C7269F"/>
    <w:rsid w:val="00C96B03"/>
    <w:rsid w:val="00CA2F2F"/>
    <w:rsid w:val="00CA69AA"/>
    <w:rsid w:val="00CF3B5F"/>
    <w:rsid w:val="00D138ED"/>
    <w:rsid w:val="00D23579"/>
    <w:rsid w:val="00D250C3"/>
    <w:rsid w:val="00D30A7F"/>
    <w:rsid w:val="00D519FD"/>
    <w:rsid w:val="00D8003A"/>
    <w:rsid w:val="00D93461"/>
    <w:rsid w:val="00DC17E4"/>
    <w:rsid w:val="00E1047D"/>
    <w:rsid w:val="00E55A9B"/>
    <w:rsid w:val="00E67546"/>
    <w:rsid w:val="00E903BE"/>
    <w:rsid w:val="00EA2CCF"/>
    <w:rsid w:val="00EA415B"/>
    <w:rsid w:val="00EB0704"/>
    <w:rsid w:val="00EB7F89"/>
    <w:rsid w:val="00F01FE9"/>
    <w:rsid w:val="00F33D58"/>
    <w:rsid w:val="00F36C37"/>
    <w:rsid w:val="00F746AD"/>
    <w:rsid w:val="00FA0707"/>
    <w:rsid w:val="00FB0CFE"/>
    <w:rsid w:val="00FC0D1D"/>
    <w:rsid w:val="00FC640C"/>
    <w:rsid w:val="00FD4097"/>
    <w:rsid w:val="00FF2780"/>
    <w:rsid w:val="0F31382A"/>
    <w:rsid w:val="10AA10A3"/>
    <w:rsid w:val="1273087D"/>
    <w:rsid w:val="13A802E0"/>
    <w:rsid w:val="176B7E7A"/>
    <w:rsid w:val="18C659D2"/>
    <w:rsid w:val="1D6309FB"/>
    <w:rsid w:val="1D632E28"/>
    <w:rsid w:val="1FED2118"/>
    <w:rsid w:val="240115C5"/>
    <w:rsid w:val="242F7E31"/>
    <w:rsid w:val="31983088"/>
    <w:rsid w:val="34F37978"/>
    <w:rsid w:val="39AF3485"/>
    <w:rsid w:val="3BAA34D5"/>
    <w:rsid w:val="3CB163D2"/>
    <w:rsid w:val="40E05C35"/>
    <w:rsid w:val="42707BEA"/>
    <w:rsid w:val="43C62076"/>
    <w:rsid w:val="47C307BC"/>
    <w:rsid w:val="485338EE"/>
    <w:rsid w:val="48DE0357"/>
    <w:rsid w:val="4AB4159A"/>
    <w:rsid w:val="5148396A"/>
    <w:rsid w:val="53D03E53"/>
    <w:rsid w:val="57B33EE4"/>
    <w:rsid w:val="5D042FB1"/>
    <w:rsid w:val="5F1F4B12"/>
    <w:rsid w:val="603F5A2E"/>
    <w:rsid w:val="61675A89"/>
    <w:rsid w:val="62010AEA"/>
    <w:rsid w:val="664E34EF"/>
    <w:rsid w:val="6A556BBE"/>
    <w:rsid w:val="6D12171A"/>
    <w:rsid w:val="6D7210E1"/>
    <w:rsid w:val="6D804AA2"/>
    <w:rsid w:val="6F7B5355"/>
    <w:rsid w:val="70D04F96"/>
    <w:rsid w:val="74C35BC3"/>
    <w:rsid w:val="76B64EC4"/>
    <w:rsid w:val="7CA270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7269F"/>
    <w:pPr>
      <w:widowControl w:val="0"/>
      <w:jc w:val="both"/>
    </w:pPr>
    <w:rPr>
      <w:rFonts w:ascii="Calibri" w:eastAsia="仿宋_GB2312" w:hAnsi="Calibri"/>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7269F"/>
    <w:rPr>
      <w:sz w:val="18"/>
      <w:szCs w:val="18"/>
    </w:rPr>
  </w:style>
  <w:style w:type="character" w:customStyle="1" w:styleId="BalloonTextChar">
    <w:name w:val="Balloon Text Char"/>
    <w:basedOn w:val="DefaultParagraphFont"/>
    <w:link w:val="BalloonText"/>
    <w:uiPriority w:val="99"/>
    <w:semiHidden/>
    <w:locked/>
    <w:rsid w:val="00C7269F"/>
    <w:rPr>
      <w:rFonts w:ascii="Calibri" w:eastAsia="仿宋_GB2312" w:hAnsi="Calibri" w:cs="Times New Roman"/>
      <w:sz w:val="2"/>
    </w:rPr>
  </w:style>
  <w:style w:type="paragraph" w:styleId="Footer">
    <w:name w:val="footer"/>
    <w:basedOn w:val="Normal"/>
    <w:link w:val="FooterChar"/>
    <w:uiPriority w:val="99"/>
    <w:rsid w:val="00C7269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C7269F"/>
    <w:rPr>
      <w:rFonts w:ascii="Calibri" w:eastAsia="仿宋_GB2312" w:hAnsi="Calibri" w:cs="Times New Roman"/>
      <w:sz w:val="18"/>
      <w:szCs w:val="18"/>
    </w:rPr>
  </w:style>
  <w:style w:type="paragraph" w:styleId="Header">
    <w:name w:val="header"/>
    <w:basedOn w:val="Normal"/>
    <w:link w:val="HeaderChar"/>
    <w:uiPriority w:val="99"/>
    <w:rsid w:val="00C7269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C7269F"/>
    <w:rPr>
      <w:rFonts w:ascii="Calibri" w:eastAsia="仿宋_GB2312" w:hAnsi="Calibri" w:cs="Times New Roman"/>
      <w:sz w:val="18"/>
      <w:szCs w:val="18"/>
    </w:rPr>
  </w:style>
  <w:style w:type="paragraph" w:styleId="NormalWeb">
    <w:name w:val="Normal (Web)"/>
    <w:basedOn w:val="Normal"/>
    <w:autoRedefine/>
    <w:uiPriority w:val="99"/>
    <w:rsid w:val="00C7269F"/>
    <w:pPr>
      <w:spacing w:beforeAutospacing="1" w:afterAutospacing="1"/>
      <w:jc w:val="left"/>
    </w:pPr>
    <w:rPr>
      <w:kern w:val="0"/>
      <w:sz w:val="24"/>
    </w:rPr>
  </w:style>
  <w:style w:type="character" w:styleId="PageNumber">
    <w:name w:val="page number"/>
    <w:basedOn w:val="DefaultParagraphFont"/>
    <w:uiPriority w:val="99"/>
    <w:rsid w:val="00C7269F"/>
    <w:rPr>
      <w:rFonts w:cs="Times New Roman"/>
    </w:rPr>
  </w:style>
  <w:style w:type="character" w:styleId="Hyperlink">
    <w:name w:val="Hyperlink"/>
    <w:basedOn w:val="DefaultParagraphFont"/>
    <w:uiPriority w:val="99"/>
    <w:rsid w:val="00C7269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477</Words>
  <Characters>2720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永教人〔2024〕82号</dc:title>
  <dc:subject/>
  <dc:creator>周伟伦</dc:creator>
  <cp:keywords/>
  <dc:description/>
  <cp:lastModifiedBy>微软用户</cp:lastModifiedBy>
  <cp:revision>3</cp:revision>
  <cp:lastPrinted>2024-05-07T07:46:00Z</cp:lastPrinted>
  <dcterms:created xsi:type="dcterms:W3CDTF">2024-05-14T06:57:00Z</dcterms:created>
  <dcterms:modified xsi:type="dcterms:W3CDTF">2024-05-14T06:57:00Z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C2AC9D78B7E64F2EB42376EA7BF454A1</vt:lpwstr>
  </property>
</Properties>
</file>