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0"/>
          <w:szCs w:val="40"/>
          <w:lang w:val="en-US"/>
        </w:rPr>
      </w:pPr>
      <w:r>
        <w:rPr>
          <w:rFonts w:hint="eastAsia" w:ascii="Times New Roman" w:hAnsi="Times New Roman" w:eastAsia="方正小标宋简体" w:cs="Times New Roman"/>
          <w:bCs/>
          <w:sz w:val="40"/>
          <w:szCs w:val="40"/>
          <w:lang w:eastAsia="zh-CN"/>
        </w:rPr>
        <w:t>临海市</w:t>
      </w:r>
      <w:r>
        <w:rPr>
          <w:rFonts w:hint="eastAsia" w:ascii="Times New Roman" w:hAnsi="Times New Roman" w:eastAsia="方正小标宋简体" w:cs="Times New Roman"/>
          <w:bCs/>
          <w:sz w:val="40"/>
          <w:szCs w:val="40"/>
          <w:lang w:val="en-US" w:eastAsia="zh-CN"/>
        </w:rPr>
        <w:t>社会事业发展集团</w:t>
      </w:r>
      <w:r>
        <w:rPr>
          <w:rFonts w:hint="eastAsia" w:ascii="Times New Roman" w:hAnsi="Times New Roman" w:eastAsia="方正小标宋简体" w:cs="Times New Roman"/>
          <w:bCs/>
          <w:sz w:val="40"/>
          <w:szCs w:val="40"/>
          <w:lang w:eastAsia="zh-CN"/>
        </w:rPr>
        <w:t>有限公司</w:t>
      </w:r>
      <w:r>
        <w:rPr>
          <w:rFonts w:hint="eastAsia" w:ascii="Times New Roman" w:hAnsi="Times New Roman" w:eastAsia="方正小标宋简体" w:cs="Times New Roman"/>
          <w:bCs/>
          <w:sz w:val="40"/>
          <w:szCs w:val="40"/>
          <w:lang w:val="en-US" w:eastAsia="zh-CN"/>
        </w:rPr>
        <w:t>下属子公司招聘工作人员一览表</w:t>
      </w:r>
    </w:p>
    <w:p>
      <w:pPr>
        <w:ind w:left="4152" w:hanging="4152" w:hangingChars="1730"/>
        <w:rPr>
          <w:rFonts w:hint="default" w:ascii="Times New Roman" w:hAnsi="Times New Roman" w:eastAsia="黑体" w:cs="Times New Roman"/>
          <w:b/>
          <w:bCs/>
          <w:sz w:val="24"/>
        </w:rPr>
      </w:pP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</w:t>
      </w:r>
    </w:p>
    <w:tbl>
      <w:tblPr>
        <w:tblStyle w:val="3"/>
        <w:tblW w:w="15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317"/>
        <w:gridCol w:w="866"/>
        <w:gridCol w:w="834"/>
        <w:gridCol w:w="950"/>
        <w:gridCol w:w="3400"/>
        <w:gridCol w:w="3682"/>
        <w:gridCol w:w="1106"/>
        <w:gridCol w:w="1017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tblHeader/>
          <w:jc w:val="center"/>
        </w:trPr>
        <w:tc>
          <w:tcPr>
            <w:tcW w:w="5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3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用人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8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eastAsia="zh-CN"/>
              </w:rPr>
              <w:t>岗位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人数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学历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eastAsia="zh-CN"/>
              </w:rPr>
              <w:t>要求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专业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eastAsia="zh-CN"/>
              </w:rPr>
              <w:t>要求</w:t>
            </w:r>
          </w:p>
        </w:tc>
        <w:tc>
          <w:tcPr>
            <w:tcW w:w="36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其他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eastAsia="zh-CN"/>
              </w:rPr>
              <w:t>招聘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条件</w:t>
            </w:r>
          </w:p>
        </w:tc>
        <w:tc>
          <w:tcPr>
            <w:tcW w:w="11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招考方式</w:t>
            </w:r>
          </w:p>
        </w:tc>
        <w:tc>
          <w:tcPr>
            <w:tcW w:w="10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考试组织机构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  <w:jc w:val="center"/>
        </w:trPr>
        <w:tc>
          <w:tcPr>
            <w:tcW w:w="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临海市人力资源开发服务有限公司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会计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及以上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一级学科（类）或三级专业目录：财务会计类；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二级学科或四级专业名称：会计学、会计、财务管理、财务会计、财务会计教育、企业财务管理、审计、审计学、财务会计与审计、国际会计、财务学。</w:t>
            </w: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40周岁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以下；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临海户籍；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须取得初级及以上会计师专业技术任职资格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4.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具有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周年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以上会计工作经验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两轮面试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企业自行组织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服从会计或出纳工作安排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；2.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能独立完成整个公司账务处理，熟练使用财务软件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  <w:jc w:val="center"/>
        </w:trPr>
        <w:tc>
          <w:tcPr>
            <w:tcW w:w="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临海市人力资源开发服务有限公司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出纳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及以上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一级学科（类）或三级专业目录：财务会计类；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二级学科或四级专业名称：会计学、会计、财务管理、财务会计、财务会计教育、企业财务管理、审计、审计学、财务会计与审计、国际会计、财务学。</w:t>
            </w: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40周岁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以下；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临海户籍；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须取得初级及以上会计师专业技术任职资格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4.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具有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周年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以上会计工作经验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两轮面试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企业自行组织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能独立完成整个公司账务处理，熟练使用财务软件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  <w:jc w:val="center"/>
        </w:trPr>
        <w:tc>
          <w:tcPr>
            <w:tcW w:w="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临海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溪望谷旅游发展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会计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及以上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一级学科（类）或三级专业目录：财务会计类；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二级学科或四级专业名称：会计学、会计、财务管理、财务会计、财务会计教育、企业财务管理、审计、审计学、财务会计与审计、国际会计、财务学。</w:t>
            </w: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40周岁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以下；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临海户籍；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须取得初级及以上会计师专业技术任职资格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4.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具有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周年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以上会计工作经验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两轮面试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企业自行组织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服从会计或出纳工作安排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；2.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能独立完成整个公司账务处理，熟练使用财务软件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  <w:jc w:val="center"/>
        </w:trPr>
        <w:tc>
          <w:tcPr>
            <w:tcW w:w="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临海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云径旅游管理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会计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及以上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一级学科（类）或三级专业目录：财务会计类；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二级学科或四级专业名称：会计学、会计、财务管理、财务会计、财务会计教育、企业财务管理、审计、审计学、财务会计与审计、国际会计、财务学。</w:t>
            </w: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40周岁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以下；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临海户籍；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须取得初级及以上会计师专业技术任职资格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4.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具有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周年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以上会计工作经验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两轮面试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企业自行组织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服从会计或出纳工作安排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；2.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能独立完成整个公司账务处理，熟练使用财务软件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。</w:t>
            </w:r>
          </w:p>
        </w:tc>
      </w:tr>
    </w:tbl>
    <w:p/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M2NiNjJmYmE4NzQzNGQyODUxNWY2ZjA2OGE5N2QifQ=="/>
  </w:docVars>
  <w:rsids>
    <w:rsidRoot w:val="2D394420"/>
    <w:rsid w:val="01C04CA0"/>
    <w:rsid w:val="07D60EE8"/>
    <w:rsid w:val="0FE253D4"/>
    <w:rsid w:val="2D394420"/>
    <w:rsid w:val="2E7D3549"/>
    <w:rsid w:val="33C87015"/>
    <w:rsid w:val="383D3552"/>
    <w:rsid w:val="3A8839A9"/>
    <w:rsid w:val="3DB62048"/>
    <w:rsid w:val="45375A9E"/>
    <w:rsid w:val="482A30E5"/>
    <w:rsid w:val="4BF4230E"/>
    <w:rsid w:val="4C0557F1"/>
    <w:rsid w:val="4CBF4DD4"/>
    <w:rsid w:val="51B079C6"/>
    <w:rsid w:val="54E5138F"/>
    <w:rsid w:val="57530C37"/>
    <w:rsid w:val="5DD70A80"/>
    <w:rsid w:val="5F2303A3"/>
    <w:rsid w:val="5F7C7DFD"/>
    <w:rsid w:val="66886B0E"/>
    <w:rsid w:val="67BF241D"/>
    <w:rsid w:val="6B7900C6"/>
    <w:rsid w:val="6D08089B"/>
    <w:rsid w:val="73797AF9"/>
    <w:rsid w:val="78AF778B"/>
    <w:rsid w:val="7BC719A5"/>
    <w:rsid w:val="DBAEA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line="560" w:lineRule="exact"/>
      <w:ind w:firstLine="883"/>
      <w:outlineLvl w:val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2023-08-18T01:01:00Z</dcterms:created>
  <dc:creator>A-lin</dc:creator>
  <cp:lastModifiedBy>Rainy.</cp:lastModifiedBy>
  <dcterms:modified xsi:type="dcterms:W3CDTF">2024-05-15T02:27:47Z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044A4162B60941F2A249E94B85C58E12_13</vt:lpwstr>
  </property>
</Properties>
</file>