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7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permStart w:id="0" w:edGrp="everyone" w:colFirst="0" w:colLast="0"/>
            <w:r>
              <w:rPr>
                <w:rFonts w:hint="eastAsia" w:cs="宋体"/>
                <w:lang w:val="en-US" w:eastAsia="zh-CN"/>
              </w:rPr>
              <w:t>岗位代码及名称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05 海洋机电学院实训指导教师</w:t>
            </w:r>
          </w:p>
        </w:tc>
      </w:tr>
      <w:perm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1" w:edGrp="everyone" w:colFirst="0" w:colLast="0"/>
            <w:r>
              <w:rPr>
                <w:rFonts w:hint="eastAsia" w:cs="宋体"/>
                <w:lang w:val="en-US" w:eastAsia="zh-CN"/>
              </w:rPr>
              <w:t>说明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试讲内容二选一</w:t>
            </w:r>
          </w:p>
        </w:tc>
      </w:tr>
      <w:perm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permStart w:id="2" w:edGrp="everyone" w:colFirst="0" w:colLast="0"/>
            <w:r>
              <w:rPr>
                <w:rFonts w:hint="eastAsia" w:cs="宋体"/>
                <w:lang w:val="en-US" w:eastAsia="zh-CN"/>
              </w:rPr>
              <w:t>试讲题目及内容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72" w:firstLineChars="196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试讲题目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平面铰链四杆机构有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回转副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的条件</w:t>
            </w:r>
          </w:p>
          <w:p>
            <w:pPr>
              <w:pStyle w:val="4"/>
              <w:spacing w:line="360" w:lineRule="auto"/>
              <w:ind w:firstLine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要求：</w:t>
            </w:r>
          </w:p>
          <w:p>
            <w:pPr>
              <w:spacing w:line="360" w:lineRule="auto"/>
              <w:ind w:firstLine="480" w:firstLineChars="20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1.试讲内容重点突出，简单易懂</w:t>
            </w:r>
          </w:p>
          <w:p>
            <w:pPr>
              <w:spacing w:line="360" w:lineRule="auto"/>
              <w:ind w:firstLine="470" w:firstLineChars="196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.授课对象是，有制图基础、机构自由度计算基础和机构形成条件基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础等。</w:t>
            </w:r>
          </w:p>
          <w:p>
            <w:pPr>
              <w:spacing w:line="360" w:lineRule="auto"/>
              <w:ind w:firstLine="472" w:firstLineChars="196"/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试讲题目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eastAsia="zh-CN"/>
              </w:rPr>
              <w:t>二：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试分析曲柄摇杆机构的急回特性并举例说明</w:t>
            </w:r>
          </w:p>
          <w:p>
            <w:pPr>
              <w:spacing w:line="360" w:lineRule="auto"/>
              <w:ind w:firstLine="470" w:firstLineChars="196"/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要求：</w:t>
            </w:r>
          </w:p>
          <w:p>
            <w:pPr>
              <w:spacing w:line="360" w:lineRule="auto"/>
              <w:ind w:firstLine="470" w:firstLineChars="196"/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掌握铰链四杆机构的基本类型和主要特性</w:t>
            </w:r>
          </w:p>
          <w:p>
            <w:pPr>
              <w:spacing w:line="360" w:lineRule="auto"/>
              <w:ind w:firstLine="470" w:firstLineChars="196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分析曲柄摇杆机构的急回特性和应用</w:t>
            </w:r>
          </w:p>
        </w:tc>
      </w:tr>
      <w:perm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3" w:edGrp="everyone" w:colFirst="0" w:colLast="0"/>
            <w:r>
              <w:rPr>
                <w:rFonts w:hint="eastAsia" w:cs="宋体"/>
                <w:lang w:val="en-US" w:eastAsia="zh-CN"/>
              </w:rPr>
              <w:t>提供的材料及工具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4" w:edGrp="everyone" w:colFirst="0" w:colLast="0"/>
            <w:r>
              <w:rPr>
                <w:rFonts w:hint="eastAsia" w:cs="宋体"/>
                <w:lang w:val="en-US" w:eastAsia="zh-CN"/>
              </w:rPr>
              <w:t>试讲场地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教室</w:t>
            </w:r>
          </w:p>
        </w:tc>
      </w:tr>
      <w:perm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5" w:edGrp="everyone" w:colFirst="0" w:colLast="0"/>
            <w:r>
              <w:rPr>
                <w:rFonts w:hint="eastAsia" w:cs="宋体"/>
                <w:lang w:val="en-US" w:eastAsia="zh-CN"/>
              </w:rPr>
              <w:t>参考书目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6" w:edGrp="everyone" w:colFirst="0" w:colLast="0"/>
            <w:r>
              <w:rPr>
                <w:rFonts w:hint="eastAsia" w:cs="宋体"/>
                <w:lang w:val="en-US" w:eastAsia="zh-CN"/>
              </w:rPr>
              <w:t>试讲时长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15分钟</w:t>
            </w:r>
          </w:p>
        </w:tc>
      </w:tr>
      <w:perm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7" w:edGrp="everyone" w:colFirst="0" w:colLast="0"/>
            <w:r>
              <w:rPr>
                <w:rFonts w:hint="eastAsia" w:cs="宋体"/>
                <w:lang w:val="en-US" w:eastAsia="zh-CN"/>
              </w:rPr>
              <w:t>课件要求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需准备试讲相关的纸质版课件（一式八份），进入考场时交给工作人员</w:t>
            </w:r>
          </w:p>
        </w:tc>
      </w:tr>
      <w:perm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8" w:edGrp="everyone" w:colFirst="0" w:colLast="0"/>
            <w:r>
              <w:rPr>
                <w:rFonts w:hint="eastAsia" w:cs="宋体"/>
                <w:lang w:val="en-US" w:eastAsia="zh-CN"/>
              </w:rPr>
              <w:t>PPT要求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需准备PPT，PPT兼容版本：WPS2019/Office2016</w:t>
            </w:r>
          </w:p>
        </w:tc>
      </w:tr>
      <w:perm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9" w:edGrp="everyone" w:colFirst="0" w:colLast="0"/>
            <w:r>
              <w:rPr>
                <w:rFonts w:hint="eastAsia" w:cs="宋体"/>
                <w:lang w:val="en-US" w:eastAsia="zh-CN"/>
              </w:rPr>
              <w:t>特别提醒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纸质课件、PPT和试讲均不得透露个人有关信息，否则按作弊处理。</w:t>
            </w:r>
          </w:p>
        </w:tc>
      </w:tr>
      <w:permEnd w:id="9"/>
    </w:tbl>
    <w:p>
      <w:pPr>
        <w:rPr>
          <w:rFonts w:hint="default" w:cs="Times New Roma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mZhZDNiNzM0MmFhNjViNzQ5ZmFlZjVmMDQ2ZDcifQ=="/>
  </w:docVars>
  <w:rsids>
    <w:rsidRoot w:val="00000000"/>
    <w:rsid w:val="02D620FE"/>
    <w:rsid w:val="045B05DD"/>
    <w:rsid w:val="05CE59A9"/>
    <w:rsid w:val="05FA6162"/>
    <w:rsid w:val="08294E5C"/>
    <w:rsid w:val="0C077C4F"/>
    <w:rsid w:val="0C173532"/>
    <w:rsid w:val="11F00CB0"/>
    <w:rsid w:val="15BA1E98"/>
    <w:rsid w:val="1BA37C91"/>
    <w:rsid w:val="218811D3"/>
    <w:rsid w:val="2B0F73D3"/>
    <w:rsid w:val="2C815051"/>
    <w:rsid w:val="2D275608"/>
    <w:rsid w:val="2F004787"/>
    <w:rsid w:val="2F755993"/>
    <w:rsid w:val="30164401"/>
    <w:rsid w:val="3102047D"/>
    <w:rsid w:val="3C6267FB"/>
    <w:rsid w:val="3D080FE0"/>
    <w:rsid w:val="3D803613"/>
    <w:rsid w:val="43C31F9B"/>
    <w:rsid w:val="4A570783"/>
    <w:rsid w:val="4D69630B"/>
    <w:rsid w:val="54714509"/>
    <w:rsid w:val="555A1148"/>
    <w:rsid w:val="5585278F"/>
    <w:rsid w:val="57A34E48"/>
    <w:rsid w:val="5B427748"/>
    <w:rsid w:val="62872EF1"/>
    <w:rsid w:val="67C14FAD"/>
    <w:rsid w:val="6BD8532B"/>
    <w:rsid w:val="719F3AA1"/>
    <w:rsid w:val="756074CB"/>
    <w:rsid w:val="7695102F"/>
    <w:rsid w:val="7C5E2286"/>
    <w:rsid w:val="7D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2023-09-22T02:16:00Z</dcterms:created>
  <dc:creator>Administrator</dc:creator>
  <cp:lastModifiedBy>培训账号</cp:lastModifiedBy>
  <dcterms:modified xsi:type="dcterms:W3CDTF">2024-05-16T01:36:20Z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02A72DAD8D0C4F10AE45CB3E6EEBFD6F_12</vt:lpwstr>
  </property>
</Properties>
</file>