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1" w:tblpY="1831"/>
        <w:tblOverlap w:val="never"/>
        <w:tblW w:w="14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050"/>
        <w:gridCol w:w="2083"/>
        <w:gridCol w:w="3067"/>
        <w:gridCol w:w="1300"/>
        <w:gridCol w:w="900"/>
        <w:gridCol w:w="1033"/>
        <w:gridCol w:w="983"/>
        <w:gridCol w:w="1334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2024年自治区卫生健康委直属参公单位公开遴选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公务员考试总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116423020907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张媛媛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111.5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131.00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123.2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116423022517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刘  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132.60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122.76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116423013319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赵雅琴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自治区计划生育协会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020001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106.50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127.80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119.28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71CD2ED9"/>
    <w:rsid w:val="71CD2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2024-05-16T03:26:00Z</dcterms:created>
  <dc:creator>柴甜甜</dc:creator>
  <cp:lastModifiedBy>柴甜甜</cp:lastModifiedBy>
  <dcterms:modified xsi:type="dcterms:W3CDTF">2024-05-16T03:27:53Z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857E3D27E4CD445AAD6449665A4E4CEC_11</vt:lpwstr>
  </property>
</Properties>
</file>