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  <w:t>那坡县坡荷乡人民政府2024年度公开招聘编外工作人员成绩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明细</w:t>
      </w:r>
    </w:p>
    <w:tbl>
      <w:tblPr>
        <w:tblStyle w:val="4"/>
        <w:tblpPr w:leftFromText="180" w:rightFromText="180" w:vertAnchor="text" w:horzAnchor="page" w:tblpX="1065" w:tblpY="546"/>
        <w:tblOverlap w:val="never"/>
        <w:tblW w:w="102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785"/>
        <w:gridCol w:w="1785"/>
        <w:gridCol w:w="1785"/>
        <w:gridCol w:w="178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机试成绩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黄仙玲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蒙妹琴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农耀鹏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黄叶坤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农秀丽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黄桂英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未进入面试环节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未进入面试环节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谭郡俞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未进入面试环节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黄千一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未进入面试环节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未进入面试环节</w:t>
            </w:r>
          </w:p>
        </w:tc>
      </w:tr>
    </w:tbl>
    <w:p>
      <w:pPr>
        <w:ind w:firstLine="4030" w:firstLineChars="1300"/>
        <w:rPr>
          <w:rFonts w:hint="default" w:ascii="仿宋_GB2312" w:hAnsi="微软雅黑" w:eastAsia="仿宋_GB2312" w:cs="仿宋_GB2312"/>
          <w:i w:val="0"/>
          <w:caps w:val="0"/>
          <w:color w:val="525353"/>
          <w:spacing w:val="0"/>
          <w:sz w:val="31"/>
          <w:szCs w:val="31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70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M1NjZiMWU5MjM4MjViMjFhZWJkMzJiZmFhZmYifQ=="/>
  </w:docVars>
  <w:rsids>
    <w:rsidRoot w:val="00000000"/>
    <w:rsid w:val="1D8C4966"/>
    <w:rsid w:val="340332B2"/>
    <w:rsid w:val="38AC3077"/>
    <w:rsid w:val="49F51933"/>
    <w:rsid w:val="4A4808C9"/>
    <w:rsid w:val="577B283F"/>
    <w:rsid w:val="5C507DDA"/>
    <w:rsid w:val="72F93C6C"/>
    <w:rsid w:val="77057A59"/>
    <w:rsid w:val="7ADD519D"/>
    <w:rsid w:val="7B3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399</Characters>
  <Lines>0</Lines>
  <Paragraphs>0</Paragraphs>
  <TotalTime>5</TotalTime>
  <ScaleCrop>false</ScaleCrop>
  <LinksUpToDate>false</LinksUpToDate>
  <CharactersWithSpaces>401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2023-10-09T03:26:00Z</dcterms:created>
  <dc:creator>陆兴能</dc:creator>
  <cp:lastModifiedBy>MJ_Ahl</cp:lastModifiedBy>
  <dcterms:modified xsi:type="dcterms:W3CDTF">2024-05-17T10:19:49Z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E748B3B25787496792B07817CEB9B443_13</vt:lpwstr>
  </property>
</Properties>
</file>