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2050" w:leftChars="304" w:right="0" w:rightChars="0" w:hanging="1320" w:hangingChars="3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/>
        </w:rPr>
        <w:t>琼中女足管理中心2024年招聘岗位表</w:t>
      </w: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2050" w:leftChars="304" w:right="0" w:rightChars="0" w:hanging="1320" w:hangingChars="3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/>
        </w:rPr>
      </w:pPr>
    </w:p>
    <w:tbl>
      <w:tblPr>
        <w:tblStyle w:val="7"/>
        <w:tblW w:w="14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576"/>
        <w:gridCol w:w="1585"/>
        <w:gridCol w:w="1400"/>
        <w:gridCol w:w="1243"/>
        <w:gridCol w:w="1300"/>
        <w:gridCol w:w="1415"/>
        <w:gridCol w:w="1232"/>
        <w:gridCol w:w="1068"/>
        <w:gridCol w:w="938"/>
        <w:gridCol w:w="1462"/>
        <w:gridCol w:w="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4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岗位</w:t>
            </w:r>
          </w:p>
        </w:tc>
        <w:tc>
          <w:tcPr>
            <w:tcW w:w="157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青训总监</w:t>
            </w:r>
          </w:p>
        </w:tc>
        <w:tc>
          <w:tcPr>
            <w:tcW w:w="158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主教练</w:t>
            </w:r>
          </w:p>
        </w:tc>
        <w:tc>
          <w:tcPr>
            <w:tcW w:w="14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助理教练</w:t>
            </w:r>
          </w:p>
        </w:tc>
        <w:tc>
          <w:tcPr>
            <w:tcW w:w="124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队医</w:t>
            </w:r>
          </w:p>
        </w:tc>
        <w:tc>
          <w:tcPr>
            <w:tcW w:w="13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财务</w:t>
            </w:r>
          </w:p>
        </w:tc>
        <w:tc>
          <w:tcPr>
            <w:tcW w:w="141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办公文员</w:t>
            </w:r>
          </w:p>
        </w:tc>
        <w:tc>
          <w:tcPr>
            <w:tcW w:w="123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保安</w:t>
            </w:r>
          </w:p>
        </w:tc>
        <w:tc>
          <w:tcPr>
            <w:tcW w:w="106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保育员</w:t>
            </w:r>
          </w:p>
        </w:tc>
        <w:tc>
          <w:tcPr>
            <w:tcW w:w="93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司机</w:t>
            </w:r>
          </w:p>
        </w:tc>
        <w:tc>
          <w:tcPr>
            <w:tcW w:w="146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电工</w:t>
            </w:r>
          </w:p>
        </w:tc>
        <w:tc>
          <w:tcPr>
            <w:tcW w:w="73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4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人数</w:t>
            </w:r>
          </w:p>
        </w:tc>
        <w:tc>
          <w:tcPr>
            <w:tcW w:w="157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58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14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9</w:t>
            </w:r>
            <w:bookmarkStart w:id="0" w:name="_GoBack"/>
            <w:bookmarkEnd w:id="0"/>
          </w:p>
        </w:tc>
        <w:tc>
          <w:tcPr>
            <w:tcW w:w="124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3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41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23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93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46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73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4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学历</w:t>
            </w:r>
          </w:p>
        </w:tc>
        <w:tc>
          <w:tcPr>
            <w:tcW w:w="157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158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全日制大专及以上</w:t>
            </w:r>
          </w:p>
        </w:tc>
        <w:tc>
          <w:tcPr>
            <w:tcW w:w="14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全日制大专及以上</w:t>
            </w:r>
          </w:p>
        </w:tc>
        <w:tc>
          <w:tcPr>
            <w:tcW w:w="124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全日制大专及以上</w:t>
            </w:r>
          </w:p>
        </w:tc>
        <w:tc>
          <w:tcPr>
            <w:tcW w:w="13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141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全日制大专及以上</w:t>
            </w:r>
          </w:p>
        </w:tc>
        <w:tc>
          <w:tcPr>
            <w:tcW w:w="123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高中学历及以上</w:t>
            </w:r>
          </w:p>
        </w:tc>
        <w:tc>
          <w:tcPr>
            <w:tcW w:w="106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93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146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中专学历以上</w:t>
            </w:r>
          </w:p>
        </w:tc>
        <w:tc>
          <w:tcPr>
            <w:tcW w:w="73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84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专业</w:t>
            </w:r>
          </w:p>
        </w:tc>
        <w:tc>
          <w:tcPr>
            <w:tcW w:w="157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足球专业</w:t>
            </w:r>
          </w:p>
        </w:tc>
        <w:tc>
          <w:tcPr>
            <w:tcW w:w="158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足球专业</w:t>
            </w:r>
          </w:p>
        </w:tc>
        <w:tc>
          <w:tcPr>
            <w:tcW w:w="14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足球专业</w:t>
            </w:r>
          </w:p>
        </w:tc>
        <w:tc>
          <w:tcPr>
            <w:tcW w:w="124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医学、运动医学或相关专业</w:t>
            </w:r>
          </w:p>
        </w:tc>
        <w:tc>
          <w:tcPr>
            <w:tcW w:w="13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财务、会计、经济等相关专业</w:t>
            </w:r>
          </w:p>
        </w:tc>
        <w:tc>
          <w:tcPr>
            <w:tcW w:w="141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行政管理或中文相关专业</w:t>
            </w:r>
          </w:p>
        </w:tc>
        <w:tc>
          <w:tcPr>
            <w:tcW w:w="123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106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93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持有A1驾照</w:t>
            </w:r>
          </w:p>
        </w:tc>
        <w:tc>
          <w:tcPr>
            <w:tcW w:w="146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电气或相关专业</w:t>
            </w:r>
          </w:p>
        </w:tc>
        <w:tc>
          <w:tcPr>
            <w:tcW w:w="73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  <w:jc w:val="center"/>
        </w:trPr>
        <w:tc>
          <w:tcPr>
            <w:tcW w:w="84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其他</w:t>
            </w:r>
          </w:p>
        </w:tc>
        <w:tc>
          <w:tcPr>
            <w:tcW w:w="157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3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持有中国足球协会认定的D级（含以上）以上足球教练员证书，有5年以上足球青训等方面的从业经验</w:t>
            </w:r>
          </w:p>
        </w:tc>
        <w:tc>
          <w:tcPr>
            <w:tcW w:w="158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持有中国足球协会认定的D级（含以上）以上足球教练员证书，有1年以上足球教练或相关领域的从业经验</w:t>
            </w:r>
          </w:p>
        </w:tc>
        <w:tc>
          <w:tcPr>
            <w:tcW w:w="14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持有中国足球协会认定的E级（含E级）以上足球教练员证书</w:t>
            </w:r>
          </w:p>
        </w:tc>
        <w:tc>
          <w:tcPr>
            <w:tcW w:w="124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3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至少具有1年以上相关领域工作经验</w:t>
            </w:r>
          </w:p>
        </w:tc>
        <w:tc>
          <w:tcPr>
            <w:tcW w:w="13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3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至少具有1年以上财务相关工作经验</w:t>
            </w:r>
          </w:p>
        </w:tc>
        <w:tc>
          <w:tcPr>
            <w:tcW w:w="141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具有全日制大专（含）以上行政管理或中文相关专业学历</w:t>
            </w:r>
          </w:p>
        </w:tc>
        <w:tc>
          <w:tcPr>
            <w:tcW w:w="123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接受过专业的保安培训，掌握基本的保安知识和技能</w:t>
            </w:r>
          </w:p>
        </w:tc>
        <w:tc>
          <w:tcPr>
            <w:tcW w:w="106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3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93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至少具有3年以上驾驶经验</w:t>
            </w:r>
          </w:p>
        </w:tc>
        <w:tc>
          <w:tcPr>
            <w:tcW w:w="146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持有电工证，具备一定的电气理论知识</w:t>
            </w:r>
          </w:p>
        </w:tc>
        <w:tc>
          <w:tcPr>
            <w:tcW w:w="73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0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MmM5Njk1MzA1ZDEwMDhmMGY1M2E5ODYyNDE4MjkifQ=="/>
  </w:docVars>
  <w:rsids>
    <w:rsidRoot w:val="4566502C"/>
    <w:rsid w:val="4566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hd w:val="clear" w:color="auto" w:fill="auto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Theme="minorEastAsia" w:cstheme="minorBidi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琼中县党政机关单位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2024-05-15T08:12:00Z</dcterms:created>
  <dc:creator>.༺༒忆ۣۖิ夕༒༻.</dc:creator>
  <cp:lastModifiedBy>.༺༒忆ۣۖิ夕༒༻.</cp:lastModifiedBy>
  <dcterms:modified xsi:type="dcterms:W3CDTF">2024-05-15T08:14:16Z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AAB7F5D1802E4924A746868FB0DA09D0_11</vt:lpwstr>
  </property>
</Properties>
</file>