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泸州市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兴泸实业发展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44"/>
          <w:szCs w:val="44"/>
        </w:rPr>
        <w:t>社会招聘报名表</w:t>
      </w: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3"/>
        <w:tblW w:w="102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344"/>
        <w:gridCol w:w="248"/>
        <w:gridCol w:w="136"/>
        <w:gridCol w:w="997"/>
        <w:gridCol w:w="32"/>
        <w:gridCol w:w="913"/>
        <w:gridCol w:w="832"/>
        <w:gridCol w:w="954"/>
        <w:gridCol w:w="1633"/>
        <w:gridCol w:w="2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728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945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出生日期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04" w:type="dxa"/>
            <w:vMerge w:val="restart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728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94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91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2326" w:type="dxa"/>
            <w:gridSpan w:val="5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工作时间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91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745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47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113" w:rightChars="5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历学 位</w:t>
            </w:r>
          </w:p>
        </w:tc>
        <w:tc>
          <w:tcPr>
            <w:tcW w:w="134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全日制教育</w:t>
            </w:r>
          </w:p>
        </w:tc>
        <w:tc>
          <w:tcPr>
            <w:tcW w:w="1413" w:type="dxa"/>
            <w:gridSpan w:val="4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3637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在职教育</w:t>
            </w:r>
          </w:p>
        </w:tc>
        <w:tc>
          <w:tcPr>
            <w:tcW w:w="1413" w:type="dxa"/>
            <w:gridSpan w:val="4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3637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9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详细通讯地址</w:t>
            </w:r>
          </w:p>
        </w:tc>
        <w:tc>
          <w:tcPr>
            <w:tcW w:w="4112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期望薪酬</w:t>
            </w:r>
          </w:p>
        </w:tc>
        <w:tc>
          <w:tcPr>
            <w:tcW w:w="2004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9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112" w:type="dxa"/>
            <w:gridSpan w:val="7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33" w:type="dxa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4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现任职务及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任职时间</w:t>
            </w:r>
          </w:p>
        </w:tc>
        <w:tc>
          <w:tcPr>
            <w:tcW w:w="4112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负责的主要工作</w:t>
            </w:r>
          </w:p>
        </w:tc>
        <w:tc>
          <w:tcPr>
            <w:tcW w:w="200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4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专业技术职务、职业资格及取得时间</w:t>
            </w:r>
          </w:p>
        </w:tc>
        <w:tc>
          <w:tcPr>
            <w:tcW w:w="4112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熟悉专业有何专长</w:t>
            </w:r>
          </w:p>
        </w:tc>
        <w:tc>
          <w:tcPr>
            <w:tcW w:w="200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80" w:lineRule="auto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9093" w:type="dxa"/>
            <w:gridSpan w:val="10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14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近年来取得的主要工作业绩</w:t>
            </w:r>
          </w:p>
        </w:tc>
        <w:tc>
          <w:tcPr>
            <w:tcW w:w="9093" w:type="dxa"/>
            <w:gridSpan w:val="10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14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惩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9093" w:type="dxa"/>
            <w:gridSpan w:val="10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单位类型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（可多选）</w:t>
            </w:r>
          </w:p>
        </w:tc>
        <w:tc>
          <w:tcPr>
            <w:tcW w:w="7501" w:type="dxa"/>
            <w:gridSpan w:val="8"/>
            <w:vAlign w:val="center"/>
          </w:tcPr>
          <w:p>
            <w:pPr>
              <w:ind w:left="320" w:hanging="320" w:hanging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中央企业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上市公司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地方国有企业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合资企业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金融单位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机关事业单位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高校及科研院所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企业规模</w:t>
            </w:r>
          </w:p>
        </w:tc>
        <w:tc>
          <w:tcPr>
            <w:tcW w:w="7501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资产总额          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元，下属企业     家，员工  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行业地位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（行业排名、市场份额等）</w:t>
            </w:r>
          </w:p>
        </w:tc>
        <w:tc>
          <w:tcPr>
            <w:tcW w:w="7501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主要产品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（服务）</w:t>
            </w:r>
          </w:p>
        </w:tc>
        <w:tc>
          <w:tcPr>
            <w:tcW w:w="7501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人事部门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7501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姓名：              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7501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家庭成员及主要社会关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95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14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应聘承诺</w:t>
            </w:r>
          </w:p>
        </w:tc>
        <w:tc>
          <w:tcPr>
            <w:tcW w:w="9093" w:type="dxa"/>
            <w:gridSpan w:val="10"/>
          </w:tcPr>
          <w:p>
            <w:pPr>
              <w:spacing w:line="480" w:lineRule="auto"/>
              <w:ind w:firstLine="643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本人认可并郑重承诺：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本人所填写的个人信息及提交的应聘材料均真实有效，如有虚假，愿意承担由此引起的一起责任。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本人签名: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WMwYTg4MTc1YWI4MzNjNjJkZWMwYmVlYzdiZmQifQ=="/>
  </w:docVars>
  <w:rsids>
    <w:rsidRoot w:val="169034B1"/>
    <w:rsid w:val="001C62B9"/>
    <w:rsid w:val="169034B1"/>
    <w:rsid w:val="460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</Words>
  <Characters>387</Characters>
  <Lines>0</Lines>
  <Paragraphs>0</Paragraphs>
  <TotalTime>2</TotalTime>
  <ScaleCrop>false</ScaleCrop>
  <LinksUpToDate>false</LinksUpToDate>
  <CharactersWithSpaces>470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2022-06-14T01:30:00Z</dcterms:created>
  <dc:creator> April</dc:creator>
  <cp:lastModifiedBy> April</cp:lastModifiedBy>
  <dcterms:modified xsi:type="dcterms:W3CDTF">2022-09-20T03:37:44Z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3019227611914337BE50AB4C4524A9E9</vt:lpwstr>
  </property>
</Properties>
</file>