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D34E" w14:textId="7722FE14" w:rsidR="00C34729" w:rsidRPr="00C34729" w:rsidRDefault="00C34729" w:rsidP="00C34729">
      <w:pPr>
        <w:widowControl/>
        <w:spacing w:line="360" w:lineRule="auto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C3472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 w:rsidR="00AA778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Pr="00C3472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14:paraId="12F9AADD" w14:textId="77777777" w:rsidR="00AA7784" w:rsidRDefault="00AA7784" w:rsidP="00AA7784">
      <w:pPr>
        <w:widowControl/>
        <w:shd w:val="clear" w:color="auto" w:fill="FFFFFF"/>
        <w:spacing w:line="500" w:lineRule="exact"/>
        <w:ind w:firstLine="601"/>
        <w:jc w:val="center"/>
        <w:rPr>
          <w:rFonts w:ascii="方正小标宋简体" w:eastAsia="方正小标宋简体" w:hAnsi="微软雅黑" w:cs="宋体"/>
          <w:color w:val="333333"/>
          <w:kern w:val="36"/>
          <w:sz w:val="44"/>
          <w:szCs w:val="44"/>
        </w:rPr>
      </w:pPr>
      <w:r w:rsidRPr="00AB4392"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  <w:t>广西壮族自治区海洋研究院202</w:t>
      </w:r>
      <w:r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  <w:t>4</w:t>
      </w:r>
      <w:r w:rsidRPr="00AB4392"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  <w:t>年度公开招聘</w:t>
      </w:r>
      <w:r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  <w:t>劳务派遣工作</w:t>
      </w:r>
      <w:r w:rsidRPr="00AB4392"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  <w:t>人员</w:t>
      </w:r>
    </w:p>
    <w:p w14:paraId="5B492DCD" w14:textId="20B676D6" w:rsidR="00C34729" w:rsidRPr="00C34729" w:rsidRDefault="00C34729" w:rsidP="00AA7784">
      <w:pPr>
        <w:widowControl/>
        <w:shd w:val="clear" w:color="auto" w:fill="FFFFFF"/>
        <w:spacing w:line="500" w:lineRule="exact"/>
        <w:ind w:firstLine="601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C34729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岗位需求表</w:t>
      </w:r>
    </w:p>
    <w:tbl>
      <w:tblPr>
        <w:tblStyle w:val="a3"/>
        <w:tblW w:w="5488" w:type="pct"/>
        <w:tblInd w:w="-572" w:type="dxa"/>
        <w:tblLook w:val="04A0" w:firstRow="1" w:lastRow="0" w:firstColumn="1" w:lastColumn="0" w:noHBand="0" w:noVBand="1"/>
      </w:tblPr>
      <w:tblGrid>
        <w:gridCol w:w="711"/>
        <w:gridCol w:w="1274"/>
        <w:gridCol w:w="710"/>
        <w:gridCol w:w="2272"/>
        <w:gridCol w:w="845"/>
        <w:gridCol w:w="1702"/>
        <w:gridCol w:w="6096"/>
        <w:gridCol w:w="1699"/>
      </w:tblGrid>
      <w:tr w:rsidR="00C34729" w14:paraId="6C1A1E41" w14:textId="77777777" w:rsidTr="00C34729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02D7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520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05A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B3D4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C4E0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EB0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390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44D2" w14:textId="77777777" w:rsidR="00C34729" w:rsidRDefault="00C3472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34729" w14:paraId="28655994" w14:textId="77777777" w:rsidTr="00C3472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8804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A94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海洋防灾减灾岗位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38A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B75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35周岁（含）及以下，有相应海洋领域高级职称的可适当放宽年龄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056E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2334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海洋科学、物理海洋、水文气象、海洋地质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5E5B" w14:textId="77777777" w:rsidR="00C34729" w:rsidRDefault="00C34729">
            <w:pPr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 参与海洋观测监测能力提升、海洋灾害风险管控能力提升等方面建设任务；2.具备海洋灾害预警预报和风险评估等能力，有数值模式运行相关工作经验的优先。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2C5A" w14:textId="6AC35C3D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34729" w14:paraId="4334612F" w14:textId="77777777" w:rsidTr="00C34729">
        <w:trPr>
          <w:trHeight w:val="188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575C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4109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海洋环境监测研究岗位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BD3A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346F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35周岁（含）及以下，有相应海洋领域高级职称的可适当放宽年龄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626A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90C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海洋科学、环境科学、环境化学、生态学、生物学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7892" w14:textId="77777777" w:rsidR="00C34729" w:rsidRDefault="00C34729">
            <w:pPr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 参与海洋灾害预报预警能力提升等建设任务；2.能适应野外作业，具备样品采集和处理、分析测试等能力；3.有实验室工作经历，熟练海洋环境化学实验相关设备运维的优先。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14FA" w14:textId="63B6863F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34729" w14:paraId="0FC56413" w14:textId="77777777" w:rsidTr="00C34729">
        <w:trPr>
          <w:trHeight w:val="183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21EA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6AF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财务管理岗位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7E5" w14:textId="303A8BB2" w:rsidR="00C34729" w:rsidRDefault="001D7F48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B19A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35周岁（含）及以下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2FC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78EC" w14:textId="77777777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财务、金融、管理及相关专业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B45F" w14:textId="77777777" w:rsidR="00C34729" w:rsidRDefault="00C34729">
            <w:pPr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1.参与项目经费资金、资产的日常管理工作；2.参与制定、维护、改进项目建设资金管理程序和政策，并监督执行；3.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熟悉政府会计制度、行政事业单位财务管理规则；4.熟悉办公软件操作；5. 有工程管理经验的优先。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03C" w14:textId="6C4902EA" w:rsidR="00C34729" w:rsidRDefault="00C34729">
            <w:pPr>
              <w:widowControl/>
              <w:spacing w:line="4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7F17601" w14:textId="77777777" w:rsidR="00BF5B86" w:rsidRPr="00C34729" w:rsidRDefault="00BF5B86"/>
    <w:sectPr w:rsidR="00BF5B86" w:rsidRPr="00C34729" w:rsidSect="00C34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6977E" w14:textId="77777777" w:rsidR="00EA69F6" w:rsidRDefault="00EA69F6" w:rsidP="00AA7784">
      <w:r>
        <w:separator/>
      </w:r>
    </w:p>
  </w:endnote>
  <w:endnote w:type="continuationSeparator" w:id="0">
    <w:p w14:paraId="6100774C" w14:textId="77777777" w:rsidR="00EA69F6" w:rsidRDefault="00EA69F6" w:rsidP="00A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C7E9" w14:textId="77777777" w:rsidR="00EA69F6" w:rsidRDefault="00EA69F6" w:rsidP="00AA7784">
      <w:r>
        <w:separator/>
      </w:r>
    </w:p>
  </w:footnote>
  <w:footnote w:type="continuationSeparator" w:id="0">
    <w:p w14:paraId="3071095E" w14:textId="77777777" w:rsidR="00EA69F6" w:rsidRDefault="00EA69F6" w:rsidP="00AA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9"/>
    <w:rsid w:val="001D7F48"/>
    <w:rsid w:val="004053AE"/>
    <w:rsid w:val="00987879"/>
    <w:rsid w:val="00AA7784"/>
    <w:rsid w:val="00BF5B86"/>
    <w:rsid w:val="00C34729"/>
    <w:rsid w:val="00C44282"/>
    <w:rsid w:val="00D736F3"/>
    <w:rsid w:val="00E56836"/>
    <w:rsid w:val="00E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2029F"/>
  <w15:chartTrackingRefBased/>
  <w15:docId w15:val="{328CCD66-3645-4744-B161-D5C6B464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7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7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2024-05-13T03:12:00Z</dcterms:created>
  <dcterms:modified xsi:type="dcterms:W3CDTF">2024-05-16T09:00:00Z</dcterms:modified>
</cp:coreProperties>
</file>