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宋体" w:hAnsi="宋体" w:cs="仿宋"/>
          <w:bCs/>
          <w:sz w:val="28"/>
          <w:szCs w:val="28"/>
        </w:rPr>
      </w:pPr>
      <w:r>
        <w:rPr>
          <w:rFonts w:hint="eastAsia" w:ascii="宋体" w:hAnsi="宋体" w:cs="仿宋"/>
          <w:bCs/>
          <w:sz w:val="28"/>
          <w:szCs w:val="28"/>
        </w:rPr>
        <w:t>附件1：</w:t>
      </w:r>
    </w:p>
    <w:p>
      <w:pPr>
        <w:spacing w:line="576" w:lineRule="exact"/>
        <w:ind w:left="359" w:leftChars="171" w:right="325" w:rightChars="155"/>
        <w:jc w:val="center"/>
        <w:rPr>
          <w:rFonts w:hint="eastAsia" w:ascii="宋体" w:hAnsi="宋体" w:cs="宋体"/>
          <w:kern w:val="0"/>
          <w:sz w:val="36"/>
          <w:szCs w:val="36"/>
        </w:rPr>
      </w:pPr>
      <w:r>
        <w:rPr>
          <w:rFonts w:hint="eastAsia" w:ascii="宋体" w:hAnsi="宋体" w:cs="宋体"/>
          <w:kern w:val="0"/>
          <w:sz w:val="36"/>
          <w:szCs w:val="36"/>
        </w:rPr>
        <w:t>202</w:t>
      </w:r>
      <w:r>
        <w:rPr>
          <w:rFonts w:hint="eastAsia" w:ascii="宋体" w:hAnsi="宋体" w:cs="宋体"/>
          <w:kern w:val="0"/>
          <w:sz w:val="36"/>
          <w:szCs w:val="36"/>
          <w:lang w:val="en-US" w:eastAsia="zh-CN"/>
        </w:rPr>
        <w:t>4</w:t>
      </w:r>
      <w:r>
        <w:rPr>
          <w:rFonts w:hint="eastAsia" w:ascii="宋体" w:hAnsi="宋体" w:cs="宋体"/>
          <w:kern w:val="0"/>
          <w:sz w:val="36"/>
          <w:szCs w:val="36"/>
        </w:rPr>
        <w:t>年泰顺</w:t>
      </w:r>
      <w:r>
        <w:rPr>
          <w:rFonts w:hint="default" w:ascii="宋体" w:hAnsi="宋体" w:cs="宋体"/>
          <w:kern w:val="0"/>
          <w:sz w:val="36"/>
          <w:szCs w:val="36"/>
        </w:rPr>
        <w:t>县</w:t>
      </w:r>
      <w:r>
        <w:rPr>
          <w:rFonts w:hint="eastAsia" w:ascii="宋体" w:hAnsi="宋体" w:cs="宋体"/>
          <w:kern w:val="0"/>
          <w:sz w:val="36"/>
          <w:szCs w:val="36"/>
          <w:lang w:val="en-US" w:eastAsia="zh-CN"/>
        </w:rPr>
        <w:t>石产业发展</w:t>
      </w:r>
      <w:r>
        <w:rPr>
          <w:rFonts w:hint="eastAsia" w:ascii="宋体" w:hAnsi="宋体" w:cs="宋体"/>
          <w:kern w:val="0"/>
          <w:sz w:val="36"/>
          <w:szCs w:val="36"/>
        </w:rPr>
        <w:t>有限公司公开招聘</w:t>
      </w:r>
    </w:p>
    <w:p>
      <w:pPr>
        <w:spacing w:line="460" w:lineRule="exact"/>
        <w:jc w:val="center"/>
        <w:rPr>
          <w:rFonts w:ascii="宋体" w:hAnsi="宋体" w:cs="仿宋"/>
          <w:kern w:val="0"/>
          <w:sz w:val="36"/>
          <w:szCs w:val="36"/>
        </w:rPr>
      </w:pPr>
      <w:r>
        <w:rPr>
          <w:rFonts w:hint="eastAsia" w:ascii="宋体" w:hAnsi="宋体" w:cs="仿宋"/>
          <w:kern w:val="0"/>
          <w:sz w:val="36"/>
          <w:szCs w:val="36"/>
        </w:rPr>
        <w:t>计划表</w:t>
      </w:r>
    </w:p>
    <w:p>
      <w:pPr>
        <w:spacing w:line="460" w:lineRule="exact"/>
        <w:rPr>
          <w:rFonts w:ascii="宋体" w:hAnsi="宋体"/>
          <w:sz w:val="32"/>
          <w:szCs w:val="32"/>
        </w:rPr>
      </w:pPr>
    </w:p>
    <w:tbl>
      <w:tblPr>
        <w:tblStyle w:val="3"/>
        <w:tblpPr w:leftFromText="180" w:rightFromText="180" w:vertAnchor="text" w:horzAnchor="page" w:tblpX="1202" w:tblpY="315"/>
        <w:tblOverlap w:val="never"/>
        <w:tblW w:w="14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712"/>
        <w:gridCol w:w="1663"/>
        <w:gridCol w:w="5296"/>
        <w:gridCol w:w="201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49" w:type="dxa"/>
            <w:noWrap w:val="0"/>
            <w:vAlign w:val="center"/>
          </w:tcPr>
          <w:p>
            <w:pPr>
              <w:spacing w:line="400" w:lineRule="exact"/>
              <w:jc w:val="center"/>
              <w:rPr>
                <w:rFonts w:hint="default" w:ascii="黑体" w:hAnsi="黑体" w:eastAsia="黑体" w:cs="黑体"/>
                <w:bCs/>
                <w:sz w:val="28"/>
                <w:szCs w:val="28"/>
                <w:highlight w:val="none"/>
              </w:rPr>
            </w:pPr>
            <w:r>
              <w:rPr>
                <w:rFonts w:hint="default" w:ascii="黑体" w:hAnsi="黑体" w:eastAsia="黑体" w:cs="黑体"/>
                <w:bCs/>
                <w:sz w:val="28"/>
                <w:szCs w:val="28"/>
                <w:highlight w:val="none"/>
              </w:rPr>
              <w:t>公司名称</w:t>
            </w:r>
          </w:p>
        </w:tc>
        <w:tc>
          <w:tcPr>
            <w:tcW w:w="1712" w:type="dxa"/>
            <w:noWrap w:val="0"/>
            <w:vAlign w:val="center"/>
          </w:tcPr>
          <w:p>
            <w:pPr>
              <w:spacing w:line="40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招聘岗位</w:t>
            </w:r>
          </w:p>
        </w:tc>
        <w:tc>
          <w:tcPr>
            <w:tcW w:w="1663" w:type="dxa"/>
            <w:noWrap w:val="0"/>
            <w:vAlign w:val="center"/>
          </w:tcPr>
          <w:p>
            <w:pPr>
              <w:spacing w:line="40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招聘名额</w:t>
            </w:r>
          </w:p>
        </w:tc>
        <w:tc>
          <w:tcPr>
            <w:tcW w:w="5296" w:type="dxa"/>
            <w:noWrap w:val="0"/>
            <w:vAlign w:val="center"/>
          </w:tcPr>
          <w:p>
            <w:pPr>
              <w:spacing w:line="40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专业及其他要求</w:t>
            </w:r>
          </w:p>
        </w:tc>
        <w:tc>
          <w:tcPr>
            <w:tcW w:w="2012" w:type="dxa"/>
            <w:noWrap w:val="0"/>
            <w:vAlign w:val="center"/>
          </w:tcPr>
          <w:p>
            <w:pPr>
              <w:spacing w:line="40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学历要求</w:t>
            </w:r>
          </w:p>
        </w:tc>
        <w:tc>
          <w:tcPr>
            <w:tcW w:w="1800" w:type="dxa"/>
            <w:noWrap w:val="0"/>
            <w:vAlign w:val="center"/>
          </w:tcPr>
          <w:p>
            <w:pPr>
              <w:spacing w:line="400" w:lineRule="exact"/>
              <w:jc w:val="center"/>
              <w:rPr>
                <w:rFonts w:hint="eastAsia" w:ascii="黑体" w:hAnsi="黑体" w:eastAsia="黑体" w:cs="黑体"/>
                <w:bCs/>
                <w:sz w:val="28"/>
                <w:szCs w:val="28"/>
                <w:highlight w:val="none"/>
              </w:rPr>
            </w:pPr>
            <w:r>
              <w:rPr>
                <w:rFonts w:hint="eastAsia" w:ascii="黑体" w:hAnsi="黑体" w:eastAsia="黑体" w:cs="黑体"/>
                <w:bCs/>
                <w:sz w:val="28"/>
                <w:szCs w:val="28"/>
                <w:highlight w:val="none"/>
              </w:rPr>
              <w:t>年龄要求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2"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泰顺</w:t>
            </w:r>
            <w:r>
              <w:rPr>
                <w:rFonts w:hint="default" w:ascii="宋体" w:hAnsi="宋体" w:cs="Times New Roman"/>
                <w:sz w:val="24"/>
                <w:highlight w:val="none"/>
                <w:lang w:val="en-US" w:eastAsia="zh-CN"/>
              </w:rPr>
              <w:t>县</w:t>
            </w:r>
            <w:r>
              <w:rPr>
                <w:rFonts w:hint="eastAsia" w:ascii="宋体" w:hAnsi="宋体" w:cs="Times New Roman"/>
                <w:sz w:val="24"/>
                <w:highlight w:val="none"/>
                <w:lang w:val="en-US" w:eastAsia="zh-CN"/>
              </w:rPr>
              <w:t>石产业发展有限公司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24"/>
                <w:highlight w:val="none"/>
                <w:lang w:eastAsia="zh-CN"/>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sz w:val="24"/>
                <w:highlight w:val="none"/>
                <w:lang w:val="en-US" w:eastAsia="zh-CN"/>
              </w:rPr>
            </w:pPr>
            <w:r>
              <w:rPr>
                <w:rFonts w:hint="eastAsia" w:ascii="宋体" w:hAnsi="宋体"/>
                <w:sz w:val="24"/>
                <w:highlight w:val="none"/>
                <w:lang w:val="en-US" w:eastAsia="zh-CN"/>
              </w:rPr>
              <w:t>财务岗位</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rPr>
            </w:pPr>
            <w:r>
              <w:rPr>
                <w:rFonts w:hint="eastAsia" w:ascii="宋体" w:hAnsi="宋体"/>
                <w:sz w:val="24"/>
                <w:highlight w:val="none"/>
              </w:rPr>
              <w:t>1</w:t>
            </w:r>
          </w:p>
        </w:tc>
        <w:tc>
          <w:tcPr>
            <w:tcW w:w="52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1.从事会计工作经历累计满5年以上。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2.具有国有企业财务工作经历或会计师事务所工作经历将在同等情况下优先录用。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3.大学专科及以上学历，会计或财务管理专业。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4.年龄在45周岁以下（1979年5月21日以后出生）且为泰顺户籍。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宋体"/>
                <w:sz w:val="24"/>
                <w:highlight w:val="none"/>
                <w:lang w:eastAsia="zh-CN"/>
              </w:rPr>
            </w:pPr>
            <w:r>
              <w:rPr>
                <w:rFonts w:hint="eastAsia" w:ascii="宋体" w:hAnsi="宋体" w:cs="Times New Roman"/>
                <w:sz w:val="24"/>
                <w:highlight w:val="none"/>
                <w:lang w:val="en-US" w:eastAsia="zh-CN"/>
              </w:rPr>
              <w:t>5.政治素质良好，遵纪守法，品行端正，拥护党的基本路线和方针政策。</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24"/>
                <w:highlight w:val="none"/>
                <w:lang w:eastAsia="zh-CN"/>
              </w:rPr>
            </w:pPr>
            <w:r>
              <w:rPr>
                <w:rFonts w:hint="eastAsia" w:ascii="宋体" w:hAnsi="宋体"/>
                <w:sz w:val="24"/>
                <w:highlight w:val="none"/>
                <w:lang w:val="en-US" w:eastAsia="zh-CN"/>
              </w:rPr>
              <w:t>专科</w:t>
            </w:r>
            <w:r>
              <w:rPr>
                <w:rFonts w:hint="eastAsia" w:ascii="宋体" w:hAnsi="宋体" w:eastAsia="宋体"/>
                <w:sz w:val="24"/>
                <w:highlight w:val="none"/>
                <w:lang w:eastAsia="zh-CN"/>
              </w:rPr>
              <w:t>及以上学历</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rPr>
            </w:pPr>
            <w:r>
              <w:rPr>
                <w:rFonts w:hint="eastAsia" w:ascii="宋体" w:hAnsi="宋体"/>
                <w:sz w:val="24"/>
                <w:highlight w:val="none"/>
                <w:lang w:val="en-US" w:eastAsia="zh-CN"/>
              </w:rPr>
              <w:t>45</w:t>
            </w:r>
            <w:r>
              <w:rPr>
                <w:rFonts w:hint="eastAsia" w:ascii="宋体" w:hAnsi="宋体"/>
                <w:sz w:val="24"/>
                <w:highlight w:val="none"/>
              </w:rPr>
              <w:t>周岁及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rPr>
            </w:pPr>
            <w:r>
              <w:rPr>
                <w:rFonts w:hint="eastAsia" w:ascii="宋体" w:hAnsi="宋体"/>
                <w:sz w:val="24"/>
                <w:highlight w:val="none"/>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24"/>
                <w:highlight w:val="none"/>
                <w:lang w:eastAsia="zh-CN"/>
              </w:rPr>
            </w:pPr>
            <w:r>
              <w:rPr>
                <w:rFonts w:hint="eastAsia" w:ascii="宋体" w:hAnsi="宋体" w:cs="Times New Roman"/>
                <w:sz w:val="24"/>
                <w:highlight w:val="none"/>
                <w:lang w:val="en-US" w:eastAsia="zh-CN"/>
              </w:rPr>
              <w:t>泰顺</w:t>
            </w:r>
            <w:r>
              <w:rPr>
                <w:rFonts w:hint="default" w:ascii="宋体" w:hAnsi="宋体" w:cs="Times New Roman"/>
                <w:sz w:val="24"/>
                <w:highlight w:val="none"/>
                <w:lang w:val="en-US" w:eastAsia="zh-CN"/>
              </w:rPr>
              <w:t>县</w:t>
            </w:r>
            <w:r>
              <w:rPr>
                <w:rFonts w:hint="eastAsia" w:ascii="宋体" w:hAnsi="宋体" w:cs="Times New Roman"/>
                <w:sz w:val="24"/>
                <w:highlight w:val="none"/>
                <w:lang w:val="en-US" w:eastAsia="zh-CN"/>
              </w:rPr>
              <w:t>石产业发展有限公司</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24"/>
                <w:highlight w:val="none"/>
                <w:lang w:val="en-US" w:eastAsia="zh-CN"/>
              </w:rPr>
            </w:pPr>
            <w:r>
              <w:rPr>
                <w:rFonts w:hint="eastAsia" w:ascii="宋体" w:hAnsi="宋体"/>
                <w:sz w:val="24"/>
                <w:highlight w:val="none"/>
                <w:lang w:val="en-US" w:eastAsia="zh-CN"/>
              </w:rPr>
              <w:t>法务岗位</w:t>
            </w:r>
          </w:p>
        </w:tc>
        <w:tc>
          <w:tcPr>
            <w:tcW w:w="166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529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1.从事法务工作经历累计满5年以上。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2.具有国有企业法务工作经历将在同等情况下优先录用。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3.大学专科及以上学历，法学类专业。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cs="Times New Roman"/>
                <w:sz w:val="24"/>
                <w:highlight w:val="none"/>
                <w:lang w:val="en-US" w:eastAsia="zh-CN"/>
              </w:rPr>
            </w:pPr>
            <w:r>
              <w:rPr>
                <w:rFonts w:hint="eastAsia" w:ascii="宋体" w:hAnsi="宋体" w:cs="Times New Roman"/>
                <w:sz w:val="24"/>
                <w:highlight w:val="none"/>
                <w:lang w:val="en-US" w:eastAsia="zh-CN"/>
              </w:rPr>
              <w:t>4.年龄在45周岁以下（1979年5月21日以后出生）且为泰顺户籍。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5.政治素质良好，遵纪守法，品行端正，拥护党的基本路线和方针政策。</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lang w:val="en-US" w:eastAsia="zh-CN"/>
              </w:rPr>
            </w:pPr>
            <w:r>
              <w:rPr>
                <w:rFonts w:hint="eastAsia" w:ascii="宋体" w:hAnsi="宋体"/>
                <w:sz w:val="24"/>
                <w:highlight w:val="none"/>
                <w:lang w:val="en-US" w:eastAsia="zh-CN"/>
              </w:rPr>
              <w:t>专科</w:t>
            </w:r>
            <w:r>
              <w:rPr>
                <w:rFonts w:hint="eastAsia" w:ascii="宋体" w:hAnsi="宋体" w:eastAsia="宋体"/>
                <w:sz w:val="24"/>
                <w:highlight w:val="none"/>
                <w:lang w:eastAsia="zh-CN"/>
              </w:rPr>
              <w:t>及以上学历</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rPr>
            </w:pPr>
            <w:r>
              <w:rPr>
                <w:rFonts w:hint="eastAsia" w:ascii="宋体" w:hAnsi="宋体"/>
                <w:sz w:val="24"/>
                <w:highlight w:val="none"/>
                <w:lang w:val="en-US" w:eastAsia="zh-CN"/>
              </w:rPr>
              <w:t>45</w:t>
            </w:r>
            <w:r>
              <w:rPr>
                <w:rFonts w:hint="eastAsia" w:ascii="宋体" w:hAnsi="宋体"/>
                <w:sz w:val="24"/>
                <w:highlight w:val="none"/>
              </w:rPr>
              <w:t>周岁及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24"/>
                <w:highlight w:val="none"/>
              </w:rPr>
            </w:pPr>
            <w:r>
              <w:rPr>
                <w:rFonts w:hint="eastAsia" w:ascii="宋体" w:hAnsi="宋体"/>
                <w:sz w:val="24"/>
                <w:highlight w:val="none"/>
              </w:rPr>
              <w:t>以下</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g1YWUwN2RkNTFhZDBlZGYwY2Q0MDhlNmJlMWIifQ=="/>
  </w:docVars>
  <w:rsids>
    <w:rsidRoot w:val="00000000"/>
    <w:rsid w:val="08085CB3"/>
    <w:rsid w:val="080909B9"/>
    <w:rsid w:val="0FFE9DDD"/>
    <w:rsid w:val="13351071"/>
    <w:rsid w:val="13955C03"/>
    <w:rsid w:val="178F0237"/>
    <w:rsid w:val="1BA86C22"/>
    <w:rsid w:val="2E060A6A"/>
    <w:rsid w:val="383C09C6"/>
    <w:rsid w:val="428C2F1F"/>
    <w:rsid w:val="4626301E"/>
    <w:rsid w:val="4F355850"/>
    <w:rsid w:val="579627D0"/>
    <w:rsid w:val="5DBC7D30"/>
    <w:rsid w:val="673D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Words>
  <Characters>198</Characters>
  <Lines>0</Lines>
  <Paragraphs>0</Paragraphs>
  <TotalTime>0</TotalTime>
  <ScaleCrop>false</ScaleCrop>
  <LinksUpToDate>false</LinksUpToDate>
  <CharactersWithSpaces>198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2022-08-31T10:17:00Z</dcterms:created>
  <dc:creator>Administrator.DESKTOP-U2PLSFF</dc:creator>
  <cp:lastModifiedBy>a</cp:lastModifiedBy>
  <dcterms:modified xsi:type="dcterms:W3CDTF">2024-05-21T15:31:28Z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8D2ED9DA6EA142DDA28CF0C28EBD7A5C</vt:lpwstr>
  </property>
</Properties>
</file>