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1DC" w:rsidRPr="00A268EE" w:rsidRDefault="000D51DC" w:rsidP="000D51DC">
      <w:pPr>
        <w:spacing w:line="480" w:lineRule="exact"/>
        <w:jc w:val="left"/>
        <w:rPr>
          <w:rFonts w:ascii="宋体" w:hAnsi="宋体"/>
          <w:sz w:val="28"/>
          <w:szCs w:val="28"/>
        </w:rPr>
      </w:pPr>
      <w:r w:rsidRPr="00A268EE">
        <w:rPr>
          <w:rFonts w:ascii="宋体" w:hAnsi="宋体" w:hint="eastAsia"/>
          <w:sz w:val="28"/>
          <w:szCs w:val="28"/>
        </w:rPr>
        <w:t>附件</w:t>
      </w:r>
      <w:r>
        <w:rPr>
          <w:rFonts w:ascii="宋体" w:hAnsi="宋体" w:hint="eastAsia"/>
          <w:sz w:val="28"/>
          <w:szCs w:val="28"/>
        </w:rPr>
        <w:t>5</w:t>
      </w:r>
      <w:r w:rsidRPr="00A268EE">
        <w:rPr>
          <w:rFonts w:ascii="宋体" w:hAnsi="宋体" w:hint="eastAsia"/>
          <w:sz w:val="28"/>
          <w:szCs w:val="28"/>
        </w:rPr>
        <w:t xml:space="preserve">： </w:t>
      </w:r>
    </w:p>
    <w:p w:rsidR="000D51DC" w:rsidRDefault="000D51DC" w:rsidP="000D51DC">
      <w:pPr>
        <w:spacing w:line="480" w:lineRule="exact"/>
        <w:jc w:val="center"/>
        <w:rPr>
          <w:rFonts w:ascii="黑体" w:eastAsia="黑体" w:hAnsi="宋体"/>
          <w:sz w:val="36"/>
          <w:szCs w:val="36"/>
        </w:rPr>
      </w:pPr>
      <w:r>
        <w:rPr>
          <w:rFonts w:ascii="黑体" w:eastAsia="黑体" w:hAnsi="宋体" w:hint="eastAsia"/>
          <w:sz w:val="36"/>
          <w:szCs w:val="36"/>
        </w:rPr>
        <w:t>南京江北新</w:t>
      </w:r>
      <w:r w:rsidRPr="0011085C">
        <w:rPr>
          <w:rFonts w:ascii="黑体" w:eastAsia="黑体" w:hAnsi="宋体" w:hint="eastAsia"/>
          <w:sz w:val="36"/>
          <w:szCs w:val="36"/>
        </w:rPr>
        <w:t>区</w:t>
      </w:r>
      <w:r>
        <w:rPr>
          <w:rFonts w:ascii="黑体" w:eastAsia="黑体" w:hAnsi="宋体" w:hint="eastAsia"/>
          <w:sz w:val="36"/>
          <w:szCs w:val="36"/>
        </w:rPr>
        <w:t>中</w:t>
      </w:r>
      <w:r w:rsidRPr="0011085C">
        <w:rPr>
          <w:rFonts w:ascii="黑体" w:eastAsia="黑体" w:hAnsi="宋体" w:hint="eastAsia"/>
          <w:sz w:val="36"/>
          <w:szCs w:val="36"/>
        </w:rPr>
        <w:t>小学教师教学常规工作细则</w:t>
      </w:r>
    </w:p>
    <w:p w:rsidR="000D51DC" w:rsidRPr="004227C0" w:rsidRDefault="000D51DC" w:rsidP="004227C0">
      <w:pPr>
        <w:spacing w:line="360" w:lineRule="auto"/>
        <w:ind w:firstLineChars="200" w:firstLine="482"/>
        <w:rPr>
          <w:rFonts w:asciiTheme="minorEastAsia" w:eastAsiaTheme="minorEastAsia" w:hAnsiTheme="minorEastAsia"/>
          <w:b/>
          <w:sz w:val="24"/>
        </w:rPr>
      </w:pPr>
    </w:p>
    <w:p w:rsidR="000D51DC" w:rsidRPr="004227C0" w:rsidRDefault="000D51DC" w:rsidP="004227C0">
      <w:pPr>
        <w:spacing w:line="360" w:lineRule="auto"/>
        <w:ind w:firstLineChars="200" w:firstLine="482"/>
        <w:rPr>
          <w:rFonts w:asciiTheme="minorEastAsia" w:eastAsiaTheme="minorEastAsia" w:hAnsiTheme="minorEastAsia"/>
          <w:b/>
          <w:sz w:val="24"/>
        </w:rPr>
      </w:pPr>
      <w:r w:rsidRPr="004227C0">
        <w:rPr>
          <w:rFonts w:asciiTheme="minorEastAsia" w:eastAsiaTheme="minorEastAsia" w:hAnsiTheme="minorEastAsia" w:hint="eastAsia"/>
          <w:b/>
          <w:sz w:val="24"/>
        </w:rPr>
        <w:t>一、认真备课</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1.确定教学目标。深刻领会课程理念，全面理解课程内容，挖掘</w:t>
      </w:r>
      <w:proofErr w:type="gramStart"/>
      <w:r w:rsidRPr="004227C0">
        <w:rPr>
          <w:rFonts w:asciiTheme="minorEastAsia" w:eastAsiaTheme="minorEastAsia" w:hAnsiTheme="minorEastAsia" w:hint="eastAsia"/>
          <w:sz w:val="24"/>
        </w:rPr>
        <w:t>课标要求</w:t>
      </w:r>
      <w:proofErr w:type="gramEnd"/>
      <w:r w:rsidRPr="004227C0">
        <w:rPr>
          <w:rFonts w:asciiTheme="minorEastAsia" w:eastAsiaTheme="minorEastAsia" w:hAnsiTheme="minorEastAsia" w:hint="eastAsia"/>
          <w:sz w:val="24"/>
        </w:rPr>
        <w:t>的内涵并拓展外延。教学目标的制定要全面、具体，贴近学生实际，教学目标具有操作性，体现学生主体性；根据教学内容与学生实际辩证处理好阶段性目标和总体目标之间的关系。</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2.分析</w:t>
      </w:r>
      <w:proofErr w:type="gramStart"/>
      <w:r w:rsidRPr="004227C0">
        <w:rPr>
          <w:rFonts w:asciiTheme="minorEastAsia" w:eastAsiaTheme="minorEastAsia" w:hAnsiTheme="minorEastAsia" w:hint="eastAsia"/>
          <w:sz w:val="24"/>
        </w:rPr>
        <w:t>把握学</w:t>
      </w:r>
      <w:proofErr w:type="gramEnd"/>
      <w:r w:rsidRPr="004227C0">
        <w:rPr>
          <w:rFonts w:asciiTheme="minorEastAsia" w:eastAsiaTheme="minorEastAsia" w:hAnsiTheme="minorEastAsia" w:hint="eastAsia"/>
          <w:sz w:val="24"/>
        </w:rPr>
        <w:t>情。了解学生学习的态度、兴趣、习惯和学习需求，从学习水平、认知结构、已有的知识经验和生活体验等方面作全面分析，针对学生实际情况，尊重学生个体差异，因材施教。</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3.整合教学内容。基于教学目标，吃透现行教材，采集、整合其他版本教材、学生生活经历、社会生产实际等教学资源，恰当选择、处理教学素材，合理取舍，注意学科间的横向联系，挖掘教学内容中过程、方法、情感态度价值观等因素，合理组织教学内容，突出重点，突破难点。</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4.优化教法学法。根据教学目标要求和教学内容特点，结合学生的年龄特点、心理特征和认知规律，以及课程资源条件、教师的个性特征，灵活恰当地选择教学方法和学习方法，善于激活学生思维，引导学生通过自主、合作、探究等多种学习方式，在主动建构中习得知识与方法，在感悟、体验中发展情感、态度与价值观。</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5.选用教学媒体。根据教学的需要，以教学效果最优为原则，合理选择、有效组合、恰当运用实验器材、挂图、模型、计算机、网络等多种媒体辅助教学，加强现代信息技术与学科教学的有机整合。</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6.设计教学过程。紧扣教学目标设置教学环节，总体环节完整。创设教学情境、组织和指导自主学习、交流与评价等基本环节的设计灵活合理，各环节之间体现教学内容的逻辑性和学生认知的规律性。创设的情境问题力求真实生动，富有启发性和探究性。策划的活动力求体现开放性、参与性和过程性，重视预设与生成之间的关系。</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7.预设检测练习。合理有序的配置有层次、有梯度的当堂达标检测题，课后</w:t>
      </w:r>
      <w:r w:rsidRPr="004227C0">
        <w:rPr>
          <w:rFonts w:asciiTheme="minorEastAsia" w:eastAsiaTheme="minorEastAsia" w:hAnsiTheme="minorEastAsia" w:hint="eastAsia"/>
          <w:sz w:val="24"/>
        </w:rPr>
        <w:lastRenderedPageBreak/>
        <w:t>作业要具有层次性和选择性，以基础性练习为主，适当布置拓展性、开放性习题。</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8.合理设计板书。板书设计要条理清晰、简明扼要、布局合理、美观大方，注重体现知识的形成过程，注重揭示知识结构和学习方法。</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9.认真撰写教案。在环节齐全、格式规范、详略得当的基础上，体现教学设计的针对性和有效性，彰显个性特点。</w:t>
      </w:r>
    </w:p>
    <w:p w:rsidR="000D51DC" w:rsidRPr="004227C0" w:rsidRDefault="000D51DC" w:rsidP="004227C0">
      <w:pPr>
        <w:spacing w:line="360" w:lineRule="auto"/>
        <w:ind w:firstLineChars="200" w:firstLine="482"/>
        <w:rPr>
          <w:rFonts w:asciiTheme="minorEastAsia" w:eastAsiaTheme="minorEastAsia" w:hAnsiTheme="minorEastAsia"/>
          <w:b/>
          <w:sz w:val="24"/>
        </w:rPr>
      </w:pPr>
      <w:r w:rsidRPr="004227C0">
        <w:rPr>
          <w:rFonts w:asciiTheme="minorEastAsia" w:eastAsiaTheme="minorEastAsia" w:hAnsiTheme="minorEastAsia" w:hint="eastAsia"/>
          <w:b/>
          <w:sz w:val="24"/>
        </w:rPr>
        <w:t>二、课堂教学常规要求</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10.认真做好课前准备。熟悉教案、学案，提前把学案发给学生，以便学生预习；对学生的预习情况要加以检查，了解学情，培养学生良好的学习习惯。</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11.营造良好的学习氛围。课堂气氛和谐，师生关系融洽，创设灵活的、有助于学生自主、合作、探究学习的教学情境，营造民主、平等、互动、开放的学习氛围，激发学生学习兴趣，突出学生主体地位。</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12.教学思路清晰，教学结构合理。遵循循序渐进的教学原则，精益求精、科学严谨地组织教学，教学环节完整、层次清晰、</w:t>
      </w:r>
      <w:proofErr w:type="gramStart"/>
      <w:r w:rsidRPr="004227C0">
        <w:rPr>
          <w:rFonts w:asciiTheme="minorEastAsia" w:eastAsiaTheme="minorEastAsia" w:hAnsiTheme="minorEastAsia" w:hint="eastAsia"/>
          <w:sz w:val="24"/>
        </w:rPr>
        <w:t>层递性强</w:t>
      </w:r>
      <w:proofErr w:type="gramEnd"/>
      <w:r w:rsidRPr="004227C0">
        <w:rPr>
          <w:rFonts w:asciiTheme="minorEastAsia" w:eastAsiaTheme="minorEastAsia" w:hAnsiTheme="minorEastAsia" w:hint="eastAsia"/>
          <w:sz w:val="24"/>
        </w:rPr>
        <w:t>；注意新旧知识的内在联系，促进学生合理建构知识结构。</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13.教学内容处理得当。引导学生围绕重点，理解和运用学习内容，分析和解决问题，感悟和体验学习内容中蕴含的科学方法和情感态度价值观。教师讲解科学准确、详略得当，知识梳理脉络清晰。抓住关键揭示重点内容，分散化解难点内容，具体分析对比疑点，着力引导学生掌握重点，突破难点，夯实基础，发展能力。</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14.教学过程要发挥教师的主导作用和学生的主体作用，既要体现教的过程，更要体现学的过程。要摒弃满堂灌的陋习和过于重视结论教学的倾向，加强过程教学，面向全体学生，兼顾个体差异，给学生充分的自主学习和思考的时间。要根据教学实际和个体差异，选用恰当的教法，因材施教；要加强学法指导，引导学生围绕学习任务，运用自主、合作、探究等学习方式，主动参与教学过程。</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15.灵活合理地组织和调控课堂教学。正确处理预设与生成的关系，能敏锐地感受、准确地捕捉新情况和新问题，</w:t>
      </w:r>
      <w:proofErr w:type="gramStart"/>
      <w:r w:rsidRPr="004227C0">
        <w:rPr>
          <w:rFonts w:asciiTheme="minorEastAsia" w:eastAsiaTheme="minorEastAsia" w:hAnsiTheme="minorEastAsia" w:hint="eastAsia"/>
          <w:sz w:val="24"/>
        </w:rPr>
        <w:t>作出</w:t>
      </w:r>
      <w:proofErr w:type="gramEnd"/>
      <w:r w:rsidRPr="004227C0">
        <w:rPr>
          <w:rFonts w:asciiTheme="minorEastAsia" w:eastAsiaTheme="minorEastAsia" w:hAnsiTheme="minorEastAsia" w:hint="eastAsia"/>
          <w:sz w:val="24"/>
        </w:rPr>
        <w:t>决策和选择，及时调整教学策略；各教学环节过渡自然流畅；对学生的学习过程、方法和结果及时</w:t>
      </w:r>
      <w:proofErr w:type="gramStart"/>
      <w:r w:rsidRPr="004227C0">
        <w:rPr>
          <w:rFonts w:asciiTheme="minorEastAsia" w:eastAsiaTheme="minorEastAsia" w:hAnsiTheme="minorEastAsia" w:hint="eastAsia"/>
          <w:sz w:val="24"/>
        </w:rPr>
        <w:t>作出</w:t>
      </w:r>
      <w:proofErr w:type="gramEnd"/>
      <w:r w:rsidRPr="004227C0">
        <w:rPr>
          <w:rFonts w:asciiTheme="minorEastAsia" w:eastAsiaTheme="minorEastAsia" w:hAnsiTheme="minorEastAsia" w:hint="eastAsia"/>
          <w:sz w:val="24"/>
        </w:rPr>
        <w:t>恰当的评价与总结，充分发挥评价的激励功能，以引导和促进学生高效学习。</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16.科学设计问题，精选例题和习题。设计的教学问题要具有思考和探究价</w:t>
      </w:r>
      <w:r w:rsidRPr="004227C0">
        <w:rPr>
          <w:rFonts w:asciiTheme="minorEastAsia" w:eastAsiaTheme="minorEastAsia" w:hAnsiTheme="minorEastAsia" w:hint="eastAsia"/>
          <w:sz w:val="24"/>
        </w:rPr>
        <w:lastRenderedPageBreak/>
        <w:t>值，利于思维的开发和能力的培养；精选的例题和习题要体现基础性、针对性、梯度性、思维性，精讲精练，及时矫正巩固。</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17.合理选择使用实验器材、挂图、模型、计算机、网络等教学媒体，有机整合现代信息技术与学科教学，注重实效；演示、验证和探究实验教学，要组织有序，操作规范，指导及时，确保安全。</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18.用普通话授课，语言规范、精练、准确、生动、具有启发性；仪容整洁，</w:t>
      </w:r>
      <w:proofErr w:type="gramStart"/>
      <w:r w:rsidRPr="004227C0">
        <w:rPr>
          <w:rFonts w:asciiTheme="minorEastAsia" w:eastAsiaTheme="minorEastAsia" w:hAnsiTheme="minorEastAsia" w:hint="eastAsia"/>
          <w:sz w:val="24"/>
        </w:rPr>
        <w:t>教态自然</w:t>
      </w:r>
      <w:proofErr w:type="gramEnd"/>
      <w:r w:rsidRPr="004227C0">
        <w:rPr>
          <w:rFonts w:asciiTheme="minorEastAsia" w:eastAsiaTheme="minorEastAsia" w:hAnsiTheme="minorEastAsia" w:hint="eastAsia"/>
          <w:sz w:val="24"/>
        </w:rPr>
        <w:t>、大方。</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19.板书规范、科学、正确、清楚、条理性强；要体现知识的形成过程，揭示知识结构和学习方法。</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20.课后及时总结教学的成功经验，反思教学中的问题与不足，思考、研究解决问题的对策，为今后改进教学提供借鉴，并促进自身的专业发展。</w:t>
      </w:r>
    </w:p>
    <w:p w:rsidR="000D51DC" w:rsidRPr="004227C0" w:rsidRDefault="000D51DC" w:rsidP="004227C0">
      <w:pPr>
        <w:spacing w:line="360" w:lineRule="auto"/>
        <w:ind w:firstLineChars="200" w:firstLine="482"/>
        <w:rPr>
          <w:rFonts w:asciiTheme="minorEastAsia" w:eastAsiaTheme="minorEastAsia" w:hAnsiTheme="minorEastAsia"/>
          <w:b/>
          <w:sz w:val="24"/>
        </w:rPr>
      </w:pPr>
      <w:r w:rsidRPr="004227C0">
        <w:rPr>
          <w:rFonts w:asciiTheme="minorEastAsia" w:eastAsiaTheme="minorEastAsia" w:hAnsiTheme="minorEastAsia" w:hint="eastAsia"/>
          <w:b/>
          <w:sz w:val="24"/>
        </w:rPr>
        <w:t>三、作业布置与批改常规要求</w:t>
      </w:r>
    </w:p>
    <w:p w:rsidR="004227C0" w:rsidRPr="004227C0" w:rsidRDefault="004227C0" w:rsidP="004227C0">
      <w:pPr>
        <w:spacing w:line="360" w:lineRule="auto"/>
        <w:ind w:firstLineChars="200" w:firstLine="480"/>
        <w:rPr>
          <w:rFonts w:asciiTheme="minorEastAsia" w:eastAsiaTheme="minorEastAsia" w:hAnsiTheme="minorEastAsia"/>
          <w:bCs/>
          <w:sz w:val="24"/>
        </w:rPr>
      </w:pPr>
      <w:r w:rsidRPr="004227C0">
        <w:rPr>
          <w:rFonts w:asciiTheme="minorEastAsia" w:eastAsiaTheme="minorEastAsia" w:hAnsiTheme="minorEastAsia" w:hint="eastAsia"/>
          <w:bCs/>
          <w:sz w:val="24"/>
        </w:rPr>
        <w:t>基于“双减”立足课堂，优化作业设计，减负提质。</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21.作业的选择要精、实、活，反对繁</w:t>
      </w:r>
      <w:r w:rsidR="00540D86" w:rsidRPr="004227C0">
        <w:rPr>
          <w:rFonts w:asciiTheme="minorEastAsia" w:eastAsiaTheme="minorEastAsia" w:hAnsiTheme="minorEastAsia" w:hint="eastAsia"/>
          <w:sz w:val="24"/>
        </w:rPr>
        <w:t>、难、怪，反对重复作业和机械训练，杜绝体罚性作业训练；要体现课程</w:t>
      </w:r>
      <w:r w:rsidRPr="004227C0">
        <w:rPr>
          <w:rFonts w:asciiTheme="minorEastAsia" w:eastAsiaTheme="minorEastAsia" w:hAnsiTheme="minorEastAsia" w:hint="eastAsia"/>
          <w:sz w:val="24"/>
        </w:rPr>
        <w:t>目标的落实，发挥巩固、反馈、矫正、补漏、提高与激励等功能。</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22.作业的类型要多样化，要结合学科特点、教学内容和学生实际，合理选择书面作业和非书面作业，提倡采用实验操作、研究性学习、社会实践调查、阅读感悟和搜集、整理资料等多种作业形式，倡导分层作业和“自助式”作业。</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23.合理控制作业总量，每天的作业时间小学低年级不超过半小时、小学高年级不超过一小时。初中不超过一个半小时、高中不超过二个小时。</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24.作业批改要及时，格式、书写要规范，作业评价以等第形式呈现，作业评语要体现激励性；要求以教师批改为主，提倡</w:t>
      </w:r>
      <w:proofErr w:type="gramStart"/>
      <w:r w:rsidRPr="004227C0">
        <w:rPr>
          <w:rFonts w:asciiTheme="minorEastAsia" w:eastAsiaTheme="minorEastAsia" w:hAnsiTheme="minorEastAsia" w:hint="eastAsia"/>
          <w:sz w:val="24"/>
        </w:rPr>
        <w:t>精批精改</w:t>
      </w:r>
      <w:proofErr w:type="gramEnd"/>
      <w:r w:rsidRPr="004227C0">
        <w:rPr>
          <w:rFonts w:asciiTheme="minorEastAsia" w:eastAsiaTheme="minorEastAsia" w:hAnsiTheme="minorEastAsia" w:hint="eastAsia"/>
          <w:sz w:val="24"/>
        </w:rPr>
        <w:t>、面批面改和在教师指导下的互批互改。</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25.立足发现问题和解决问题，进行归因分析，并及时反馈矫正，要求学生及时订正错题，建立学生错题档案，指导学生</w:t>
      </w:r>
      <w:proofErr w:type="gramStart"/>
      <w:r w:rsidRPr="004227C0">
        <w:rPr>
          <w:rFonts w:asciiTheme="minorEastAsia" w:eastAsiaTheme="minorEastAsia" w:hAnsiTheme="minorEastAsia" w:hint="eastAsia"/>
          <w:sz w:val="24"/>
        </w:rPr>
        <w:t>使用好错题本</w:t>
      </w:r>
      <w:proofErr w:type="gramEnd"/>
      <w:r w:rsidRPr="004227C0">
        <w:rPr>
          <w:rFonts w:asciiTheme="minorEastAsia" w:eastAsiaTheme="minorEastAsia" w:hAnsiTheme="minorEastAsia" w:hint="eastAsia"/>
          <w:sz w:val="24"/>
        </w:rPr>
        <w:t xml:space="preserve">。 </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26.要求学生做到认真、独立、按时、规范完成作业。作业书写整洁，条理清楚，及时订正，指导学生逐步形成良好的作业习惯。</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27.作业布置与批改应做到“有发必收，有收必改，有改必评，有错必纠”。</w:t>
      </w:r>
    </w:p>
    <w:p w:rsidR="000D51DC" w:rsidRPr="004227C0" w:rsidRDefault="000D51DC" w:rsidP="004227C0">
      <w:pPr>
        <w:spacing w:line="360" w:lineRule="auto"/>
        <w:ind w:firstLineChars="200" w:firstLine="482"/>
        <w:rPr>
          <w:rFonts w:asciiTheme="minorEastAsia" w:eastAsiaTheme="minorEastAsia" w:hAnsiTheme="minorEastAsia"/>
          <w:b/>
          <w:sz w:val="24"/>
        </w:rPr>
      </w:pPr>
      <w:r w:rsidRPr="004227C0">
        <w:rPr>
          <w:rFonts w:asciiTheme="minorEastAsia" w:eastAsiaTheme="minorEastAsia" w:hAnsiTheme="minorEastAsia" w:hint="eastAsia"/>
          <w:b/>
          <w:sz w:val="24"/>
        </w:rPr>
        <w:lastRenderedPageBreak/>
        <w:t>四、课外辅导常规要求</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28.课外辅导必须做到规范辅导要求，强化分类推进，重视个别辅导，精心实施，讲究实效。</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29.课外辅导主要包括学业类辅导、兴趣特长类辅导和身心健康类辅导等。</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⑴学业类辅导要重视加强对</w:t>
      </w:r>
      <w:proofErr w:type="gramStart"/>
      <w:r w:rsidRPr="004227C0">
        <w:rPr>
          <w:rFonts w:asciiTheme="minorEastAsia" w:eastAsiaTheme="minorEastAsia" w:hAnsiTheme="minorEastAsia" w:hint="eastAsia"/>
          <w:sz w:val="24"/>
        </w:rPr>
        <w:t>学困生</w:t>
      </w:r>
      <w:proofErr w:type="gramEnd"/>
      <w:r w:rsidRPr="004227C0">
        <w:rPr>
          <w:rFonts w:asciiTheme="minorEastAsia" w:eastAsiaTheme="minorEastAsia" w:hAnsiTheme="minorEastAsia" w:hint="eastAsia"/>
          <w:sz w:val="24"/>
        </w:rPr>
        <w:t>的辅导，热情关怀</w:t>
      </w:r>
      <w:proofErr w:type="gramStart"/>
      <w:r w:rsidRPr="004227C0">
        <w:rPr>
          <w:rFonts w:asciiTheme="minorEastAsia" w:eastAsiaTheme="minorEastAsia" w:hAnsiTheme="minorEastAsia" w:hint="eastAsia"/>
          <w:sz w:val="24"/>
        </w:rPr>
        <w:t>学困生</w:t>
      </w:r>
      <w:proofErr w:type="gramEnd"/>
      <w:r w:rsidRPr="004227C0">
        <w:rPr>
          <w:rFonts w:asciiTheme="minorEastAsia" w:eastAsiaTheme="minorEastAsia" w:hAnsiTheme="minorEastAsia" w:hint="eastAsia"/>
          <w:sz w:val="24"/>
        </w:rPr>
        <w:t>，细心分析其产生学习困难的原因，帮助他们树立信心。</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 xml:space="preserve">⑵兴趣特长类辅导要重视加强学科竞赛辅导，激发学习潜能，发展个性特长，力争在各级各类竞赛中取得好成绩。 </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⑶心理健康类辅导要重视心理疏导，及时缓解学习压力，注重学生健康心理品质和健全人格的培养。</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30.课外辅导要做到“六定”：定计划、定内容、定主讲、定对象、定时间、定地点。</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31.正确处理课内教学与课外辅导的关系，严禁占用自习课和节假日时间进行集体补课。</w:t>
      </w:r>
    </w:p>
    <w:p w:rsidR="000D51DC" w:rsidRPr="004227C0" w:rsidRDefault="000D51DC" w:rsidP="004227C0">
      <w:pPr>
        <w:spacing w:line="360" w:lineRule="auto"/>
        <w:ind w:firstLineChars="200" w:firstLine="482"/>
        <w:rPr>
          <w:rFonts w:asciiTheme="minorEastAsia" w:eastAsiaTheme="minorEastAsia" w:hAnsiTheme="minorEastAsia"/>
          <w:b/>
          <w:sz w:val="24"/>
        </w:rPr>
      </w:pPr>
      <w:r w:rsidRPr="004227C0">
        <w:rPr>
          <w:rFonts w:asciiTheme="minorEastAsia" w:eastAsiaTheme="minorEastAsia" w:hAnsiTheme="minorEastAsia" w:hint="eastAsia"/>
          <w:b/>
          <w:sz w:val="24"/>
        </w:rPr>
        <w:t>五、考试常规要求</w:t>
      </w:r>
    </w:p>
    <w:p w:rsidR="000D51DC" w:rsidRPr="004227C0" w:rsidRDefault="000D51DC" w:rsidP="004227C0">
      <w:pPr>
        <w:spacing w:line="360" w:lineRule="auto"/>
        <w:ind w:firstLineChars="200" w:firstLine="482"/>
        <w:rPr>
          <w:rFonts w:asciiTheme="minorEastAsia" w:eastAsiaTheme="minorEastAsia" w:hAnsiTheme="minorEastAsia"/>
          <w:b/>
          <w:sz w:val="24"/>
        </w:rPr>
      </w:pPr>
      <w:r w:rsidRPr="004227C0">
        <w:rPr>
          <w:rFonts w:asciiTheme="minorEastAsia" w:eastAsiaTheme="minorEastAsia" w:hAnsiTheme="minorEastAsia" w:hint="eastAsia"/>
          <w:b/>
          <w:sz w:val="24"/>
        </w:rPr>
        <w:t>（一）考试组织</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32.根据课程实施方案，合理确定考试形式、考试科目和考试内容。</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33.严密组织，严格纪律，严明考风，规范操作，确保考试过程和考试结果的客观、公正、有效。</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34.严格控制规模性考试次数，加强调研诊断性测试。</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35.监考老师要认真履行监考职责，严格监考，杜绝各类形式的舞弊行为。</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36.保证阅卷质量，要准确把握评分标准和评分细则，做到宽严适度，集中时间，采用流水作业形式。</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37.以考试为评价手段要注意突出诊断性、激励性，淡化甄别功能。</w:t>
      </w:r>
    </w:p>
    <w:p w:rsidR="000D51DC" w:rsidRPr="004227C0" w:rsidRDefault="000D51DC" w:rsidP="004227C0">
      <w:pPr>
        <w:spacing w:line="360" w:lineRule="auto"/>
        <w:ind w:firstLineChars="200" w:firstLine="482"/>
        <w:rPr>
          <w:rFonts w:asciiTheme="minorEastAsia" w:eastAsiaTheme="minorEastAsia" w:hAnsiTheme="minorEastAsia"/>
          <w:b/>
          <w:sz w:val="24"/>
        </w:rPr>
      </w:pPr>
      <w:r w:rsidRPr="004227C0">
        <w:rPr>
          <w:rFonts w:asciiTheme="minorEastAsia" w:eastAsiaTheme="minorEastAsia" w:hAnsiTheme="minorEastAsia" w:hint="eastAsia"/>
          <w:b/>
          <w:sz w:val="24"/>
        </w:rPr>
        <w:t>（二）考试命题</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38.提高命题质量，以课程标准要求为纲，以改定考。命题要充分结合学生实际，以能力立意为主，体现新情境、新材料和新设计。</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39.制定科学严格的命题人员遴选、命题、审题、保密制度，规范命题操作程序。</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lastRenderedPageBreak/>
        <w:t>40.试题要体现考试性质，保证考试信度。试题应以有利于实施新课程、有利于促进教学为原则，试题必须全面检测三维目标的达成效果，必须要有一定量的创新题。</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41.试题内容正确，陈述简明、准确、无歧义，立足主干知识，注意学科渗透，设问要有连续性和层次性。</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42.试题结构合理，梯度明显，难易适度，</w:t>
      </w:r>
      <w:proofErr w:type="gramStart"/>
      <w:r w:rsidRPr="004227C0">
        <w:rPr>
          <w:rFonts w:asciiTheme="minorEastAsia" w:eastAsiaTheme="minorEastAsia" w:hAnsiTheme="minorEastAsia" w:hint="eastAsia"/>
          <w:sz w:val="24"/>
        </w:rPr>
        <w:t>赋分合理</w:t>
      </w:r>
      <w:proofErr w:type="gramEnd"/>
      <w:r w:rsidRPr="004227C0">
        <w:rPr>
          <w:rFonts w:asciiTheme="minorEastAsia" w:eastAsiaTheme="minorEastAsia" w:hAnsiTheme="minorEastAsia" w:hint="eastAsia"/>
          <w:sz w:val="24"/>
        </w:rPr>
        <w:t>，题型多样，提倡命制选做题。</w:t>
      </w:r>
    </w:p>
    <w:p w:rsidR="000D51DC" w:rsidRPr="004227C0" w:rsidRDefault="000D51DC" w:rsidP="004227C0">
      <w:pPr>
        <w:spacing w:line="360" w:lineRule="auto"/>
        <w:ind w:firstLineChars="200" w:firstLine="482"/>
        <w:rPr>
          <w:rFonts w:asciiTheme="minorEastAsia" w:eastAsiaTheme="minorEastAsia" w:hAnsiTheme="minorEastAsia"/>
          <w:b/>
          <w:sz w:val="24"/>
        </w:rPr>
      </w:pPr>
      <w:r w:rsidRPr="004227C0">
        <w:rPr>
          <w:rFonts w:asciiTheme="minorEastAsia" w:eastAsiaTheme="minorEastAsia" w:hAnsiTheme="minorEastAsia" w:hint="eastAsia"/>
          <w:b/>
          <w:sz w:val="24"/>
        </w:rPr>
        <w:t>六、学生评价常规要求</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43.评价遵循科学性、民主性、多元性、主体性、开放性原则，既要重视甄别与选拔功能，更要重视发展与激励功能；既要重视学业成绩，更要重视全面发展和个性发展；既要重视结果，更要重视过程。</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44.评价方式要多样化，可以采用观察、实验、调查、记录、访问、讨论、作业、测验、考试、评议、档案、自我评价、家长评价等多种方式进行。</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45.课堂教学中对学生的评价要富有激励性。</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⑴评价内容主要为学生的学习热情、参与程度、学习方法等学习状况和学习效果。</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⑵评价主体除教师外，要调动学生积极主动地参与评价，提倡学生自评和生生互评。</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⑶评价方式除一般性激励语言外，提倡运用动作、眼神、表情等体态性语言进行评价。</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⑷对学生的评价要做到及时、客观、准确，具有针对性。</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46.对考试的评价要立足诊断性，体现促进性。</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⑴关注考试过程中态度、诚信、技巧、习惯和规范等方面的评价。</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⑵评价主体以教师为主，强调引导学生积极参与评价，引导学生善于发现问题、纠正错误。</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⑶评价要立足改进和矫正。从收集和分析反映学生学习情况的数据和其他材料开始，从学生答题情况入手，找出存在问题，探寻导致学生错误答题的原因，确定矫正方案，有针对性地强化训练。杜绝把考试成绩作为标示学生类别的标签。</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47.综合素质评价要全面、客观、公正。</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lastRenderedPageBreak/>
        <w:t>⑴学生综合素质评价由各校组织实施，学校要建立相应的评价制度和评价组织。</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⑵要面向全体学生，促进学生素质的全面和谐发展；要充分体现学生的发展性与个性差异，注重学生成长的过程，促进学生自主、主动、创造性、个性化发展；评价要做到民主、公平、公正、公开。</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⑶评价内容主要包括道德品质、公民素养、学习能力、交流与合作、运动与健康、审美与表现等六个项目。</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⑷评价依据的素材主要来源于学校每学年对学生发展状况的详实记录——日常表现、关键性材料、学生特长表现、过程性评价等，评价所依据的材料必须客观、原始、真实，能充分证实学生在评价项目中所达到的程度与发展的状况。</w:t>
      </w:r>
    </w:p>
    <w:p w:rsidR="000D51DC" w:rsidRPr="004227C0" w:rsidRDefault="000D51DC" w:rsidP="004227C0">
      <w:pPr>
        <w:spacing w:line="360" w:lineRule="auto"/>
        <w:ind w:firstLineChars="200" w:firstLine="480"/>
        <w:rPr>
          <w:rFonts w:asciiTheme="minorEastAsia" w:eastAsiaTheme="minorEastAsia" w:hAnsiTheme="minorEastAsia"/>
          <w:sz w:val="24"/>
        </w:rPr>
      </w:pPr>
      <w:r w:rsidRPr="004227C0">
        <w:rPr>
          <w:rFonts w:asciiTheme="minorEastAsia" w:eastAsiaTheme="minorEastAsia" w:hAnsiTheme="minorEastAsia" w:hint="eastAsia"/>
          <w:sz w:val="24"/>
        </w:rPr>
        <w:t>⑸要每学期对学生进行一次综合素质评价，实行报告单制度，毕业前实行总评，注重过程性评价，注意全面评价和个性化评价相结合。</w:t>
      </w:r>
    </w:p>
    <w:p w:rsidR="00B2516E" w:rsidRPr="00271606" w:rsidRDefault="00B2516E">
      <w:bookmarkStart w:id="0" w:name="_GoBack"/>
      <w:bookmarkEnd w:id="0"/>
    </w:p>
    <w:sectPr w:rsidR="00B2516E" w:rsidRPr="00271606" w:rsidSect="007D387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29D" w:rsidRDefault="0017229D" w:rsidP="00540D86">
      <w:r>
        <w:separator/>
      </w:r>
    </w:p>
  </w:endnote>
  <w:endnote w:type="continuationSeparator" w:id="0">
    <w:p w:rsidR="0017229D" w:rsidRDefault="0017229D" w:rsidP="0054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29D" w:rsidRDefault="0017229D" w:rsidP="00540D86">
      <w:r>
        <w:separator/>
      </w:r>
    </w:p>
  </w:footnote>
  <w:footnote w:type="continuationSeparator" w:id="0">
    <w:p w:rsidR="0017229D" w:rsidRDefault="0017229D" w:rsidP="00540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51DC"/>
    <w:rsid w:val="000D51DC"/>
    <w:rsid w:val="0017229D"/>
    <w:rsid w:val="00271606"/>
    <w:rsid w:val="004122E7"/>
    <w:rsid w:val="004227C0"/>
    <w:rsid w:val="00540D86"/>
    <w:rsid w:val="007039E7"/>
    <w:rsid w:val="00B2516E"/>
    <w:rsid w:val="00D70DBF"/>
    <w:rsid w:val="00D93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C8142"/>
  <w15:docId w15:val="{0E875E33-ACB9-483D-A557-652F8A2C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1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D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0D86"/>
    <w:rPr>
      <w:rFonts w:ascii="Times New Roman" w:eastAsia="宋体" w:hAnsi="Times New Roman" w:cs="Times New Roman"/>
      <w:sz w:val="18"/>
      <w:szCs w:val="18"/>
    </w:rPr>
  </w:style>
  <w:style w:type="paragraph" w:styleId="a5">
    <w:name w:val="footer"/>
    <w:basedOn w:val="a"/>
    <w:link w:val="a6"/>
    <w:uiPriority w:val="99"/>
    <w:unhideWhenUsed/>
    <w:rsid w:val="00540D86"/>
    <w:pPr>
      <w:tabs>
        <w:tab w:val="center" w:pos="4153"/>
        <w:tab w:val="right" w:pos="8306"/>
      </w:tabs>
      <w:snapToGrid w:val="0"/>
      <w:jc w:val="left"/>
    </w:pPr>
    <w:rPr>
      <w:sz w:val="18"/>
      <w:szCs w:val="18"/>
    </w:rPr>
  </w:style>
  <w:style w:type="character" w:customStyle="1" w:styleId="a6">
    <w:name w:val="页脚 字符"/>
    <w:basedOn w:val="a0"/>
    <w:link w:val="a5"/>
    <w:uiPriority w:val="99"/>
    <w:rsid w:val="00540D8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dc:creator>
  <cp:lastModifiedBy>ym</cp:lastModifiedBy>
  <cp:revision>5</cp:revision>
  <dcterms:created xsi:type="dcterms:W3CDTF">2019-06-12T02:03:00Z</dcterms:created>
  <dcterms:modified xsi:type="dcterms:W3CDTF">2023-04-11T08:44:00Z</dcterms:modified>
</cp:coreProperties>
</file>