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00" w:lineRule="exact"/>
        <w:jc w:val="center"/>
        <w:outlineLvl w:val="1"/>
        <w:rPr>
          <w:rFonts w:cs="Helvetica" w:asciiTheme="majorEastAsia" w:hAnsiTheme="majorEastAsia" w:eastAsiaTheme="majorEastAsia"/>
          <w:color w:val="222222"/>
          <w:kern w:val="0"/>
          <w:sz w:val="44"/>
          <w:szCs w:val="44"/>
        </w:rPr>
      </w:pPr>
      <w:r>
        <w:rPr>
          <w:rFonts w:cs="Helvetica" w:asciiTheme="majorEastAsia" w:hAnsiTheme="majorEastAsia" w:eastAsiaTheme="majorEastAsia"/>
          <w:color w:val="222222"/>
          <w:kern w:val="0"/>
          <w:sz w:val="44"/>
          <w:szCs w:val="44"/>
        </w:rPr>
        <w:t>重庆市涪陵区</w:t>
      </w:r>
      <w:r>
        <w:rPr>
          <w:rFonts w:hint="eastAsia" w:cs="Helvetica" w:asciiTheme="majorEastAsia" w:hAnsiTheme="majorEastAsia" w:eastAsiaTheme="majorEastAsia"/>
          <w:color w:val="222222"/>
          <w:kern w:val="0"/>
          <w:sz w:val="44"/>
          <w:szCs w:val="44"/>
        </w:rPr>
        <w:t>清溪</w:t>
      </w:r>
      <w:r>
        <w:rPr>
          <w:rFonts w:cs="Helvetica" w:asciiTheme="majorEastAsia" w:hAnsiTheme="majorEastAsia" w:eastAsiaTheme="majorEastAsia"/>
          <w:color w:val="222222"/>
          <w:kern w:val="0"/>
          <w:sz w:val="44"/>
          <w:szCs w:val="44"/>
        </w:rPr>
        <w:t>镇人民政府</w:t>
      </w:r>
    </w:p>
    <w:p>
      <w:pPr>
        <w:widowControl/>
        <w:spacing w:line="700" w:lineRule="exact"/>
        <w:jc w:val="center"/>
        <w:outlineLvl w:val="1"/>
        <w:rPr>
          <w:rFonts w:asciiTheme="minorEastAsia" w:hAnsiTheme="minorEastAsia" w:cstheme="minorEastAsia"/>
          <w:color w:val="222222"/>
          <w:kern w:val="0"/>
          <w:sz w:val="32"/>
          <w:szCs w:val="32"/>
        </w:rPr>
      </w:pPr>
      <w:r>
        <w:rPr>
          <w:rFonts w:hint="eastAsia" w:cs="Helvetica" w:asciiTheme="majorEastAsia" w:hAnsiTheme="majorEastAsia" w:eastAsiaTheme="majorEastAsia"/>
          <w:color w:val="222222"/>
          <w:kern w:val="0"/>
          <w:sz w:val="44"/>
          <w:szCs w:val="44"/>
        </w:rPr>
        <w:t>关于</w:t>
      </w:r>
      <w:r>
        <w:rPr>
          <w:rFonts w:cs="Helvetica" w:asciiTheme="majorEastAsia" w:hAnsiTheme="majorEastAsia" w:eastAsiaTheme="majorEastAsia"/>
          <w:color w:val="222222"/>
          <w:kern w:val="0"/>
          <w:sz w:val="44"/>
          <w:szCs w:val="44"/>
        </w:rPr>
        <w:t>招聘</w:t>
      </w:r>
      <w:r>
        <w:rPr>
          <w:rFonts w:hint="eastAsia" w:cs="Helvetica" w:asciiTheme="majorEastAsia" w:hAnsiTheme="majorEastAsia" w:eastAsiaTheme="majorEastAsia"/>
          <w:color w:val="222222"/>
          <w:kern w:val="0"/>
          <w:sz w:val="44"/>
          <w:szCs w:val="44"/>
        </w:rPr>
        <w:t>道路交通安全劝导站</w:t>
      </w:r>
      <w:r>
        <w:rPr>
          <w:rFonts w:cs="Helvetica" w:asciiTheme="majorEastAsia" w:hAnsiTheme="majorEastAsia" w:eastAsiaTheme="majorEastAsia"/>
          <w:color w:val="222222"/>
          <w:kern w:val="0"/>
          <w:sz w:val="44"/>
          <w:szCs w:val="44"/>
        </w:rPr>
        <w:t>公益性岗位</w:t>
      </w:r>
      <w:r>
        <w:rPr>
          <w:rFonts w:hint="eastAsia" w:cs="Helvetica" w:asciiTheme="majorEastAsia" w:hAnsiTheme="majorEastAsia" w:eastAsiaTheme="majorEastAsia"/>
          <w:color w:val="222222"/>
          <w:kern w:val="0"/>
          <w:sz w:val="44"/>
          <w:szCs w:val="44"/>
        </w:rPr>
        <w:t>人员的</w:t>
      </w:r>
      <w:r>
        <w:rPr>
          <w:rFonts w:hint="eastAsia" w:asciiTheme="minorEastAsia" w:hAnsiTheme="minorEastAsia" w:cstheme="minorEastAsia"/>
          <w:color w:val="222222"/>
          <w:kern w:val="0"/>
          <w:sz w:val="44"/>
          <w:szCs w:val="44"/>
        </w:rPr>
        <w:t>公告</w:t>
      </w:r>
    </w:p>
    <w:p>
      <w:pPr>
        <w:widowControl/>
        <w:jc w:val="left"/>
        <w:rPr>
          <w:rFonts w:asciiTheme="minorEastAsia" w:hAnsiTheme="minorEastAsia" w:cstheme="minorEastAsia"/>
          <w:kern w:val="0"/>
          <w:sz w:val="32"/>
          <w:szCs w:val="32"/>
        </w:rPr>
      </w:pPr>
    </w:p>
    <w:p>
      <w:pPr>
        <w:spacing w:line="580" w:lineRule="exact"/>
        <w:ind w:firstLine="640" w:firstLineChars="200"/>
        <w:rPr>
          <w:rFonts w:ascii="仿宋" w:hAnsi="仿宋" w:eastAsia="仿宋" w:cstheme="minorEastAsia"/>
          <w:sz w:val="32"/>
          <w:szCs w:val="32"/>
        </w:rPr>
      </w:pPr>
      <w:r>
        <w:rPr>
          <w:rFonts w:hint="eastAsia" w:ascii="仿宋" w:hAnsi="仿宋" w:eastAsia="仿宋" w:cstheme="minorEastAsia"/>
          <w:sz w:val="32"/>
          <w:szCs w:val="32"/>
        </w:rPr>
        <w:t>为落实农村道路交通安全管理“三化六体系”建设，有效预防和减少农村道路交通事故，发挥交通劝导作用，确保全镇道路交通安全形势持续稳定。按照区</w:t>
      </w:r>
      <w:r>
        <w:rPr>
          <w:rFonts w:hint="eastAsia" w:ascii="仿宋" w:hAnsi="仿宋" w:eastAsia="仿宋" w:cstheme="minorEastAsia"/>
          <w:sz w:val="32"/>
          <w:szCs w:val="32"/>
          <w:lang w:val="en-US" w:eastAsia="zh-CN"/>
        </w:rPr>
        <w:t>人社局</w:t>
      </w:r>
      <w:r>
        <w:rPr>
          <w:rFonts w:hint="eastAsia" w:ascii="仿宋" w:hAnsi="仿宋" w:eastAsia="仿宋" w:cstheme="minorEastAsia"/>
          <w:sz w:val="32"/>
          <w:szCs w:val="32"/>
        </w:rPr>
        <w:t>要求，结合《重庆市公益性岗位开发和管理办法》，我镇决定充实平原村、石坝村、双龙村、建设村道路交通安全劝导站交通安全劝导员各1名，现将有关事项公告如下：</w:t>
      </w:r>
    </w:p>
    <w:p>
      <w:pPr>
        <w:spacing w:line="580" w:lineRule="exact"/>
        <w:rPr>
          <w:rFonts w:asciiTheme="majorEastAsia" w:hAnsiTheme="majorEastAsia" w:eastAsiaTheme="majorEastAsia" w:cstheme="minorEastAsia"/>
          <w:sz w:val="32"/>
          <w:szCs w:val="32"/>
        </w:rPr>
      </w:pPr>
      <w:r>
        <w:rPr>
          <w:rFonts w:hint="eastAsia" w:cs="宋体" w:asciiTheme="majorEastAsia" w:hAnsiTheme="majorEastAsia" w:eastAsiaTheme="majorEastAsia"/>
          <w:sz w:val="32"/>
          <w:szCs w:val="32"/>
        </w:rPr>
        <w:t> </w:t>
      </w:r>
      <w:r>
        <w:rPr>
          <w:rFonts w:hint="eastAsia" w:asciiTheme="majorEastAsia" w:hAnsiTheme="majorEastAsia" w:eastAsiaTheme="majorEastAsia" w:cstheme="minorEastAsia"/>
          <w:sz w:val="32"/>
          <w:szCs w:val="32"/>
        </w:rPr>
        <w:t>一、招聘原则</w:t>
      </w:r>
    </w:p>
    <w:p>
      <w:pPr>
        <w:spacing w:line="580" w:lineRule="exact"/>
        <w:ind w:firstLine="640" w:firstLineChars="200"/>
        <w:rPr>
          <w:rFonts w:ascii="仿宋" w:hAnsi="仿宋" w:eastAsia="仿宋" w:cstheme="minorEastAsia"/>
          <w:sz w:val="32"/>
          <w:szCs w:val="32"/>
        </w:rPr>
      </w:pPr>
      <w:r>
        <w:rPr>
          <w:rFonts w:hint="eastAsia" w:ascii="仿宋" w:hAnsi="仿宋" w:eastAsia="仿宋" w:cstheme="minorEastAsia"/>
          <w:sz w:val="32"/>
          <w:szCs w:val="32"/>
        </w:rPr>
        <w:t>坚持公开、平等、竞争、择优的原则，按照德才兼备、以德为先的标准，逐级审核的方式进行。   </w:t>
      </w:r>
      <w:r>
        <w:rPr>
          <w:rFonts w:hint="eastAsia" w:ascii="宋体" w:hAnsi="宋体" w:eastAsia="宋体" w:cs="宋体"/>
          <w:sz w:val="32"/>
          <w:szCs w:val="32"/>
        </w:rPr>
        <w:t> </w:t>
      </w:r>
      <w:r>
        <w:rPr>
          <w:rFonts w:hint="eastAsia" w:ascii="仿宋" w:hAnsi="仿宋" w:eastAsia="仿宋" w:cstheme="minorEastAsia"/>
          <w:sz w:val="32"/>
          <w:szCs w:val="32"/>
        </w:rPr>
        <w:t xml:space="preserve"> </w:t>
      </w:r>
      <w:r>
        <w:rPr>
          <w:rFonts w:hint="eastAsia" w:ascii="宋体" w:hAnsi="宋体" w:eastAsia="宋体" w:cs="宋体"/>
          <w:sz w:val="32"/>
          <w:szCs w:val="32"/>
        </w:rPr>
        <w:t>   </w:t>
      </w:r>
      <w:r>
        <w:rPr>
          <w:rFonts w:hint="eastAsia" w:ascii="仿宋" w:hAnsi="仿宋" w:eastAsia="仿宋" w:cstheme="minorEastAsia"/>
          <w:sz w:val="32"/>
          <w:szCs w:val="32"/>
        </w:rPr>
        <w:t xml:space="preserve"> </w:t>
      </w:r>
      <w:r>
        <w:rPr>
          <w:rFonts w:hint="eastAsia" w:ascii="宋体" w:hAnsi="宋体" w:eastAsia="宋体" w:cs="宋体"/>
          <w:sz w:val="32"/>
          <w:szCs w:val="32"/>
        </w:rPr>
        <w:t> </w:t>
      </w:r>
      <w:r>
        <w:rPr>
          <w:rFonts w:hint="eastAsia" w:ascii="仿宋" w:hAnsi="仿宋" w:eastAsia="仿宋" w:cstheme="minorEastAsia"/>
          <w:sz w:val="32"/>
          <w:szCs w:val="32"/>
        </w:rPr>
        <w:t xml:space="preserve"> </w:t>
      </w:r>
    </w:p>
    <w:p>
      <w:pPr>
        <w:spacing w:line="580" w:lineRule="exact"/>
        <w:ind w:firstLine="320" w:firstLineChars="100"/>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二、招聘岗位及条件</w:t>
      </w:r>
    </w:p>
    <w:p>
      <w:pPr>
        <w:spacing w:line="580" w:lineRule="exact"/>
        <w:ind w:firstLine="320" w:firstLineChars="100"/>
        <w:rPr>
          <w:rFonts w:ascii="仿宋" w:hAnsi="仿宋" w:eastAsia="仿宋" w:cstheme="minorEastAsia"/>
          <w:sz w:val="32"/>
          <w:szCs w:val="32"/>
        </w:rPr>
      </w:pPr>
      <w:r>
        <w:rPr>
          <w:rFonts w:hint="eastAsia" w:ascii="仿宋" w:hAnsi="仿宋" w:eastAsia="仿宋" w:cstheme="minorEastAsia"/>
          <w:sz w:val="32"/>
          <w:szCs w:val="32"/>
        </w:rPr>
        <w:t>（一）招聘岗位</w:t>
      </w:r>
    </w:p>
    <w:p>
      <w:pPr>
        <w:spacing w:line="580" w:lineRule="exact"/>
        <w:ind w:firstLine="640" w:firstLineChars="200"/>
        <w:rPr>
          <w:rFonts w:ascii="仿宋" w:hAnsi="仿宋" w:eastAsia="仿宋" w:cstheme="minorEastAsia"/>
          <w:sz w:val="32"/>
          <w:szCs w:val="32"/>
        </w:rPr>
      </w:pPr>
      <w:r>
        <w:rPr>
          <w:rFonts w:hint="eastAsia" w:ascii="仿宋" w:hAnsi="仿宋" w:eastAsia="仿宋" w:cstheme="minorEastAsia"/>
          <w:sz w:val="32"/>
          <w:szCs w:val="32"/>
        </w:rPr>
        <w:t>道路交通安全劝导站公益性岗位劝导人员，共4名。</w:t>
      </w:r>
    </w:p>
    <w:tbl>
      <w:tblPr>
        <w:tblStyle w:val="7"/>
        <w:tblW w:w="10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7"/>
        <w:gridCol w:w="1515"/>
        <w:gridCol w:w="2775"/>
        <w:gridCol w:w="1455"/>
        <w:gridCol w:w="1650"/>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0" w:hRule="atLeast"/>
          <w:jc w:val="center"/>
        </w:trPr>
        <w:tc>
          <w:tcPr>
            <w:tcW w:w="1877" w:type="dxa"/>
            <w:vAlign w:val="center"/>
          </w:tcPr>
          <w:p>
            <w:pPr>
              <w:spacing w:line="400" w:lineRule="exact"/>
              <w:jc w:val="center"/>
              <w:rPr>
                <w:rFonts w:ascii="仿宋" w:hAnsi="仿宋" w:eastAsia="仿宋" w:cstheme="minorEastAsia"/>
                <w:szCs w:val="21"/>
              </w:rPr>
            </w:pPr>
            <w:r>
              <w:rPr>
                <w:rFonts w:hint="eastAsia" w:ascii="仿宋" w:hAnsi="仿宋" w:eastAsia="仿宋" w:cstheme="minorEastAsia"/>
                <w:szCs w:val="21"/>
              </w:rPr>
              <w:t>开发岗位名称</w:t>
            </w:r>
          </w:p>
        </w:tc>
        <w:tc>
          <w:tcPr>
            <w:tcW w:w="1515" w:type="dxa"/>
            <w:vAlign w:val="center"/>
          </w:tcPr>
          <w:p>
            <w:pPr>
              <w:spacing w:line="400" w:lineRule="exact"/>
              <w:jc w:val="center"/>
              <w:rPr>
                <w:rFonts w:ascii="仿宋" w:hAnsi="仿宋" w:eastAsia="仿宋" w:cstheme="minorEastAsia"/>
                <w:szCs w:val="21"/>
              </w:rPr>
            </w:pPr>
            <w:r>
              <w:rPr>
                <w:rFonts w:hint="eastAsia" w:ascii="仿宋" w:hAnsi="仿宋" w:eastAsia="仿宋" w:cstheme="minorEastAsia"/>
                <w:szCs w:val="21"/>
              </w:rPr>
              <w:t>开发岗位数量</w:t>
            </w:r>
          </w:p>
        </w:tc>
        <w:tc>
          <w:tcPr>
            <w:tcW w:w="2775" w:type="dxa"/>
            <w:vAlign w:val="center"/>
          </w:tcPr>
          <w:p>
            <w:pPr>
              <w:spacing w:line="400" w:lineRule="exact"/>
              <w:jc w:val="center"/>
              <w:rPr>
                <w:rFonts w:ascii="仿宋" w:hAnsi="仿宋" w:eastAsia="仿宋" w:cstheme="minorEastAsia"/>
                <w:szCs w:val="21"/>
              </w:rPr>
            </w:pPr>
            <w:r>
              <w:rPr>
                <w:rFonts w:hint="eastAsia" w:ascii="仿宋" w:hAnsi="仿宋" w:eastAsia="仿宋" w:cstheme="minorEastAsia"/>
                <w:szCs w:val="21"/>
              </w:rPr>
              <w:t>工作内容</w:t>
            </w:r>
          </w:p>
        </w:tc>
        <w:tc>
          <w:tcPr>
            <w:tcW w:w="1455" w:type="dxa"/>
            <w:vAlign w:val="center"/>
          </w:tcPr>
          <w:p>
            <w:pPr>
              <w:spacing w:line="400" w:lineRule="exact"/>
              <w:jc w:val="center"/>
              <w:rPr>
                <w:rFonts w:ascii="仿宋" w:hAnsi="仿宋" w:eastAsia="仿宋" w:cstheme="minorEastAsia"/>
                <w:szCs w:val="21"/>
              </w:rPr>
            </w:pPr>
            <w:r>
              <w:rPr>
                <w:rFonts w:hint="eastAsia" w:ascii="仿宋" w:hAnsi="仿宋" w:eastAsia="仿宋" w:cstheme="minorEastAsia"/>
                <w:szCs w:val="21"/>
              </w:rPr>
              <w:t>用工性质</w:t>
            </w:r>
          </w:p>
        </w:tc>
        <w:tc>
          <w:tcPr>
            <w:tcW w:w="1650" w:type="dxa"/>
            <w:vAlign w:val="center"/>
          </w:tcPr>
          <w:p>
            <w:pPr>
              <w:spacing w:line="400" w:lineRule="exact"/>
              <w:jc w:val="center"/>
              <w:rPr>
                <w:rFonts w:ascii="仿宋" w:hAnsi="仿宋" w:eastAsia="仿宋" w:cstheme="minorEastAsia"/>
                <w:szCs w:val="21"/>
              </w:rPr>
            </w:pPr>
            <w:r>
              <w:rPr>
                <w:rFonts w:hint="eastAsia" w:ascii="仿宋" w:hAnsi="仿宋" w:eastAsia="仿宋" w:cstheme="minorEastAsia"/>
                <w:szCs w:val="21"/>
              </w:rPr>
              <w:t>工作地点</w:t>
            </w:r>
          </w:p>
        </w:tc>
        <w:tc>
          <w:tcPr>
            <w:tcW w:w="886" w:type="dxa"/>
            <w:vAlign w:val="center"/>
          </w:tcPr>
          <w:p>
            <w:pPr>
              <w:spacing w:line="400" w:lineRule="exact"/>
              <w:jc w:val="center"/>
              <w:rPr>
                <w:rFonts w:ascii="仿宋" w:hAnsi="仿宋" w:eastAsia="仿宋" w:cstheme="minorEastAsia"/>
                <w:szCs w:val="21"/>
              </w:rPr>
            </w:pPr>
            <w:r>
              <w:rPr>
                <w:rFonts w:hint="eastAsia" w:ascii="仿宋" w:hAnsi="仿宋" w:eastAsia="仿宋" w:cstheme="minorEastAsia"/>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877" w:type="dxa"/>
            <w:vAlign w:val="center"/>
          </w:tcPr>
          <w:p>
            <w:pPr>
              <w:spacing w:line="400" w:lineRule="exact"/>
              <w:jc w:val="center"/>
              <w:rPr>
                <w:rFonts w:ascii="仿宋" w:hAnsi="仿宋" w:eastAsia="仿宋" w:cstheme="minorEastAsia"/>
                <w:szCs w:val="21"/>
              </w:rPr>
            </w:pPr>
            <w:r>
              <w:rPr>
                <w:rFonts w:hint="eastAsia" w:ascii="仿宋" w:hAnsi="仿宋" w:eastAsia="仿宋" w:cstheme="minorEastAsia"/>
                <w:szCs w:val="21"/>
              </w:rPr>
              <w:t>公益性岗位</w:t>
            </w:r>
          </w:p>
        </w:tc>
        <w:tc>
          <w:tcPr>
            <w:tcW w:w="1515" w:type="dxa"/>
            <w:vAlign w:val="center"/>
          </w:tcPr>
          <w:p>
            <w:pPr>
              <w:spacing w:line="400" w:lineRule="exact"/>
              <w:jc w:val="center"/>
              <w:rPr>
                <w:rFonts w:ascii="仿宋" w:hAnsi="仿宋" w:eastAsia="仿宋" w:cstheme="minorEastAsia"/>
                <w:szCs w:val="21"/>
              </w:rPr>
            </w:pPr>
            <w:r>
              <w:rPr>
                <w:rFonts w:hint="eastAsia" w:ascii="仿宋" w:hAnsi="仿宋" w:eastAsia="仿宋" w:cstheme="minorEastAsia"/>
                <w:szCs w:val="21"/>
              </w:rPr>
              <w:t>1</w:t>
            </w:r>
          </w:p>
        </w:tc>
        <w:tc>
          <w:tcPr>
            <w:tcW w:w="2775" w:type="dxa"/>
            <w:vAlign w:val="center"/>
          </w:tcPr>
          <w:p>
            <w:pPr>
              <w:spacing w:line="400" w:lineRule="exact"/>
              <w:jc w:val="center"/>
              <w:rPr>
                <w:rFonts w:ascii="仿宋" w:hAnsi="仿宋" w:eastAsia="仿宋" w:cstheme="minorEastAsia"/>
                <w:szCs w:val="21"/>
              </w:rPr>
            </w:pPr>
            <w:r>
              <w:rPr>
                <w:rFonts w:hint="eastAsia" w:ascii="仿宋" w:hAnsi="仿宋" w:eastAsia="仿宋" w:cstheme="minorEastAsia"/>
                <w:szCs w:val="21"/>
              </w:rPr>
              <w:t>道路交通劝导纠违</w:t>
            </w:r>
          </w:p>
        </w:tc>
        <w:tc>
          <w:tcPr>
            <w:tcW w:w="1455" w:type="dxa"/>
            <w:vAlign w:val="center"/>
          </w:tcPr>
          <w:p>
            <w:pPr>
              <w:spacing w:line="400" w:lineRule="exact"/>
              <w:jc w:val="center"/>
              <w:rPr>
                <w:rFonts w:ascii="仿宋" w:hAnsi="仿宋" w:eastAsia="仿宋" w:cstheme="minorEastAsia"/>
                <w:szCs w:val="21"/>
              </w:rPr>
            </w:pPr>
            <w:r>
              <w:rPr>
                <w:rFonts w:hint="eastAsia" w:ascii="仿宋" w:hAnsi="仿宋" w:eastAsia="仿宋" w:cstheme="minorEastAsia"/>
                <w:szCs w:val="21"/>
              </w:rPr>
              <w:t>全日制</w:t>
            </w:r>
          </w:p>
        </w:tc>
        <w:tc>
          <w:tcPr>
            <w:tcW w:w="1650" w:type="dxa"/>
            <w:vAlign w:val="center"/>
          </w:tcPr>
          <w:p>
            <w:pPr>
              <w:spacing w:line="400" w:lineRule="exact"/>
              <w:jc w:val="center"/>
              <w:rPr>
                <w:rFonts w:ascii="仿宋" w:hAnsi="仿宋" w:eastAsia="仿宋" w:cstheme="minorEastAsia"/>
                <w:szCs w:val="21"/>
              </w:rPr>
            </w:pPr>
            <w:r>
              <w:rPr>
                <w:rFonts w:hint="eastAsia" w:ascii="仿宋" w:hAnsi="仿宋" w:eastAsia="仿宋" w:cstheme="minorEastAsia"/>
                <w:szCs w:val="21"/>
              </w:rPr>
              <w:t>清溪镇平原村</w:t>
            </w:r>
          </w:p>
        </w:tc>
        <w:tc>
          <w:tcPr>
            <w:tcW w:w="886" w:type="dxa"/>
            <w:vAlign w:val="center"/>
          </w:tcPr>
          <w:p>
            <w:pPr>
              <w:spacing w:line="400" w:lineRule="exact"/>
              <w:jc w:val="center"/>
              <w:rPr>
                <w:rFonts w:ascii="仿宋" w:hAnsi="仿宋" w:eastAsia="仿宋"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877" w:type="dxa"/>
            <w:vAlign w:val="center"/>
          </w:tcPr>
          <w:p>
            <w:pPr>
              <w:spacing w:line="400" w:lineRule="exact"/>
              <w:jc w:val="center"/>
              <w:rPr>
                <w:rFonts w:ascii="仿宋" w:hAnsi="仿宋" w:eastAsia="仿宋" w:cstheme="minorEastAsia"/>
                <w:szCs w:val="21"/>
              </w:rPr>
            </w:pPr>
            <w:r>
              <w:rPr>
                <w:rFonts w:hint="eastAsia" w:ascii="仿宋" w:hAnsi="仿宋" w:eastAsia="仿宋" w:cstheme="minorEastAsia"/>
                <w:szCs w:val="21"/>
              </w:rPr>
              <w:t>公益性岗位</w:t>
            </w:r>
          </w:p>
        </w:tc>
        <w:tc>
          <w:tcPr>
            <w:tcW w:w="1515" w:type="dxa"/>
            <w:vAlign w:val="center"/>
          </w:tcPr>
          <w:p>
            <w:pPr>
              <w:spacing w:line="400" w:lineRule="exact"/>
              <w:jc w:val="center"/>
              <w:rPr>
                <w:rFonts w:ascii="仿宋" w:hAnsi="仿宋" w:eastAsia="仿宋" w:cstheme="minorEastAsia"/>
                <w:szCs w:val="21"/>
              </w:rPr>
            </w:pPr>
            <w:r>
              <w:rPr>
                <w:rFonts w:hint="eastAsia" w:ascii="仿宋" w:hAnsi="仿宋" w:eastAsia="仿宋" w:cstheme="minorEastAsia"/>
                <w:szCs w:val="21"/>
              </w:rPr>
              <w:t>1</w:t>
            </w:r>
          </w:p>
        </w:tc>
        <w:tc>
          <w:tcPr>
            <w:tcW w:w="2775" w:type="dxa"/>
            <w:vAlign w:val="center"/>
          </w:tcPr>
          <w:p>
            <w:pPr>
              <w:spacing w:line="400" w:lineRule="exact"/>
              <w:jc w:val="center"/>
              <w:rPr>
                <w:rFonts w:ascii="仿宋" w:hAnsi="仿宋" w:eastAsia="仿宋" w:cstheme="minorEastAsia"/>
                <w:szCs w:val="21"/>
              </w:rPr>
            </w:pPr>
            <w:r>
              <w:rPr>
                <w:rFonts w:hint="eastAsia" w:ascii="仿宋" w:hAnsi="仿宋" w:eastAsia="仿宋" w:cstheme="minorEastAsia"/>
                <w:szCs w:val="21"/>
              </w:rPr>
              <w:t>道路交通劝导纠违</w:t>
            </w:r>
          </w:p>
        </w:tc>
        <w:tc>
          <w:tcPr>
            <w:tcW w:w="1455" w:type="dxa"/>
            <w:vAlign w:val="center"/>
          </w:tcPr>
          <w:p>
            <w:pPr>
              <w:spacing w:line="400" w:lineRule="exact"/>
              <w:jc w:val="center"/>
              <w:rPr>
                <w:rFonts w:ascii="仿宋" w:hAnsi="仿宋" w:eastAsia="仿宋" w:cstheme="minorEastAsia"/>
                <w:szCs w:val="21"/>
              </w:rPr>
            </w:pPr>
            <w:r>
              <w:rPr>
                <w:rFonts w:hint="eastAsia" w:ascii="仿宋" w:hAnsi="仿宋" w:eastAsia="仿宋" w:cstheme="minorEastAsia"/>
                <w:szCs w:val="21"/>
              </w:rPr>
              <w:t>全日制</w:t>
            </w:r>
          </w:p>
        </w:tc>
        <w:tc>
          <w:tcPr>
            <w:tcW w:w="1650" w:type="dxa"/>
            <w:vAlign w:val="center"/>
          </w:tcPr>
          <w:p>
            <w:pPr>
              <w:spacing w:line="400" w:lineRule="exact"/>
              <w:jc w:val="center"/>
              <w:rPr>
                <w:rFonts w:ascii="仿宋" w:hAnsi="仿宋" w:eastAsia="仿宋" w:cstheme="minorEastAsia"/>
                <w:szCs w:val="21"/>
              </w:rPr>
            </w:pPr>
            <w:r>
              <w:rPr>
                <w:rFonts w:hint="eastAsia" w:ascii="仿宋" w:hAnsi="仿宋" w:eastAsia="仿宋" w:cstheme="minorEastAsia"/>
                <w:szCs w:val="21"/>
              </w:rPr>
              <w:t>清溪镇石坝村</w:t>
            </w:r>
          </w:p>
        </w:tc>
        <w:tc>
          <w:tcPr>
            <w:tcW w:w="886" w:type="dxa"/>
            <w:vAlign w:val="center"/>
          </w:tcPr>
          <w:p>
            <w:pPr>
              <w:spacing w:line="400" w:lineRule="exact"/>
              <w:jc w:val="center"/>
              <w:rPr>
                <w:rFonts w:ascii="仿宋" w:hAnsi="仿宋" w:eastAsia="仿宋"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877" w:type="dxa"/>
            <w:vAlign w:val="center"/>
          </w:tcPr>
          <w:p>
            <w:pPr>
              <w:spacing w:line="400" w:lineRule="exact"/>
              <w:jc w:val="center"/>
              <w:rPr>
                <w:rFonts w:ascii="仿宋" w:hAnsi="仿宋" w:eastAsia="仿宋" w:cstheme="minorEastAsia"/>
                <w:szCs w:val="21"/>
              </w:rPr>
            </w:pPr>
            <w:r>
              <w:rPr>
                <w:rFonts w:hint="eastAsia" w:ascii="仿宋" w:hAnsi="仿宋" w:eastAsia="仿宋" w:cstheme="minorEastAsia"/>
                <w:szCs w:val="21"/>
              </w:rPr>
              <w:t>公益性岗位</w:t>
            </w:r>
          </w:p>
        </w:tc>
        <w:tc>
          <w:tcPr>
            <w:tcW w:w="1515" w:type="dxa"/>
            <w:vAlign w:val="center"/>
          </w:tcPr>
          <w:p>
            <w:pPr>
              <w:spacing w:line="400" w:lineRule="exact"/>
              <w:jc w:val="center"/>
              <w:rPr>
                <w:rFonts w:ascii="仿宋" w:hAnsi="仿宋" w:eastAsia="仿宋" w:cstheme="minorEastAsia"/>
                <w:szCs w:val="21"/>
              </w:rPr>
            </w:pPr>
            <w:r>
              <w:rPr>
                <w:rFonts w:hint="eastAsia" w:ascii="仿宋" w:hAnsi="仿宋" w:eastAsia="仿宋" w:cstheme="minorEastAsia"/>
                <w:szCs w:val="21"/>
              </w:rPr>
              <w:t>1</w:t>
            </w:r>
          </w:p>
        </w:tc>
        <w:tc>
          <w:tcPr>
            <w:tcW w:w="2775" w:type="dxa"/>
            <w:vAlign w:val="center"/>
          </w:tcPr>
          <w:p>
            <w:pPr>
              <w:spacing w:line="400" w:lineRule="exact"/>
              <w:jc w:val="center"/>
              <w:rPr>
                <w:rFonts w:ascii="仿宋" w:hAnsi="仿宋" w:eastAsia="仿宋" w:cstheme="minorEastAsia"/>
                <w:szCs w:val="21"/>
              </w:rPr>
            </w:pPr>
            <w:r>
              <w:rPr>
                <w:rFonts w:hint="eastAsia" w:ascii="仿宋" w:hAnsi="仿宋" w:eastAsia="仿宋" w:cstheme="minorEastAsia"/>
                <w:szCs w:val="21"/>
              </w:rPr>
              <w:t>道路交通劝导纠违</w:t>
            </w:r>
          </w:p>
        </w:tc>
        <w:tc>
          <w:tcPr>
            <w:tcW w:w="1455" w:type="dxa"/>
            <w:vAlign w:val="center"/>
          </w:tcPr>
          <w:p>
            <w:pPr>
              <w:spacing w:line="400" w:lineRule="exact"/>
              <w:jc w:val="center"/>
              <w:rPr>
                <w:rFonts w:ascii="仿宋" w:hAnsi="仿宋" w:eastAsia="仿宋" w:cstheme="minorEastAsia"/>
                <w:szCs w:val="21"/>
              </w:rPr>
            </w:pPr>
            <w:r>
              <w:rPr>
                <w:rFonts w:hint="eastAsia" w:ascii="仿宋" w:hAnsi="仿宋" w:eastAsia="仿宋" w:cstheme="minorEastAsia"/>
                <w:szCs w:val="21"/>
              </w:rPr>
              <w:t>全日制</w:t>
            </w:r>
          </w:p>
        </w:tc>
        <w:tc>
          <w:tcPr>
            <w:tcW w:w="1650" w:type="dxa"/>
            <w:vAlign w:val="center"/>
          </w:tcPr>
          <w:p>
            <w:pPr>
              <w:spacing w:line="400" w:lineRule="exact"/>
              <w:jc w:val="center"/>
              <w:rPr>
                <w:rFonts w:ascii="仿宋" w:hAnsi="仿宋" w:eastAsia="仿宋" w:cstheme="minorEastAsia"/>
                <w:szCs w:val="21"/>
              </w:rPr>
            </w:pPr>
            <w:r>
              <w:rPr>
                <w:rFonts w:hint="eastAsia" w:ascii="仿宋" w:hAnsi="仿宋" w:eastAsia="仿宋" w:cstheme="minorEastAsia"/>
                <w:szCs w:val="21"/>
              </w:rPr>
              <w:t>清溪镇双龙村</w:t>
            </w:r>
          </w:p>
        </w:tc>
        <w:tc>
          <w:tcPr>
            <w:tcW w:w="886" w:type="dxa"/>
            <w:vAlign w:val="center"/>
          </w:tcPr>
          <w:p>
            <w:pPr>
              <w:spacing w:line="400" w:lineRule="exact"/>
              <w:jc w:val="center"/>
              <w:rPr>
                <w:rFonts w:ascii="仿宋" w:hAnsi="仿宋" w:eastAsia="仿宋"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877" w:type="dxa"/>
            <w:vAlign w:val="center"/>
          </w:tcPr>
          <w:p>
            <w:pPr>
              <w:spacing w:line="400" w:lineRule="exact"/>
              <w:jc w:val="center"/>
              <w:rPr>
                <w:rFonts w:ascii="仿宋" w:hAnsi="仿宋" w:eastAsia="仿宋" w:cstheme="minorEastAsia"/>
                <w:szCs w:val="21"/>
              </w:rPr>
            </w:pPr>
            <w:r>
              <w:rPr>
                <w:rFonts w:hint="eastAsia" w:ascii="仿宋" w:hAnsi="仿宋" w:eastAsia="仿宋" w:cstheme="minorEastAsia"/>
                <w:szCs w:val="21"/>
              </w:rPr>
              <w:t>公益性岗位</w:t>
            </w:r>
          </w:p>
        </w:tc>
        <w:tc>
          <w:tcPr>
            <w:tcW w:w="1515" w:type="dxa"/>
            <w:vAlign w:val="center"/>
          </w:tcPr>
          <w:p>
            <w:pPr>
              <w:spacing w:line="400" w:lineRule="exact"/>
              <w:jc w:val="center"/>
              <w:rPr>
                <w:rFonts w:ascii="仿宋" w:hAnsi="仿宋" w:eastAsia="仿宋" w:cstheme="minorEastAsia"/>
                <w:szCs w:val="21"/>
              </w:rPr>
            </w:pPr>
            <w:r>
              <w:rPr>
                <w:rFonts w:hint="eastAsia" w:ascii="仿宋" w:hAnsi="仿宋" w:eastAsia="仿宋" w:cstheme="minorEastAsia"/>
                <w:szCs w:val="21"/>
              </w:rPr>
              <w:t>1</w:t>
            </w:r>
          </w:p>
        </w:tc>
        <w:tc>
          <w:tcPr>
            <w:tcW w:w="2775" w:type="dxa"/>
            <w:vAlign w:val="center"/>
          </w:tcPr>
          <w:p>
            <w:pPr>
              <w:spacing w:line="400" w:lineRule="exact"/>
              <w:jc w:val="center"/>
              <w:rPr>
                <w:rFonts w:ascii="仿宋" w:hAnsi="仿宋" w:eastAsia="仿宋" w:cstheme="minorEastAsia"/>
                <w:szCs w:val="21"/>
              </w:rPr>
            </w:pPr>
            <w:r>
              <w:rPr>
                <w:rFonts w:hint="eastAsia" w:ascii="仿宋" w:hAnsi="仿宋" w:eastAsia="仿宋" w:cstheme="minorEastAsia"/>
                <w:szCs w:val="21"/>
              </w:rPr>
              <w:t>道路交通劝导纠违</w:t>
            </w:r>
          </w:p>
        </w:tc>
        <w:tc>
          <w:tcPr>
            <w:tcW w:w="1455" w:type="dxa"/>
            <w:vAlign w:val="center"/>
          </w:tcPr>
          <w:p>
            <w:pPr>
              <w:spacing w:line="400" w:lineRule="exact"/>
              <w:jc w:val="center"/>
              <w:rPr>
                <w:rFonts w:ascii="仿宋" w:hAnsi="仿宋" w:eastAsia="仿宋" w:cstheme="minorEastAsia"/>
                <w:szCs w:val="21"/>
              </w:rPr>
            </w:pPr>
            <w:r>
              <w:rPr>
                <w:rFonts w:hint="eastAsia" w:ascii="仿宋" w:hAnsi="仿宋" w:eastAsia="仿宋" w:cstheme="minorEastAsia"/>
                <w:szCs w:val="21"/>
              </w:rPr>
              <w:t>全日制</w:t>
            </w:r>
          </w:p>
        </w:tc>
        <w:tc>
          <w:tcPr>
            <w:tcW w:w="1650" w:type="dxa"/>
            <w:vAlign w:val="center"/>
          </w:tcPr>
          <w:p>
            <w:pPr>
              <w:spacing w:line="400" w:lineRule="exact"/>
              <w:jc w:val="center"/>
              <w:rPr>
                <w:rFonts w:ascii="仿宋" w:hAnsi="仿宋" w:eastAsia="仿宋" w:cstheme="minorEastAsia"/>
                <w:szCs w:val="21"/>
              </w:rPr>
            </w:pPr>
            <w:r>
              <w:rPr>
                <w:rFonts w:hint="eastAsia" w:ascii="仿宋" w:hAnsi="仿宋" w:eastAsia="仿宋" w:cstheme="minorEastAsia"/>
                <w:szCs w:val="21"/>
              </w:rPr>
              <w:t>清溪镇建设村</w:t>
            </w:r>
          </w:p>
        </w:tc>
        <w:tc>
          <w:tcPr>
            <w:tcW w:w="886" w:type="dxa"/>
            <w:vAlign w:val="center"/>
          </w:tcPr>
          <w:p>
            <w:pPr>
              <w:spacing w:line="400" w:lineRule="exact"/>
              <w:jc w:val="center"/>
              <w:rPr>
                <w:rFonts w:ascii="仿宋" w:hAnsi="仿宋" w:eastAsia="仿宋" w:cstheme="minorEastAsia"/>
                <w:szCs w:val="21"/>
              </w:rPr>
            </w:pPr>
          </w:p>
        </w:tc>
      </w:tr>
    </w:tbl>
    <w:p>
      <w:pPr>
        <w:spacing w:line="580" w:lineRule="exact"/>
        <w:ind w:firstLine="320" w:firstLineChars="100"/>
        <w:rPr>
          <w:rFonts w:ascii="仿宋" w:hAnsi="仿宋" w:eastAsia="仿宋" w:cstheme="minorEastAsia"/>
          <w:sz w:val="32"/>
          <w:szCs w:val="32"/>
        </w:rPr>
      </w:pPr>
      <w:r>
        <w:rPr>
          <w:rFonts w:hint="eastAsia" w:ascii="仿宋" w:hAnsi="仿宋" w:eastAsia="仿宋" w:cstheme="minorEastAsia"/>
          <w:sz w:val="32"/>
          <w:szCs w:val="32"/>
        </w:rPr>
        <w:t>（二）招聘范围及条件</w:t>
      </w:r>
    </w:p>
    <w:p>
      <w:pPr>
        <w:spacing w:line="580" w:lineRule="exact"/>
        <w:ind w:firstLine="640" w:firstLineChars="200"/>
        <w:rPr>
          <w:rFonts w:ascii="仿宋" w:hAnsi="仿宋" w:eastAsia="仿宋" w:cstheme="minorEastAsia"/>
          <w:sz w:val="32"/>
          <w:szCs w:val="32"/>
        </w:rPr>
      </w:pPr>
      <w:r>
        <w:rPr>
          <w:rFonts w:hint="eastAsia" w:ascii="仿宋" w:hAnsi="仿宋" w:eastAsia="仿宋" w:cstheme="minorEastAsia"/>
          <w:sz w:val="32"/>
          <w:szCs w:val="32"/>
        </w:rPr>
        <w:t>公益性岗位人员须是法定年龄内遵纪守法、爱岗敬业、品行端正、作风正派、有劳动能力且具备良好政治素质和道德品质、有就业愿望的下列十类人员：</w:t>
      </w:r>
    </w:p>
    <w:p>
      <w:pPr>
        <w:numPr>
          <w:ilvl w:val="0"/>
          <w:numId w:val="1"/>
        </w:numPr>
        <w:spacing w:line="580" w:lineRule="exact"/>
        <w:ind w:firstLine="640" w:firstLineChars="200"/>
        <w:rPr>
          <w:rFonts w:hint="eastAsia" w:ascii="仿宋" w:hAnsi="仿宋" w:eastAsia="仿宋" w:cstheme="minorEastAsia"/>
          <w:sz w:val="32"/>
          <w:szCs w:val="32"/>
        </w:rPr>
      </w:pPr>
      <w:r>
        <w:rPr>
          <w:rFonts w:hint="eastAsia" w:ascii="仿宋" w:hAnsi="仿宋" w:eastAsia="仿宋" w:cstheme="minorEastAsia"/>
          <w:sz w:val="32"/>
          <w:szCs w:val="32"/>
        </w:rPr>
        <w:t>有劳动能力、有就业要求的登记失业离校2年内高校毕业生。</w:t>
      </w:r>
    </w:p>
    <w:p>
      <w:pPr>
        <w:numPr>
          <w:ilvl w:val="0"/>
          <w:numId w:val="1"/>
        </w:numPr>
        <w:spacing w:line="580" w:lineRule="exact"/>
        <w:ind w:firstLine="640" w:firstLineChars="200"/>
        <w:rPr>
          <w:rFonts w:hint="eastAsia" w:ascii="仿宋" w:hAnsi="仿宋" w:eastAsia="仿宋" w:cstheme="minorEastAsia"/>
          <w:sz w:val="32"/>
          <w:szCs w:val="32"/>
        </w:rPr>
      </w:pPr>
      <w:r>
        <w:rPr>
          <w:rFonts w:hint="eastAsia" w:ascii="仿宋" w:hAnsi="仿宋" w:eastAsia="仿宋" w:cstheme="minorEastAsia"/>
          <w:sz w:val="32"/>
          <w:szCs w:val="32"/>
        </w:rPr>
        <w:t>我市户籍脱贫人口。</w:t>
      </w:r>
    </w:p>
    <w:p>
      <w:pPr>
        <w:numPr>
          <w:ilvl w:val="0"/>
          <w:numId w:val="1"/>
        </w:numPr>
        <w:spacing w:line="580" w:lineRule="exact"/>
        <w:ind w:firstLine="640"/>
        <w:rPr>
          <w:rFonts w:hint="eastAsia" w:ascii="仿宋" w:hAnsi="仿宋" w:eastAsia="仿宋" w:cstheme="minorEastAsia"/>
          <w:sz w:val="32"/>
          <w:szCs w:val="32"/>
        </w:rPr>
      </w:pPr>
      <w:r>
        <w:rPr>
          <w:rFonts w:hint="eastAsia" w:ascii="仿宋" w:hAnsi="仿宋" w:eastAsia="仿宋" w:cstheme="minorEastAsia"/>
          <w:sz w:val="32"/>
          <w:szCs w:val="32"/>
        </w:rPr>
        <w:t>我市户籍登记失业“4050”人员。</w:t>
      </w:r>
    </w:p>
    <w:p>
      <w:pPr>
        <w:numPr>
          <w:ilvl w:val="0"/>
          <w:numId w:val="1"/>
        </w:numPr>
        <w:spacing w:line="580" w:lineRule="exact"/>
        <w:ind w:firstLine="640" w:firstLineChars="200"/>
        <w:rPr>
          <w:rFonts w:ascii="仿宋" w:hAnsi="仿宋" w:eastAsia="仿宋" w:cstheme="minorEastAsia"/>
          <w:sz w:val="32"/>
          <w:szCs w:val="32"/>
        </w:rPr>
      </w:pPr>
      <w:r>
        <w:rPr>
          <w:rFonts w:hint="eastAsia" w:ascii="仿宋" w:hAnsi="仿宋" w:eastAsia="仿宋" w:cstheme="minorEastAsia"/>
          <w:sz w:val="32"/>
          <w:szCs w:val="32"/>
        </w:rPr>
        <w:t>最低生活保障家庭人员。</w:t>
      </w:r>
    </w:p>
    <w:p>
      <w:pPr>
        <w:numPr>
          <w:ilvl w:val="0"/>
          <w:numId w:val="1"/>
        </w:numPr>
        <w:spacing w:line="580" w:lineRule="exact"/>
        <w:ind w:firstLine="640" w:firstLineChars="200"/>
        <w:rPr>
          <w:rFonts w:ascii="仿宋" w:hAnsi="仿宋" w:eastAsia="仿宋" w:cstheme="minorEastAsia"/>
          <w:sz w:val="32"/>
          <w:szCs w:val="32"/>
        </w:rPr>
      </w:pPr>
      <w:r>
        <w:rPr>
          <w:rFonts w:hint="eastAsia" w:ascii="仿宋" w:hAnsi="仿宋" w:eastAsia="仿宋" w:cstheme="minorEastAsia"/>
          <w:sz w:val="32"/>
          <w:szCs w:val="32"/>
        </w:rPr>
        <w:t>零就业家庭人员。</w:t>
      </w:r>
    </w:p>
    <w:p>
      <w:pPr>
        <w:numPr>
          <w:ilvl w:val="0"/>
          <w:numId w:val="1"/>
        </w:numPr>
        <w:spacing w:line="580" w:lineRule="exact"/>
        <w:ind w:firstLine="640" w:firstLineChars="200"/>
        <w:rPr>
          <w:rFonts w:hint="eastAsia" w:ascii="仿宋" w:hAnsi="仿宋" w:eastAsia="仿宋" w:cstheme="minorEastAsia"/>
          <w:sz w:val="32"/>
          <w:szCs w:val="32"/>
        </w:rPr>
      </w:pPr>
      <w:r>
        <w:rPr>
          <w:rFonts w:hint="eastAsia" w:ascii="仿宋" w:hAnsi="仿宋" w:eastAsia="仿宋" w:cstheme="minorEastAsia"/>
          <w:sz w:val="32"/>
          <w:szCs w:val="32"/>
        </w:rPr>
        <w:t>残疾人。</w:t>
      </w:r>
    </w:p>
    <w:p>
      <w:pPr>
        <w:numPr>
          <w:ilvl w:val="0"/>
          <w:numId w:val="1"/>
        </w:numPr>
        <w:spacing w:line="580" w:lineRule="exact"/>
        <w:ind w:firstLine="640" w:firstLineChars="200"/>
        <w:rPr>
          <w:rFonts w:hint="eastAsia" w:ascii="仿宋" w:hAnsi="仿宋" w:eastAsia="仿宋" w:cstheme="minorEastAsia"/>
          <w:sz w:val="32"/>
          <w:szCs w:val="32"/>
        </w:rPr>
      </w:pPr>
      <w:r>
        <w:rPr>
          <w:rFonts w:hint="eastAsia" w:ascii="仿宋" w:hAnsi="仿宋" w:eastAsia="仿宋" w:cstheme="minorEastAsia"/>
          <w:sz w:val="32"/>
          <w:szCs w:val="32"/>
        </w:rPr>
        <w:t>刑满释放人员。</w:t>
      </w:r>
    </w:p>
    <w:p>
      <w:pPr>
        <w:numPr>
          <w:ilvl w:val="0"/>
          <w:numId w:val="1"/>
        </w:numPr>
        <w:spacing w:line="580" w:lineRule="exact"/>
        <w:ind w:firstLine="640"/>
        <w:rPr>
          <w:rFonts w:ascii="仿宋" w:hAnsi="仿宋" w:eastAsia="仿宋" w:cstheme="minorEastAsia"/>
          <w:sz w:val="32"/>
          <w:szCs w:val="32"/>
        </w:rPr>
      </w:pPr>
      <w:r>
        <w:rPr>
          <w:rFonts w:hint="eastAsia" w:ascii="仿宋" w:hAnsi="仿宋" w:eastAsia="仿宋" w:cstheme="minorEastAsia"/>
          <w:sz w:val="32"/>
          <w:szCs w:val="32"/>
        </w:rPr>
        <w:t>戒毒康复人员。</w:t>
      </w:r>
    </w:p>
    <w:p>
      <w:pPr>
        <w:numPr>
          <w:ilvl w:val="0"/>
          <w:numId w:val="1"/>
        </w:numPr>
        <w:spacing w:line="580" w:lineRule="exact"/>
        <w:ind w:firstLine="640" w:firstLineChars="200"/>
        <w:rPr>
          <w:rFonts w:ascii="仿宋" w:hAnsi="仿宋" w:eastAsia="仿宋" w:cstheme="minorEastAsia"/>
          <w:sz w:val="32"/>
          <w:szCs w:val="32"/>
        </w:rPr>
      </w:pPr>
      <w:r>
        <w:rPr>
          <w:rFonts w:hint="eastAsia" w:ascii="仿宋" w:hAnsi="仿宋" w:eastAsia="仿宋" w:cstheme="minorEastAsia"/>
          <w:sz w:val="32"/>
          <w:szCs w:val="32"/>
        </w:rPr>
        <w:t>去产能企业职工。</w:t>
      </w:r>
    </w:p>
    <w:p>
      <w:pPr>
        <w:numPr>
          <w:ilvl w:val="0"/>
          <w:numId w:val="1"/>
        </w:numPr>
        <w:spacing w:line="580" w:lineRule="exact"/>
        <w:ind w:firstLine="640" w:firstLineChars="200"/>
        <w:rPr>
          <w:rFonts w:ascii="仿宋" w:hAnsi="仿宋" w:eastAsia="仿宋" w:cstheme="minorEastAsia"/>
          <w:color w:val="auto"/>
          <w:sz w:val="32"/>
          <w:szCs w:val="32"/>
        </w:rPr>
      </w:pPr>
      <w:r>
        <w:rPr>
          <w:rFonts w:hint="eastAsia" w:ascii="仿宋" w:hAnsi="仿宋" w:eastAsia="仿宋" w:cstheme="minorEastAsia"/>
          <w:color w:val="auto"/>
          <w:sz w:val="32"/>
          <w:szCs w:val="32"/>
        </w:rPr>
        <w:t>退役军人。</w:t>
      </w:r>
    </w:p>
    <w:p>
      <w:pPr>
        <w:numPr>
          <w:ilvl w:val="0"/>
          <w:numId w:val="0"/>
        </w:numPr>
        <w:spacing w:line="580" w:lineRule="exact"/>
        <w:ind w:firstLine="640" w:firstLineChars="200"/>
        <w:rPr>
          <w:rFonts w:hint="default" w:ascii="仿宋" w:hAnsi="仿宋" w:eastAsia="仿宋" w:cstheme="minorEastAsia"/>
          <w:color w:val="auto"/>
          <w:sz w:val="32"/>
          <w:szCs w:val="32"/>
          <w:lang w:val="en-US" w:eastAsia="zh-CN"/>
        </w:rPr>
      </w:pPr>
      <w:r>
        <w:rPr>
          <w:rFonts w:hint="eastAsia" w:ascii="仿宋" w:hAnsi="仿宋" w:eastAsia="仿宋" w:cstheme="minorEastAsia"/>
          <w:color w:val="auto"/>
          <w:sz w:val="32"/>
          <w:szCs w:val="32"/>
          <w:lang w:val="en-US" w:eastAsia="zh-CN"/>
        </w:rPr>
        <w:t>清溪镇常住人口优先录用。</w:t>
      </w:r>
    </w:p>
    <w:p>
      <w:pPr>
        <w:spacing w:line="580" w:lineRule="exact"/>
        <w:ind w:firstLine="640" w:firstLineChars="200"/>
        <w:rPr>
          <w:rFonts w:ascii="仿宋" w:hAnsi="仿宋" w:eastAsia="仿宋" w:cstheme="minorEastAsia"/>
          <w:sz w:val="32"/>
          <w:szCs w:val="32"/>
        </w:rPr>
      </w:pPr>
      <w:r>
        <w:rPr>
          <w:rFonts w:hint="eastAsia" w:ascii="仿宋" w:hAnsi="仿宋" w:eastAsia="仿宋" w:cstheme="minorEastAsia"/>
          <w:color w:val="auto"/>
          <w:sz w:val="32"/>
          <w:szCs w:val="32"/>
        </w:rPr>
        <w:t>人员政审和鉴别工作由</w:t>
      </w:r>
      <w:r>
        <w:rPr>
          <w:rFonts w:hint="eastAsia" w:ascii="仿宋" w:hAnsi="仿宋" w:eastAsia="仿宋" w:cstheme="minorEastAsia"/>
          <w:color w:val="auto"/>
          <w:sz w:val="32"/>
          <w:szCs w:val="32"/>
          <w:lang w:val="en-US" w:eastAsia="zh-CN"/>
        </w:rPr>
        <w:t>涪陵区公安局清溪</w:t>
      </w:r>
      <w:r>
        <w:rPr>
          <w:rFonts w:hint="eastAsia" w:ascii="仿宋" w:hAnsi="仿宋" w:eastAsia="仿宋" w:cstheme="minorEastAsia"/>
          <w:color w:val="auto"/>
          <w:sz w:val="32"/>
          <w:szCs w:val="32"/>
        </w:rPr>
        <w:t>派出</w:t>
      </w:r>
      <w:r>
        <w:rPr>
          <w:rFonts w:hint="eastAsia" w:ascii="仿宋" w:hAnsi="仿宋" w:eastAsia="仿宋" w:cstheme="minorEastAsia"/>
          <w:sz w:val="32"/>
          <w:szCs w:val="32"/>
        </w:rPr>
        <w:t>所负责。</w:t>
      </w:r>
    </w:p>
    <w:p>
      <w:pPr>
        <w:spacing w:line="580" w:lineRule="exact"/>
        <w:ind w:firstLine="640" w:firstLineChars="200"/>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三、招聘程序及办法</w:t>
      </w:r>
    </w:p>
    <w:p>
      <w:pPr>
        <w:spacing w:line="580" w:lineRule="exact"/>
        <w:ind w:firstLine="640" w:firstLineChars="200"/>
        <w:rPr>
          <w:rFonts w:ascii="仿宋" w:hAnsi="仿宋" w:eastAsia="仿宋" w:cstheme="minorEastAsia"/>
          <w:sz w:val="32"/>
          <w:szCs w:val="32"/>
        </w:rPr>
      </w:pPr>
      <w:r>
        <w:rPr>
          <w:rFonts w:hint="eastAsia" w:ascii="仿宋" w:hAnsi="仿宋" w:eastAsia="仿宋" w:cstheme="minorEastAsia"/>
          <w:sz w:val="32"/>
          <w:szCs w:val="32"/>
        </w:rPr>
        <w:t>（一）报名及资格审查</w:t>
      </w:r>
      <w:r>
        <w:rPr>
          <w:rFonts w:hint="eastAsia" w:ascii="宋体" w:hAnsi="宋体" w:eastAsia="宋体" w:cs="宋体"/>
          <w:sz w:val="32"/>
          <w:szCs w:val="32"/>
        </w:rPr>
        <w:t> </w:t>
      </w:r>
      <w:r>
        <w:rPr>
          <w:rFonts w:hint="eastAsia" w:ascii="仿宋" w:hAnsi="仿宋" w:eastAsia="仿宋" w:cstheme="minorEastAsia"/>
          <w:sz w:val="32"/>
          <w:szCs w:val="32"/>
        </w:rPr>
        <w:t xml:space="preserve"> </w:t>
      </w:r>
      <w:r>
        <w:rPr>
          <w:rFonts w:hint="eastAsia" w:ascii="宋体" w:hAnsi="宋体" w:eastAsia="宋体" w:cs="宋体"/>
          <w:sz w:val="32"/>
          <w:szCs w:val="32"/>
        </w:rPr>
        <w:t> </w:t>
      </w:r>
    </w:p>
    <w:p>
      <w:pPr>
        <w:spacing w:line="580" w:lineRule="exact"/>
        <w:ind w:firstLine="640" w:firstLineChars="200"/>
        <w:rPr>
          <w:rFonts w:ascii="仿宋" w:hAnsi="仿宋" w:eastAsia="仿宋" w:cstheme="minorEastAsia"/>
          <w:sz w:val="32"/>
          <w:szCs w:val="32"/>
        </w:rPr>
      </w:pPr>
      <w:r>
        <w:rPr>
          <w:rFonts w:hint="eastAsia" w:ascii="仿宋" w:hAnsi="仿宋" w:eastAsia="仿宋" w:cstheme="minorEastAsia"/>
          <w:sz w:val="32"/>
          <w:szCs w:val="32"/>
        </w:rPr>
        <w:t>1．报名时间。2024年5月</w:t>
      </w:r>
      <w:r>
        <w:rPr>
          <w:rFonts w:hint="eastAsia" w:ascii="仿宋" w:hAnsi="仿宋" w:eastAsia="仿宋" w:cstheme="minorEastAsia"/>
          <w:sz w:val="32"/>
          <w:szCs w:val="32"/>
          <w:lang w:val="en-US" w:eastAsia="zh-CN"/>
        </w:rPr>
        <w:t>22</w:t>
      </w:r>
      <w:r>
        <w:rPr>
          <w:rFonts w:hint="eastAsia" w:ascii="仿宋" w:hAnsi="仿宋" w:eastAsia="仿宋" w:cstheme="minorEastAsia"/>
          <w:sz w:val="32"/>
          <w:szCs w:val="32"/>
        </w:rPr>
        <w:t>日至2024年5月</w:t>
      </w:r>
      <w:r>
        <w:rPr>
          <w:rFonts w:hint="eastAsia" w:ascii="仿宋" w:hAnsi="仿宋" w:eastAsia="仿宋" w:cstheme="minorEastAsia"/>
          <w:sz w:val="32"/>
          <w:szCs w:val="32"/>
          <w:lang w:val="en-US" w:eastAsia="zh-CN"/>
        </w:rPr>
        <w:t>26</w:t>
      </w:r>
      <w:r>
        <w:rPr>
          <w:rFonts w:hint="eastAsia" w:ascii="仿宋" w:hAnsi="仿宋" w:eastAsia="仿宋" w:cstheme="minorEastAsia"/>
          <w:sz w:val="32"/>
          <w:szCs w:val="32"/>
        </w:rPr>
        <w:t>日。</w:t>
      </w:r>
    </w:p>
    <w:p>
      <w:pPr>
        <w:spacing w:line="580" w:lineRule="exact"/>
        <w:ind w:firstLine="640" w:firstLineChars="200"/>
        <w:rPr>
          <w:rFonts w:ascii="仿宋" w:hAnsi="仿宋" w:eastAsia="仿宋" w:cstheme="minorEastAsia"/>
          <w:sz w:val="32"/>
          <w:szCs w:val="32"/>
        </w:rPr>
      </w:pPr>
      <w:r>
        <w:rPr>
          <w:rFonts w:hint="eastAsia" w:ascii="仿宋" w:hAnsi="仿宋" w:eastAsia="仿宋" w:cstheme="minorEastAsia"/>
          <w:sz w:val="32"/>
          <w:szCs w:val="32"/>
        </w:rPr>
        <w:t>2．报名地点。重庆市涪陵区清溪镇劳动就业和社会保障服务所。详细地址：重庆市涪陵区清溪镇人民政府。</w:t>
      </w:r>
    </w:p>
    <w:p>
      <w:pPr>
        <w:spacing w:line="580" w:lineRule="exact"/>
        <w:ind w:firstLine="640" w:firstLineChars="200"/>
        <w:rPr>
          <w:rFonts w:ascii="仿宋" w:hAnsi="仿宋" w:eastAsia="仿宋" w:cstheme="minorEastAsia"/>
          <w:sz w:val="32"/>
          <w:szCs w:val="32"/>
        </w:rPr>
      </w:pPr>
      <w:r>
        <w:rPr>
          <w:rFonts w:hint="eastAsia" w:ascii="仿宋" w:hAnsi="仿宋" w:eastAsia="仿宋" w:cstheme="minorEastAsia"/>
          <w:sz w:val="32"/>
          <w:szCs w:val="32"/>
        </w:rPr>
        <w:t>3．报名方式。采取到所在村委会登记的方式。由符合报名条件的人员提供身份证、户口簿、2寸近期免冠登记照2张，并由村委会自行下载登记填报《重庆市公益性岗位报名申请表》（附件）1份，申请人带申请表到清溪镇</w:t>
      </w:r>
      <w:r>
        <w:rPr>
          <w:rFonts w:hint="eastAsia" w:ascii="仿宋" w:hAnsi="仿宋" w:eastAsia="仿宋" w:cstheme="minorEastAsia"/>
          <w:sz w:val="32"/>
          <w:szCs w:val="32"/>
          <w:lang w:val="en-US" w:eastAsia="zh-CN"/>
        </w:rPr>
        <w:t>劳动就业和社会保障服务所</w:t>
      </w:r>
      <w:r>
        <w:rPr>
          <w:rFonts w:hint="eastAsia" w:ascii="仿宋" w:hAnsi="仿宋" w:eastAsia="仿宋" w:cstheme="minorEastAsia"/>
          <w:sz w:val="32"/>
          <w:szCs w:val="32"/>
        </w:rPr>
        <w:t>报名核查。</w:t>
      </w:r>
    </w:p>
    <w:p>
      <w:pPr>
        <w:spacing w:line="580" w:lineRule="exact"/>
        <w:ind w:firstLine="640" w:firstLineChars="200"/>
        <w:rPr>
          <w:rFonts w:ascii="仿宋" w:hAnsi="仿宋" w:eastAsia="仿宋" w:cstheme="minorEastAsia"/>
          <w:sz w:val="32"/>
          <w:szCs w:val="32"/>
        </w:rPr>
      </w:pPr>
      <w:r>
        <w:rPr>
          <w:rFonts w:hint="eastAsia" w:ascii="仿宋" w:hAnsi="仿宋" w:eastAsia="仿宋" w:cstheme="minorEastAsia"/>
          <w:sz w:val="32"/>
          <w:szCs w:val="32"/>
        </w:rPr>
        <w:t>4．资格审查。主要对招聘人员进行人员类别、年龄、户籍、违纪违法等资格情况进行严格审核。</w:t>
      </w:r>
    </w:p>
    <w:p>
      <w:pPr>
        <w:spacing w:line="580" w:lineRule="exact"/>
        <w:ind w:firstLine="640" w:firstLineChars="200"/>
        <w:rPr>
          <w:rFonts w:ascii="仿宋" w:hAnsi="仿宋" w:eastAsia="仿宋" w:cstheme="minorEastAsia"/>
          <w:sz w:val="32"/>
          <w:szCs w:val="32"/>
        </w:rPr>
      </w:pPr>
      <w:r>
        <w:rPr>
          <w:rFonts w:hint="eastAsia" w:ascii="仿宋" w:hAnsi="仿宋" w:eastAsia="仿宋" w:cstheme="minorEastAsia"/>
          <w:sz w:val="32"/>
          <w:szCs w:val="32"/>
        </w:rPr>
        <w:t>（二）确定人选</w:t>
      </w:r>
    </w:p>
    <w:p>
      <w:pPr>
        <w:spacing w:line="580" w:lineRule="exact"/>
        <w:ind w:firstLine="640" w:firstLineChars="200"/>
        <w:rPr>
          <w:rFonts w:ascii="仿宋" w:hAnsi="仿宋" w:eastAsia="仿宋" w:cstheme="minorEastAsia"/>
          <w:sz w:val="32"/>
          <w:szCs w:val="32"/>
        </w:rPr>
      </w:pPr>
      <w:r>
        <w:rPr>
          <w:rFonts w:hint="eastAsia" w:ascii="仿宋" w:hAnsi="仿宋" w:eastAsia="仿宋" w:cstheme="minorEastAsia"/>
          <w:sz w:val="32"/>
          <w:szCs w:val="32"/>
        </w:rPr>
        <w:t>对资格审查合格人员，经</w:t>
      </w:r>
      <w:r>
        <w:rPr>
          <w:rFonts w:hint="eastAsia" w:ascii="仿宋" w:hAnsi="仿宋" w:eastAsia="仿宋" w:cstheme="minorEastAsia"/>
          <w:sz w:val="32"/>
          <w:szCs w:val="32"/>
          <w:lang w:val="en-US" w:eastAsia="zh-CN"/>
        </w:rPr>
        <w:t>面试</w:t>
      </w:r>
      <w:r>
        <w:rPr>
          <w:rFonts w:hint="eastAsia" w:ascii="仿宋" w:hAnsi="仿宋" w:eastAsia="仿宋" w:cstheme="minorEastAsia"/>
          <w:sz w:val="32"/>
          <w:szCs w:val="32"/>
        </w:rPr>
        <w:t>考核</w:t>
      </w:r>
      <w:r>
        <w:rPr>
          <w:rFonts w:hint="eastAsia" w:ascii="仿宋" w:hAnsi="仿宋" w:eastAsia="仿宋" w:cstheme="minorEastAsia"/>
          <w:sz w:val="32"/>
          <w:szCs w:val="32"/>
          <w:lang w:val="en-US" w:eastAsia="zh-CN"/>
        </w:rPr>
        <w:t>后</w:t>
      </w:r>
      <w:r>
        <w:rPr>
          <w:rFonts w:hint="eastAsia" w:ascii="仿宋" w:hAnsi="仿宋" w:eastAsia="仿宋" w:cstheme="minorEastAsia"/>
          <w:sz w:val="32"/>
          <w:szCs w:val="32"/>
        </w:rPr>
        <w:t>，由镇党委会研究确定具体拟聘用人员。</w:t>
      </w:r>
    </w:p>
    <w:p>
      <w:pPr>
        <w:spacing w:line="580" w:lineRule="exact"/>
        <w:ind w:firstLine="640" w:firstLineChars="200"/>
        <w:rPr>
          <w:rFonts w:ascii="仿宋" w:hAnsi="仿宋" w:eastAsia="仿宋" w:cstheme="minorEastAsia"/>
          <w:sz w:val="32"/>
          <w:szCs w:val="32"/>
        </w:rPr>
      </w:pPr>
      <w:r>
        <w:rPr>
          <w:rFonts w:hint="eastAsia" w:ascii="仿宋" w:hAnsi="仿宋" w:eastAsia="仿宋" w:cstheme="minorEastAsia"/>
          <w:sz w:val="32"/>
          <w:szCs w:val="32"/>
        </w:rPr>
        <w:t>（三）公示</w:t>
      </w:r>
    </w:p>
    <w:p>
      <w:pPr>
        <w:spacing w:line="580" w:lineRule="exact"/>
        <w:ind w:firstLine="640" w:firstLineChars="200"/>
        <w:rPr>
          <w:rFonts w:ascii="仿宋" w:hAnsi="仿宋" w:eastAsia="仿宋" w:cstheme="minorEastAsia"/>
          <w:sz w:val="32"/>
          <w:szCs w:val="32"/>
        </w:rPr>
      </w:pPr>
      <w:r>
        <w:rPr>
          <w:rFonts w:hint="eastAsia" w:ascii="仿宋" w:hAnsi="仿宋" w:eastAsia="仿宋" w:cstheme="minorEastAsia"/>
          <w:sz w:val="32"/>
          <w:szCs w:val="32"/>
        </w:rPr>
        <w:t>对拟聘用人员在涪陵区公众信息网和清溪镇人民政府一楼公示栏公示，公示时间为3个工作日。</w:t>
      </w:r>
    </w:p>
    <w:p>
      <w:pPr>
        <w:spacing w:line="580" w:lineRule="exact"/>
        <w:ind w:firstLine="640" w:firstLineChars="200"/>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四、聘用及待遇</w:t>
      </w:r>
    </w:p>
    <w:p>
      <w:pPr>
        <w:spacing w:line="580" w:lineRule="exact"/>
        <w:ind w:firstLine="640" w:firstLineChars="200"/>
        <w:rPr>
          <w:rFonts w:ascii="仿宋" w:hAnsi="仿宋" w:eastAsia="仿宋" w:cstheme="minorEastAsia"/>
          <w:sz w:val="32"/>
          <w:szCs w:val="32"/>
        </w:rPr>
      </w:pPr>
      <w:r>
        <w:rPr>
          <w:rFonts w:hint="eastAsia" w:ascii="仿宋" w:hAnsi="仿宋" w:eastAsia="仿宋" w:cstheme="minorEastAsia"/>
          <w:sz w:val="32"/>
          <w:szCs w:val="32"/>
        </w:rPr>
        <w:t>（一）聘用</w:t>
      </w:r>
    </w:p>
    <w:p>
      <w:pPr>
        <w:spacing w:line="580" w:lineRule="exact"/>
        <w:ind w:firstLine="640" w:firstLineChars="200"/>
        <w:rPr>
          <w:rFonts w:ascii="仿宋" w:hAnsi="仿宋" w:eastAsia="仿宋" w:cstheme="minorEastAsia"/>
          <w:sz w:val="32"/>
          <w:szCs w:val="32"/>
        </w:rPr>
      </w:pPr>
      <w:r>
        <w:rPr>
          <w:rFonts w:hint="eastAsia" w:ascii="仿宋" w:hAnsi="仿宋" w:eastAsia="仿宋" w:cstheme="minorEastAsia"/>
          <w:sz w:val="32"/>
          <w:szCs w:val="32"/>
        </w:rPr>
        <w:t>2024年全镇共需招录全日制岗位劝导员4名。经审查合格并被聘用的，与用人单位签订劳动合同，实行一年一签，期限届满，用人单位可根据工作需要、绩效评价、本人意向等，经协商一致可按规定续签，最长聘期3年。</w:t>
      </w:r>
    </w:p>
    <w:p>
      <w:pPr>
        <w:spacing w:line="580" w:lineRule="exact"/>
        <w:ind w:firstLine="640" w:firstLineChars="200"/>
        <w:rPr>
          <w:rFonts w:ascii="仿宋" w:hAnsi="仿宋" w:eastAsia="仿宋" w:cstheme="minorEastAsia"/>
          <w:sz w:val="32"/>
          <w:szCs w:val="32"/>
        </w:rPr>
      </w:pPr>
      <w:r>
        <w:rPr>
          <w:rFonts w:hint="eastAsia" w:ascii="仿宋" w:hAnsi="仿宋" w:eastAsia="仿宋" w:cstheme="minorEastAsia"/>
          <w:sz w:val="32"/>
          <w:szCs w:val="32"/>
        </w:rPr>
        <w:t>（二）劳动报酬</w:t>
      </w:r>
    </w:p>
    <w:p>
      <w:pPr>
        <w:spacing w:line="580" w:lineRule="exact"/>
        <w:ind w:firstLine="640" w:firstLineChars="200"/>
        <w:rPr>
          <w:rFonts w:ascii="仿宋" w:hAnsi="仿宋" w:eastAsia="仿宋" w:cstheme="minorEastAsia"/>
          <w:sz w:val="32"/>
          <w:szCs w:val="32"/>
        </w:rPr>
      </w:pPr>
      <w:r>
        <w:rPr>
          <w:rFonts w:hint="eastAsia" w:ascii="仿宋" w:hAnsi="仿宋" w:eastAsia="仿宋" w:cstheme="minorEastAsia"/>
          <w:sz w:val="32"/>
          <w:szCs w:val="32"/>
        </w:rPr>
        <w:t>2100元/人/月（2100元包含个人社保应缴部分，未包含单位缴纳社保部分）</w:t>
      </w:r>
      <w:r>
        <w:rPr>
          <w:rFonts w:hint="eastAsia" w:ascii="仿宋" w:hAnsi="仿宋" w:eastAsia="仿宋" w:cstheme="minorEastAsia"/>
          <w:sz w:val="32"/>
          <w:szCs w:val="32"/>
          <w:lang w:eastAsia="zh-CN"/>
        </w:rPr>
        <w:t>，</w:t>
      </w:r>
      <w:r>
        <w:rPr>
          <w:rFonts w:hint="eastAsia" w:ascii="仿宋" w:hAnsi="仿宋" w:eastAsia="仿宋" w:cstheme="minorEastAsia"/>
          <w:sz w:val="32"/>
          <w:szCs w:val="32"/>
          <w:lang w:val="en-US" w:eastAsia="zh-CN"/>
        </w:rPr>
        <w:t>根据社平工资实时调整</w:t>
      </w:r>
      <w:r>
        <w:rPr>
          <w:rFonts w:hint="eastAsia" w:ascii="仿宋" w:hAnsi="仿宋" w:eastAsia="仿宋" w:cstheme="minorEastAsia"/>
          <w:sz w:val="32"/>
          <w:szCs w:val="32"/>
        </w:rPr>
        <w:t>。</w:t>
      </w:r>
    </w:p>
    <w:p>
      <w:pPr>
        <w:spacing w:line="580" w:lineRule="exact"/>
        <w:ind w:firstLine="640" w:firstLineChars="200"/>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五、劝导站的管理和工作要求</w:t>
      </w:r>
    </w:p>
    <w:p>
      <w:pPr>
        <w:spacing w:line="580" w:lineRule="exact"/>
        <w:ind w:firstLine="640" w:firstLineChars="200"/>
        <w:rPr>
          <w:rFonts w:ascii="仿宋" w:hAnsi="仿宋" w:eastAsia="仿宋" w:cstheme="minorEastAsia"/>
          <w:sz w:val="32"/>
          <w:szCs w:val="32"/>
        </w:rPr>
      </w:pPr>
      <w:r>
        <w:rPr>
          <w:rFonts w:hint="eastAsia" w:ascii="仿宋" w:hAnsi="仿宋" w:eastAsia="仿宋" w:cstheme="minorEastAsia"/>
          <w:sz w:val="32"/>
          <w:szCs w:val="32"/>
        </w:rPr>
        <w:t>（一）加强劝导员管理。由清溪镇道安办负责劝导员的日常管理，建立考勤考核制度，不定期对劝导员出勤和工作完成情况进行通报，考核结果作为续聘或解聘的重要参考。</w:t>
      </w:r>
    </w:p>
    <w:p>
      <w:pPr>
        <w:spacing w:line="580" w:lineRule="exact"/>
        <w:ind w:firstLine="640" w:firstLineChars="200"/>
        <w:rPr>
          <w:rFonts w:ascii="仿宋" w:hAnsi="仿宋" w:eastAsia="仿宋" w:cstheme="minorEastAsia"/>
          <w:sz w:val="32"/>
          <w:szCs w:val="32"/>
        </w:rPr>
      </w:pPr>
      <w:r>
        <w:rPr>
          <w:rFonts w:hint="eastAsia" w:ascii="仿宋" w:hAnsi="仿宋" w:eastAsia="仿宋" w:cstheme="minorEastAsia"/>
          <w:sz w:val="32"/>
          <w:szCs w:val="32"/>
        </w:rPr>
        <w:t>（二）加强劝导员业务培训。加强对新招录的劝导员的业务技能培训，同时，加强对常见交通违法行为发现能力和劝导业务流程的培训，通过培训使劝导员熟悉看、查、劝、宣、纠、报、封等各项劝导业务流程。</w:t>
      </w:r>
    </w:p>
    <w:p>
      <w:pPr>
        <w:spacing w:line="580" w:lineRule="exact"/>
        <w:ind w:firstLine="640" w:firstLineChars="200"/>
        <w:rPr>
          <w:rFonts w:ascii="仿宋" w:hAnsi="仿宋" w:eastAsia="仿宋" w:cstheme="minorEastAsia"/>
          <w:sz w:val="32"/>
          <w:szCs w:val="32"/>
        </w:rPr>
      </w:pPr>
      <w:r>
        <w:rPr>
          <w:rFonts w:hint="eastAsia" w:ascii="仿宋" w:hAnsi="仿宋" w:eastAsia="仿宋" w:cstheme="minorEastAsia"/>
          <w:sz w:val="32"/>
          <w:szCs w:val="32"/>
        </w:rPr>
        <w:t>（三）劝导员作息要求。一级劝导站每天上岗（每天务必保证1名劝导员在岗），包括节假日，每日上岗时间不少于6小时；二级劝导站劝导员逢赶集日和重要节假日、特殊时段上岗，每日上岗时间不少于6小时。具体上岗时间要求以区道安办规定为准。另二级劝导站在上学期间的每周五和周日两个下午上岗，并录入工作日志。</w:t>
      </w:r>
    </w:p>
    <w:p>
      <w:pPr>
        <w:spacing w:line="580" w:lineRule="exact"/>
        <w:ind w:firstLine="640" w:firstLineChars="200"/>
        <w:rPr>
          <w:rFonts w:ascii="仿宋" w:hAnsi="仿宋" w:eastAsia="仿宋" w:cstheme="minorEastAsia"/>
          <w:sz w:val="32"/>
          <w:szCs w:val="32"/>
        </w:rPr>
      </w:pPr>
      <w:r>
        <w:rPr>
          <w:rFonts w:hint="eastAsia" w:ascii="仿宋" w:hAnsi="仿宋" w:eastAsia="仿宋" w:cstheme="minorEastAsia"/>
          <w:sz w:val="32"/>
          <w:szCs w:val="32"/>
        </w:rPr>
        <w:t>春运、两会等重要时间</w:t>
      </w:r>
      <w:r>
        <w:rPr>
          <w:rFonts w:hint="eastAsia" w:ascii="仿宋" w:hAnsi="仿宋" w:eastAsia="仿宋" w:cstheme="minorEastAsia"/>
          <w:sz w:val="32"/>
          <w:szCs w:val="32"/>
          <w:lang w:val="en-US" w:eastAsia="zh-CN"/>
        </w:rPr>
        <w:t>节</w:t>
      </w:r>
      <w:r>
        <w:rPr>
          <w:rFonts w:hint="eastAsia" w:ascii="仿宋" w:hAnsi="仿宋" w:eastAsia="仿宋" w:cstheme="minorEastAsia"/>
          <w:sz w:val="32"/>
          <w:szCs w:val="32"/>
        </w:rPr>
        <w:t xml:space="preserve">点，所有劝导站必须按照安保工作要求全日制上岗，切实保障交通安全劝导工作按要求落实到位。 </w:t>
      </w:r>
    </w:p>
    <w:p>
      <w:pPr>
        <w:spacing w:line="580" w:lineRule="exact"/>
        <w:ind w:firstLine="640" w:firstLineChars="200"/>
        <w:rPr>
          <w:rFonts w:ascii="仿宋" w:hAnsi="仿宋" w:eastAsia="仿宋" w:cstheme="minorEastAsia"/>
          <w:sz w:val="32"/>
          <w:szCs w:val="32"/>
        </w:rPr>
      </w:pPr>
      <w:r>
        <w:rPr>
          <w:rFonts w:hint="eastAsia" w:ascii="仿宋" w:hAnsi="仿宋" w:eastAsia="仿宋" w:cstheme="minorEastAsia"/>
          <w:sz w:val="32"/>
          <w:szCs w:val="32"/>
        </w:rPr>
        <w:t>（四）劝导工作要求。劝导员工作期间，劝导站横杆保持关闭，对过往车辆按规定进行劝导检查后放行，录入劝导日志，不得长时间打开劝导站横杆，对过往车辆不经劝导直接放行。若车流过大引发堵车，可随机抽查部分车辆后放行。</w:t>
      </w:r>
    </w:p>
    <w:p>
      <w:pPr>
        <w:spacing w:line="580" w:lineRule="exact"/>
        <w:ind w:firstLine="640" w:firstLineChars="200"/>
        <w:rPr>
          <w:rFonts w:ascii="仿宋" w:hAnsi="仿宋" w:eastAsia="仿宋" w:cstheme="minorEastAsia"/>
          <w:sz w:val="32"/>
          <w:szCs w:val="32"/>
        </w:rPr>
      </w:pPr>
      <w:r>
        <w:rPr>
          <w:rFonts w:hint="eastAsia" w:ascii="仿宋" w:hAnsi="仿宋" w:eastAsia="仿宋" w:cstheme="minorEastAsia"/>
          <w:sz w:val="32"/>
          <w:szCs w:val="32"/>
        </w:rPr>
        <w:t>（五）建立完善退出机制。镇道安办建立和完善劝导员退出机制，对于多次违反劳动纪律、在岗不作为的劝导员要果断清理，及时补充有责任心的人员上岗。</w:t>
      </w:r>
    </w:p>
    <w:p>
      <w:pPr>
        <w:spacing w:line="580" w:lineRule="exact"/>
        <w:ind w:firstLine="640" w:firstLineChars="200"/>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六、其他</w:t>
      </w:r>
    </w:p>
    <w:p>
      <w:pPr>
        <w:spacing w:line="580" w:lineRule="exact"/>
        <w:ind w:firstLine="640" w:firstLineChars="200"/>
        <w:rPr>
          <w:rFonts w:ascii="仿宋" w:hAnsi="仿宋" w:eastAsia="仿宋" w:cstheme="minorEastAsia"/>
          <w:sz w:val="32"/>
          <w:szCs w:val="32"/>
        </w:rPr>
      </w:pPr>
      <w:r>
        <w:rPr>
          <w:rFonts w:hint="eastAsia" w:ascii="仿宋" w:hAnsi="仿宋" w:eastAsia="仿宋" w:cstheme="minorEastAsia"/>
          <w:sz w:val="32"/>
          <w:szCs w:val="32"/>
        </w:rPr>
        <w:t>（一）公开招聘过程中发现报名人员提供虚假材料、隐瞒事实真相，或提供的材料、信息不实影响审核结果的，或干扰、影响考察单位客观公正进行考察的，给予考察不合格结论，一律不予聘用。</w:t>
      </w:r>
    </w:p>
    <w:p>
      <w:pPr>
        <w:spacing w:line="580" w:lineRule="exact"/>
        <w:ind w:firstLine="640" w:firstLineChars="200"/>
        <w:rPr>
          <w:rFonts w:ascii="仿宋" w:hAnsi="仿宋" w:eastAsia="仿宋" w:cstheme="minorEastAsia"/>
          <w:sz w:val="32"/>
          <w:szCs w:val="32"/>
        </w:rPr>
      </w:pPr>
      <w:r>
        <w:rPr>
          <w:rFonts w:hint="eastAsia" w:ascii="仿宋" w:hAnsi="仿宋" w:eastAsia="仿宋" w:cstheme="minorEastAsia"/>
          <w:sz w:val="32"/>
          <w:szCs w:val="32"/>
        </w:rPr>
        <w:t>（二）本公告最终解释权归清溪镇人民政府。</w:t>
      </w:r>
    </w:p>
    <w:p>
      <w:pPr>
        <w:spacing w:line="580" w:lineRule="exact"/>
        <w:ind w:firstLine="640" w:firstLineChars="200"/>
        <w:rPr>
          <w:rFonts w:ascii="仿宋" w:hAnsi="仿宋" w:eastAsia="仿宋" w:cstheme="minorEastAsia"/>
          <w:sz w:val="32"/>
          <w:szCs w:val="32"/>
        </w:rPr>
      </w:pPr>
      <w:r>
        <w:rPr>
          <w:rFonts w:hint="eastAsia" w:ascii="仿宋" w:hAnsi="仿宋" w:eastAsia="仿宋" w:cstheme="minorEastAsia"/>
          <w:sz w:val="32"/>
          <w:szCs w:val="32"/>
        </w:rPr>
        <w:t>（三）报名联系人及电话：</w:t>
      </w:r>
      <w:r>
        <w:rPr>
          <w:rFonts w:hint="eastAsia" w:ascii="宋体" w:hAnsi="宋体" w:eastAsia="宋体" w:cs="宋体"/>
          <w:sz w:val="32"/>
          <w:szCs w:val="32"/>
        </w:rPr>
        <w:t>  </w:t>
      </w:r>
    </w:p>
    <w:p>
      <w:pPr>
        <w:spacing w:line="580" w:lineRule="exact"/>
        <w:ind w:firstLine="960" w:firstLineChars="300"/>
        <w:rPr>
          <w:rFonts w:ascii="仿宋" w:hAnsi="仿宋" w:eastAsia="仿宋" w:cstheme="minorEastAsia"/>
          <w:sz w:val="32"/>
          <w:szCs w:val="32"/>
        </w:rPr>
      </w:pPr>
      <w:r>
        <w:rPr>
          <w:rFonts w:hint="eastAsia" w:ascii="仿宋" w:hAnsi="仿宋" w:eastAsia="仿宋" w:cstheme="minorEastAsia"/>
          <w:sz w:val="32"/>
          <w:szCs w:val="32"/>
        </w:rPr>
        <w:t>游  晋： （023）72714969</w:t>
      </w:r>
      <w:r>
        <w:rPr>
          <w:rFonts w:hint="eastAsia" w:ascii="宋体" w:hAnsi="宋体" w:eastAsia="宋体" w:cs="宋体"/>
          <w:sz w:val="32"/>
          <w:szCs w:val="32"/>
        </w:rPr>
        <w:t> </w:t>
      </w:r>
      <w:r>
        <w:rPr>
          <w:rFonts w:hint="eastAsia" w:ascii="仿宋" w:hAnsi="仿宋" w:eastAsia="仿宋" w:cstheme="minorEastAsia"/>
          <w:sz w:val="32"/>
          <w:szCs w:val="32"/>
        </w:rPr>
        <w:t xml:space="preserve"> 13983320080</w:t>
      </w:r>
    </w:p>
    <w:p>
      <w:pPr>
        <w:spacing w:line="580" w:lineRule="exact"/>
        <w:ind w:firstLine="960" w:firstLineChars="300"/>
        <w:rPr>
          <w:rFonts w:ascii="仿宋" w:hAnsi="仿宋" w:eastAsia="仿宋" w:cstheme="minorEastAsia"/>
          <w:sz w:val="32"/>
          <w:szCs w:val="32"/>
        </w:rPr>
      </w:pPr>
      <w:r>
        <w:rPr>
          <w:rFonts w:hint="eastAsia" w:ascii="仿宋" w:hAnsi="仿宋" w:eastAsia="仿宋" w:cstheme="minorEastAsia"/>
          <w:sz w:val="32"/>
          <w:szCs w:val="32"/>
        </w:rPr>
        <w:t>黄廷兵： （023）72715871</w:t>
      </w:r>
      <w:r>
        <w:rPr>
          <w:rFonts w:hint="eastAsia" w:ascii="宋体" w:hAnsi="宋体" w:eastAsia="宋体" w:cs="宋体"/>
          <w:sz w:val="32"/>
          <w:szCs w:val="32"/>
        </w:rPr>
        <w:t> </w:t>
      </w:r>
      <w:r>
        <w:rPr>
          <w:rFonts w:hint="eastAsia" w:ascii="仿宋" w:hAnsi="仿宋" w:eastAsia="仿宋" w:cstheme="minorEastAsia"/>
          <w:sz w:val="32"/>
          <w:szCs w:val="32"/>
        </w:rPr>
        <w:t xml:space="preserve"> 15803632496</w:t>
      </w:r>
    </w:p>
    <w:p>
      <w:pPr>
        <w:spacing w:line="580" w:lineRule="exact"/>
        <w:rPr>
          <w:rFonts w:ascii="仿宋" w:hAnsi="仿宋" w:eastAsia="仿宋" w:cstheme="minorEastAsia"/>
          <w:sz w:val="32"/>
          <w:szCs w:val="32"/>
        </w:rPr>
      </w:pPr>
    </w:p>
    <w:p>
      <w:pPr>
        <w:spacing w:line="580" w:lineRule="exact"/>
        <w:ind w:firstLine="960" w:firstLineChars="300"/>
        <w:rPr>
          <w:rFonts w:ascii="仿宋" w:hAnsi="仿宋" w:eastAsia="仿宋" w:cstheme="minorEastAsia"/>
          <w:sz w:val="32"/>
          <w:szCs w:val="32"/>
        </w:rPr>
      </w:pPr>
      <w:r>
        <w:rPr>
          <w:rFonts w:hint="eastAsia" w:ascii="仿宋" w:hAnsi="仿宋" w:eastAsia="仿宋" w:cstheme="minorEastAsia"/>
          <w:sz w:val="32"/>
          <w:szCs w:val="32"/>
        </w:rPr>
        <w:t xml:space="preserve">              重庆市涪陵区清溪镇人民政府</w:t>
      </w:r>
    </w:p>
    <w:p>
      <w:pPr>
        <w:spacing w:line="580" w:lineRule="exact"/>
        <w:ind w:firstLine="4160" w:firstLineChars="1300"/>
        <w:rPr>
          <w:rFonts w:ascii="仿宋" w:hAnsi="仿宋" w:eastAsia="仿宋" w:cstheme="minorEastAsia"/>
          <w:sz w:val="32"/>
          <w:szCs w:val="32"/>
        </w:rPr>
      </w:pPr>
      <w:r>
        <w:rPr>
          <w:rFonts w:hint="eastAsia" w:ascii="仿宋" w:hAnsi="仿宋" w:eastAsia="仿宋" w:cstheme="minorEastAsia"/>
          <w:sz w:val="32"/>
          <w:szCs w:val="32"/>
        </w:rPr>
        <w:t>2024年5月 2</w:t>
      </w:r>
      <w:r>
        <w:rPr>
          <w:rFonts w:hint="eastAsia" w:ascii="仿宋" w:hAnsi="仿宋" w:eastAsia="仿宋" w:cstheme="minorEastAsia"/>
          <w:sz w:val="32"/>
          <w:szCs w:val="32"/>
          <w:lang w:val="en-US" w:eastAsia="zh-CN"/>
        </w:rPr>
        <w:t>2</w:t>
      </w:r>
      <w:bookmarkStart w:id="0" w:name="_GoBack"/>
      <w:bookmarkEnd w:id="0"/>
      <w:r>
        <w:rPr>
          <w:rFonts w:hint="eastAsia" w:ascii="仿宋" w:hAnsi="仿宋" w:eastAsia="仿宋" w:cstheme="minorEastAsia"/>
          <w:sz w:val="32"/>
          <w:szCs w:val="32"/>
        </w:rPr>
        <w:t>日</w:t>
      </w:r>
    </w:p>
    <w:p>
      <w:pPr>
        <w:widowControl/>
        <w:rPr>
          <w:rFonts w:hint="eastAsia" w:ascii="仿宋" w:hAnsi="仿宋" w:eastAsia="仿宋" w:cstheme="minorEastAsia"/>
          <w:color w:val="3E3E3E"/>
          <w:kern w:val="0"/>
          <w:sz w:val="32"/>
          <w:szCs w:val="32"/>
        </w:rPr>
      </w:pPr>
    </w:p>
    <w:p>
      <w:pPr>
        <w:widowControl/>
        <w:rPr>
          <w:rFonts w:hint="eastAsia" w:ascii="仿宋" w:hAnsi="仿宋" w:eastAsia="仿宋" w:cstheme="minorEastAsia"/>
          <w:color w:val="3E3E3E"/>
          <w:kern w:val="0"/>
          <w:sz w:val="32"/>
          <w:szCs w:val="32"/>
        </w:rPr>
      </w:pPr>
    </w:p>
    <w:p>
      <w:pPr>
        <w:widowControl/>
        <w:rPr>
          <w:rFonts w:ascii="仿宋" w:hAnsi="仿宋" w:eastAsia="仿宋" w:cstheme="minorEastAsia"/>
          <w:color w:val="3E3E3E"/>
          <w:kern w:val="0"/>
          <w:sz w:val="32"/>
          <w:szCs w:val="32"/>
        </w:rPr>
      </w:pPr>
      <w:r>
        <w:rPr>
          <w:rFonts w:hint="eastAsia" w:ascii="仿宋" w:hAnsi="仿宋" w:eastAsia="仿宋" w:cstheme="minorEastAsia"/>
          <w:color w:val="3E3E3E"/>
          <w:kern w:val="0"/>
          <w:sz w:val="32"/>
          <w:szCs w:val="32"/>
        </w:rPr>
        <w:t>附件：《重庆市公益性岗位报名申请表》</w:t>
      </w:r>
    </w:p>
    <w:p>
      <w:pPr>
        <w:spacing w:line="560" w:lineRule="exact"/>
        <w:jc w:val="center"/>
        <w:rPr>
          <w:rFonts w:hint="eastAsia" w:asciiTheme="majorEastAsia" w:hAnsiTheme="majorEastAsia" w:eastAsiaTheme="majorEastAsia" w:cstheme="majorEastAsia"/>
          <w:sz w:val="44"/>
          <w:szCs w:val="44"/>
        </w:rPr>
      </w:pPr>
    </w:p>
    <w:p>
      <w:pPr>
        <w:spacing w:line="560" w:lineRule="exact"/>
        <w:jc w:val="center"/>
        <w:rPr>
          <w:rFonts w:hint="eastAsia" w:asciiTheme="majorEastAsia" w:hAnsiTheme="majorEastAsia" w:eastAsiaTheme="majorEastAsia" w:cstheme="majorEastAsia"/>
          <w:sz w:val="44"/>
          <w:szCs w:val="44"/>
        </w:rPr>
      </w:pPr>
    </w:p>
    <w:p>
      <w:pPr>
        <w:spacing w:line="560" w:lineRule="exact"/>
        <w:jc w:val="center"/>
        <w:rPr>
          <w:rFonts w:hint="eastAsia" w:asciiTheme="majorEastAsia" w:hAnsiTheme="majorEastAsia" w:eastAsiaTheme="majorEastAsia" w:cstheme="majorEastAsia"/>
          <w:sz w:val="44"/>
          <w:szCs w:val="44"/>
        </w:rPr>
      </w:pPr>
    </w:p>
    <w:p>
      <w:pPr>
        <w:spacing w:line="560" w:lineRule="exact"/>
        <w:jc w:val="center"/>
        <w:rPr>
          <w:rFonts w:hint="eastAsia" w:asciiTheme="majorEastAsia" w:hAnsiTheme="majorEastAsia" w:eastAsiaTheme="majorEastAsia" w:cstheme="majorEastAsia"/>
          <w:sz w:val="44"/>
          <w:szCs w:val="44"/>
        </w:rPr>
      </w:pPr>
    </w:p>
    <w:p>
      <w:pPr>
        <w:spacing w:line="560" w:lineRule="exact"/>
        <w:jc w:val="center"/>
        <w:rPr>
          <w:rFonts w:hint="eastAsia" w:asciiTheme="majorEastAsia" w:hAnsiTheme="majorEastAsia" w:eastAsiaTheme="majorEastAsia" w:cstheme="majorEastAsia"/>
          <w:sz w:val="44"/>
          <w:szCs w:val="44"/>
        </w:rPr>
      </w:pPr>
    </w:p>
    <w:p>
      <w:pPr>
        <w:spacing w:line="560" w:lineRule="exact"/>
        <w:jc w:val="center"/>
        <w:rPr>
          <w:rFonts w:hint="eastAsia" w:asciiTheme="majorEastAsia" w:hAnsiTheme="majorEastAsia" w:eastAsiaTheme="majorEastAsia" w:cstheme="majorEastAsia"/>
          <w:sz w:val="44"/>
          <w:szCs w:val="44"/>
        </w:rPr>
      </w:pPr>
    </w:p>
    <w:p>
      <w:pPr>
        <w:spacing w:line="560" w:lineRule="exact"/>
        <w:jc w:val="center"/>
        <w:rPr>
          <w:rFonts w:hint="eastAsia" w:asciiTheme="majorEastAsia" w:hAnsiTheme="majorEastAsia" w:eastAsiaTheme="majorEastAsia" w:cstheme="majorEastAsia"/>
          <w:sz w:val="44"/>
          <w:szCs w:val="44"/>
        </w:rPr>
      </w:pPr>
    </w:p>
    <w:p>
      <w:pPr>
        <w:spacing w:line="560" w:lineRule="exact"/>
        <w:jc w:val="center"/>
        <w:rPr>
          <w:rFonts w:hint="eastAsia" w:asciiTheme="majorEastAsia" w:hAnsiTheme="majorEastAsia" w:eastAsiaTheme="majorEastAsia" w:cstheme="majorEastAsia"/>
          <w:sz w:val="44"/>
          <w:szCs w:val="44"/>
        </w:rPr>
      </w:pPr>
    </w:p>
    <w:p>
      <w:pPr>
        <w:spacing w:line="560" w:lineRule="exact"/>
        <w:jc w:val="center"/>
        <w:rPr>
          <w:rFonts w:hint="eastAsia" w:asciiTheme="majorEastAsia" w:hAnsiTheme="majorEastAsia" w:eastAsiaTheme="majorEastAsia" w:cstheme="majorEastAsia"/>
          <w:sz w:val="44"/>
          <w:szCs w:val="44"/>
        </w:rPr>
      </w:pPr>
    </w:p>
    <w:p>
      <w:pPr>
        <w:spacing w:line="560" w:lineRule="exact"/>
        <w:jc w:val="center"/>
        <w:rPr>
          <w:rFonts w:hint="eastAsia" w:asciiTheme="majorEastAsia" w:hAnsiTheme="majorEastAsia" w:eastAsiaTheme="majorEastAsia" w:cstheme="majorEastAsia"/>
          <w:sz w:val="44"/>
          <w:szCs w:val="44"/>
        </w:rPr>
      </w:pPr>
    </w:p>
    <w:p>
      <w:pPr>
        <w:spacing w:line="560" w:lineRule="exact"/>
        <w:jc w:val="center"/>
        <w:rPr>
          <w:rFonts w:hint="eastAsia" w:asciiTheme="majorEastAsia" w:hAnsiTheme="majorEastAsia" w:eastAsiaTheme="majorEastAsia" w:cstheme="majorEastAsia"/>
          <w:sz w:val="44"/>
          <w:szCs w:val="44"/>
        </w:rPr>
      </w:pPr>
    </w:p>
    <w:p>
      <w:pPr>
        <w:spacing w:line="560" w:lineRule="exact"/>
        <w:jc w:val="center"/>
        <w:rPr>
          <w:rFonts w:hint="eastAsia" w:asciiTheme="majorEastAsia" w:hAnsiTheme="majorEastAsia" w:eastAsiaTheme="majorEastAsia" w:cstheme="majorEastAsia"/>
          <w:sz w:val="44"/>
          <w:szCs w:val="44"/>
        </w:rPr>
      </w:pPr>
    </w:p>
    <w:p>
      <w:pPr>
        <w:spacing w:line="560" w:lineRule="exact"/>
        <w:rPr>
          <w:rFonts w:hint="eastAsia" w:asciiTheme="majorEastAsia" w:hAnsiTheme="majorEastAsia" w:eastAsiaTheme="majorEastAsia" w:cstheme="majorEastAsia"/>
          <w:sz w:val="44"/>
          <w:szCs w:val="44"/>
        </w:rPr>
      </w:pPr>
    </w:p>
    <w:p>
      <w:pPr>
        <w:spacing w:line="560" w:lineRule="exact"/>
        <w:jc w:val="lef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附件：</w:t>
      </w:r>
    </w:p>
    <w:p>
      <w:pPr>
        <w:spacing w:line="560" w:lineRule="exact"/>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重庆市公益性岗位报名申请表</w:t>
      </w:r>
    </w:p>
    <w:p>
      <w:pPr>
        <w:spacing w:line="560" w:lineRule="exact"/>
        <w:rPr>
          <w:rFonts w:asciiTheme="majorEastAsia" w:hAnsiTheme="majorEastAsia" w:eastAsiaTheme="majorEastAsia" w:cstheme="majorEastAsia"/>
          <w:sz w:val="44"/>
          <w:szCs w:val="44"/>
        </w:rPr>
      </w:pPr>
    </w:p>
    <w:tbl>
      <w:tblPr>
        <w:tblStyle w:val="7"/>
        <w:tblW w:w="9149" w:type="dxa"/>
        <w:jc w:val="center"/>
        <w:tblLayout w:type="fixed"/>
        <w:tblCellMar>
          <w:top w:w="0" w:type="dxa"/>
          <w:left w:w="108" w:type="dxa"/>
          <w:bottom w:w="0" w:type="dxa"/>
          <w:right w:w="108" w:type="dxa"/>
        </w:tblCellMar>
      </w:tblPr>
      <w:tblGrid>
        <w:gridCol w:w="1273"/>
        <w:gridCol w:w="1396"/>
        <w:gridCol w:w="283"/>
        <w:gridCol w:w="22"/>
        <w:gridCol w:w="1276"/>
        <w:gridCol w:w="1559"/>
        <w:gridCol w:w="1559"/>
        <w:gridCol w:w="1781"/>
      </w:tblGrid>
      <w:tr>
        <w:trPr>
          <w:trHeight w:val="805"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hAnsiTheme="minorEastAsia" w:cstheme="minorEastAsia"/>
                <w:sz w:val="24"/>
                <w:szCs w:val="24"/>
              </w:rPr>
            </w:pPr>
            <w:r>
              <w:rPr>
                <w:rFonts w:hint="eastAsia" w:ascii="方正仿宋_GBK" w:eastAsia="方正仿宋_GBK" w:hAnsiTheme="minorEastAsia" w:cstheme="minorEastAsia"/>
                <w:sz w:val="24"/>
                <w:szCs w:val="24"/>
              </w:rPr>
              <w:t>申请人</w:t>
            </w:r>
          </w:p>
        </w:tc>
        <w:tc>
          <w:tcPr>
            <w:tcW w:w="1396" w:type="dxa"/>
            <w:tcBorders>
              <w:top w:val="single" w:color="auto" w:sz="4" w:space="0"/>
              <w:left w:val="nil"/>
              <w:bottom w:val="single" w:color="auto" w:sz="4" w:space="0"/>
              <w:right w:val="single" w:color="auto" w:sz="4" w:space="0"/>
            </w:tcBorders>
            <w:vAlign w:val="center"/>
          </w:tcPr>
          <w:p>
            <w:pPr>
              <w:spacing w:line="400" w:lineRule="exact"/>
              <w:jc w:val="center"/>
              <w:rPr>
                <w:rFonts w:ascii="方正仿宋_GBK" w:eastAsia="方正仿宋_GBK" w:hAnsiTheme="minorEastAsia" w:cstheme="minorEastAsia"/>
                <w:sz w:val="24"/>
                <w:szCs w:val="24"/>
              </w:rPr>
            </w:pPr>
          </w:p>
        </w:tc>
        <w:tc>
          <w:tcPr>
            <w:tcW w:w="1581"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方正仿宋_GBK" w:eastAsia="方正仿宋_GBK" w:hAnsiTheme="minorEastAsia" w:cstheme="minorEastAsia"/>
                <w:sz w:val="24"/>
                <w:szCs w:val="24"/>
              </w:rPr>
            </w:pPr>
            <w:r>
              <w:rPr>
                <w:rFonts w:hint="eastAsia" w:ascii="方正仿宋_GBK" w:eastAsia="方正仿宋_GBK" w:hAnsiTheme="minorEastAsia" w:cstheme="minorEastAsia"/>
                <w:sz w:val="24"/>
                <w:szCs w:val="24"/>
              </w:rPr>
              <w:t>身份证号</w:t>
            </w:r>
          </w:p>
        </w:tc>
        <w:tc>
          <w:tcPr>
            <w:tcW w:w="4899"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方正仿宋_GBK" w:eastAsia="方正仿宋_GBK" w:hAnsiTheme="minorEastAsia" w:cstheme="minorEastAsia"/>
                <w:sz w:val="24"/>
                <w:szCs w:val="24"/>
              </w:rPr>
            </w:pPr>
          </w:p>
        </w:tc>
      </w:tr>
      <w:tr>
        <w:trPr>
          <w:trHeight w:val="90" w:hRule="atLeast"/>
          <w:jc w:val="center"/>
        </w:trPr>
        <w:tc>
          <w:tcPr>
            <w:tcW w:w="1273" w:type="dxa"/>
            <w:tcBorders>
              <w:top w:val="nil"/>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hAnsiTheme="minorEastAsia" w:cstheme="minorEastAsia"/>
                <w:sz w:val="24"/>
                <w:szCs w:val="24"/>
              </w:rPr>
            </w:pPr>
            <w:r>
              <w:rPr>
                <w:rFonts w:hint="eastAsia" w:ascii="方正仿宋_GBK" w:eastAsia="方正仿宋_GBK" w:hAnsiTheme="minorEastAsia" w:cstheme="minorEastAsia"/>
                <w:sz w:val="24"/>
                <w:szCs w:val="24"/>
              </w:rPr>
              <w:t>是否有商业类保险</w:t>
            </w:r>
          </w:p>
        </w:tc>
        <w:tc>
          <w:tcPr>
            <w:tcW w:w="1396" w:type="dxa"/>
            <w:tcBorders>
              <w:top w:val="nil"/>
              <w:left w:val="nil"/>
              <w:bottom w:val="single" w:color="auto" w:sz="4" w:space="0"/>
              <w:right w:val="single" w:color="auto" w:sz="4" w:space="0"/>
            </w:tcBorders>
            <w:vAlign w:val="center"/>
          </w:tcPr>
          <w:p>
            <w:pPr>
              <w:spacing w:line="400" w:lineRule="exact"/>
              <w:jc w:val="center"/>
              <w:rPr>
                <w:rFonts w:ascii="方正仿宋_GBK" w:eastAsia="方正仿宋_GBK" w:hAnsiTheme="minorEastAsia" w:cstheme="minorEastAsia"/>
                <w:sz w:val="24"/>
                <w:szCs w:val="24"/>
              </w:rPr>
            </w:pPr>
            <w:r>
              <w:rPr>
                <w:rFonts w:hint="eastAsia" w:ascii="方正仿宋_GBK" w:eastAsia="方正仿宋_GBK" w:hAnsiTheme="minorEastAsia" w:cstheme="minorEastAsia"/>
                <w:sz w:val="24"/>
                <w:szCs w:val="24"/>
              </w:rPr>
              <w:t>是否财政供养人员</w:t>
            </w:r>
          </w:p>
        </w:tc>
        <w:tc>
          <w:tcPr>
            <w:tcW w:w="1581" w:type="dxa"/>
            <w:gridSpan w:val="3"/>
            <w:tcBorders>
              <w:top w:val="single" w:color="auto" w:sz="4" w:space="0"/>
              <w:left w:val="nil"/>
              <w:bottom w:val="single" w:color="auto" w:sz="4" w:space="0"/>
              <w:right w:val="single" w:color="000000" w:sz="4" w:space="0"/>
            </w:tcBorders>
            <w:vAlign w:val="center"/>
          </w:tcPr>
          <w:p>
            <w:pPr>
              <w:spacing w:line="400" w:lineRule="exact"/>
              <w:jc w:val="center"/>
              <w:rPr>
                <w:rFonts w:ascii="方正仿宋_GBK" w:eastAsia="方正仿宋_GBK" w:hAnsiTheme="minorEastAsia" w:cstheme="minorEastAsia"/>
                <w:sz w:val="24"/>
                <w:szCs w:val="24"/>
              </w:rPr>
            </w:pPr>
            <w:r>
              <w:rPr>
                <w:rFonts w:hint="eastAsia" w:ascii="方正仿宋_GBK" w:eastAsia="方正仿宋_GBK" w:hAnsiTheme="minorEastAsia" w:cstheme="minorEastAsia"/>
                <w:sz w:val="24"/>
                <w:szCs w:val="24"/>
              </w:rPr>
              <w:t>是否办理了工商营业执照</w:t>
            </w:r>
          </w:p>
        </w:tc>
        <w:tc>
          <w:tcPr>
            <w:tcW w:w="1559" w:type="dxa"/>
            <w:tcBorders>
              <w:top w:val="nil"/>
              <w:left w:val="nil"/>
              <w:bottom w:val="single" w:color="auto" w:sz="4" w:space="0"/>
              <w:right w:val="single" w:color="auto" w:sz="4" w:space="0"/>
            </w:tcBorders>
            <w:vAlign w:val="center"/>
          </w:tcPr>
          <w:p>
            <w:pPr>
              <w:spacing w:line="400" w:lineRule="exact"/>
              <w:jc w:val="center"/>
              <w:rPr>
                <w:rFonts w:ascii="方正仿宋_GBK" w:eastAsia="方正仿宋_GBK" w:hAnsiTheme="minorEastAsia" w:cstheme="minorEastAsia"/>
                <w:sz w:val="24"/>
                <w:szCs w:val="24"/>
              </w:rPr>
            </w:pPr>
            <w:r>
              <w:rPr>
                <w:rFonts w:hint="eastAsia" w:ascii="方正仿宋_GBK" w:eastAsia="方正仿宋_GBK" w:hAnsiTheme="minorEastAsia" w:cstheme="minorEastAsia"/>
                <w:sz w:val="24"/>
                <w:szCs w:val="24"/>
              </w:rPr>
              <w:t>用工类型</w:t>
            </w:r>
          </w:p>
        </w:tc>
        <w:tc>
          <w:tcPr>
            <w:tcW w:w="1559" w:type="dxa"/>
            <w:tcBorders>
              <w:top w:val="nil"/>
              <w:left w:val="nil"/>
              <w:bottom w:val="single" w:color="auto" w:sz="4" w:space="0"/>
              <w:right w:val="single" w:color="auto" w:sz="4" w:space="0"/>
            </w:tcBorders>
            <w:vAlign w:val="center"/>
          </w:tcPr>
          <w:p>
            <w:pPr>
              <w:spacing w:line="400" w:lineRule="exact"/>
              <w:jc w:val="center"/>
              <w:rPr>
                <w:rFonts w:ascii="方正仿宋_GBK" w:eastAsia="方正仿宋_GBK" w:hAnsiTheme="minorEastAsia" w:cstheme="minorEastAsia"/>
                <w:sz w:val="24"/>
                <w:szCs w:val="24"/>
              </w:rPr>
            </w:pPr>
            <w:r>
              <w:rPr>
                <w:rFonts w:hint="eastAsia" w:ascii="方正仿宋_GBK" w:eastAsia="方正仿宋_GBK" w:hAnsiTheme="minorEastAsia" w:cstheme="minorEastAsia"/>
                <w:sz w:val="24"/>
                <w:szCs w:val="24"/>
              </w:rPr>
              <w:t>家庭住址</w:t>
            </w:r>
          </w:p>
        </w:tc>
        <w:tc>
          <w:tcPr>
            <w:tcW w:w="1781" w:type="dxa"/>
            <w:tcBorders>
              <w:top w:val="nil"/>
              <w:left w:val="nil"/>
              <w:bottom w:val="single" w:color="auto" w:sz="4" w:space="0"/>
              <w:right w:val="single" w:color="auto" w:sz="4" w:space="0"/>
            </w:tcBorders>
            <w:vAlign w:val="center"/>
          </w:tcPr>
          <w:p>
            <w:pPr>
              <w:spacing w:line="400" w:lineRule="exact"/>
              <w:jc w:val="center"/>
              <w:rPr>
                <w:rFonts w:ascii="方正仿宋_GBK" w:eastAsia="方正仿宋_GBK" w:hAnsiTheme="minorEastAsia" w:cstheme="minorEastAsia"/>
                <w:sz w:val="24"/>
                <w:szCs w:val="24"/>
              </w:rPr>
            </w:pPr>
            <w:r>
              <w:rPr>
                <w:rFonts w:hint="eastAsia" w:ascii="方正仿宋_GBK" w:eastAsia="方正仿宋_GBK" w:hAnsiTheme="minorEastAsia" w:cstheme="minorEastAsia"/>
                <w:sz w:val="24"/>
                <w:szCs w:val="24"/>
              </w:rPr>
              <w:t>联系电话</w:t>
            </w:r>
          </w:p>
        </w:tc>
      </w:tr>
      <w:tr>
        <w:trPr>
          <w:trHeight w:val="90" w:hRule="atLeast"/>
          <w:jc w:val="center"/>
        </w:trPr>
        <w:tc>
          <w:tcPr>
            <w:tcW w:w="1273" w:type="dxa"/>
            <w:tcBorders>
              <w:top w:val="nil"/>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hAnsiTheme="minorEastAsia" w:cstheme="minorEastAsia"/>
                <w:sz w:val="24"/>
                <w:szCs w:val="24"/>
              </w:rPr>
            </w:pPr>
          </w:p>
        </w:tc>
        <w:tc>
          <w:tcPr>
            <w:tcW w:w="1396" w:type="dxa"/>
            <w:tcBorders>
              <w:top w:val="nil"/>
              <w:left w:val="nil"/>
              <w:bottom w:val="single" w:color="auto" w:sz="4" w:space="0"/>
              <w:right w:val="single" w:color="auto" w:sz="4" w:space="0"/>
            </w:tcBorders>
            <w:vAlign w:val="center"/>
          </w:tcPr>
          <w:p>
            <w:pPr>
              <w:ind w:firstLine="480" w:firstLineChars="200"/>
              <w:rPr>
                <w:rFonts w:ascii="方正仿宋_GBK" w:eastAsia="方正仿宋_GBK" w:hAnsiTheme="minorEastAsia" w:cstheme="minorEastAsia"/>
                <w:sz w:val="24"/>
                <w:szCs w:val="24"/>
              </w:rPr>
            </w:pPr>
          </w:p>
        </w:tc>
        <w:tc>
          <w:tcPr>
            <w:tcW w:w="1581" w:type="dxa"/>
            <w:gridSpan w:val="3"/>
            <w:tcBorders>
              <w:top w:val="single" w:color="auto" w:sz="4" w:space="0"/>
              <w:left w:val="nil"/>
              <w:bottom w:val="single" w:color="auto" w:sz="4" w:space="0"/>
              <w:right w:val="single" w:color="000000" w:sz="4" w:space="0"/>
            </w:tcBorders>
            <w:vAlign w:val="center"/>
          </w:tcPr>
          <w:p>
            <w:pPr>
              <w:spacing w:line="400" w:lineRule="exact"/>
              <w:jc w:val="center"/>
              <w:rPr>
                <w:rFonts w:ascii="方正仿宋_GBK" w:eastAsia="方正仿宋_GBK" w:hAnsiTheme="minorEastAsia" w:cstheme="minorEastAsia"/>
                <w:sz w:val="24"/>
                <w:szCs w:val="24"/>
              </w:rPr>
            </w:pPr>
          </w:p>
        </w:tc>
        <w:tc>
          <w:tcPr>
            <w:tcW w:w="1559" w:type="dxa"/>
            <w:tcBorders>
              <w:top w:val="nil"/>
              <w:left w:val="nil"/>
              <w:bottom w:val="single" w:color="auto" w:sz="4" w:space="0"/>
              <w:right w:val="single" w:color="auto" w:sz="4" w:space="0"/>
            </w:tcBorders>
            <w:vAlign w:val="center"/>
          </w:tcPr>
          <w:p>
            <w:pPr>
              <w:spacing w:line="400" w:lineRule="exact"/>
              <w:jc w:val="center"/>
              <w:rPr>
                <w:rFonts w:ascii="方正仿宋_GBK" w:eastAsia="方正仿宋_GBK" w:hAnsiTheme="minorEastAsia" w:cstheme="minorEastAsia"/>
                <w:sz w:val="24"/>
                <w:szCs w:val="24"/>
              </w:rPr>
            </w:pPr>
            <w:r>
              <w:rPr>
                <w:rFonts w:hint="eastAsia" w:ascii="方正仿宋_GBK" w:eastAsia="方正仿宋_GBK" w:hAnsiTheme="minorEastAsia" w:cstheme="minorEastAsia"/>
                <w:sz w:val="24"/>
                <w:szCs w:val="24"/>
              </w:rPr>
              <w:t>道路交通安全劝导</w:t>
            </w:r>
          </w:p>
        </w:tc>
        <w:tc>
          <w:tcPr>
            <w:tcW w:w="1559" w:type="dxa"/>
            <w:tcBorders>
              <w:top w:val="nil"/>
              <w:left w:val="nil"/>
              <w:bottom w:val="single" w:color="auto" w:sz="4" w:space="0"/>
              <w:right w:val="single" w:color="auto" w:sz="4" w:space="0"/>
            </w:tcBorders>
            <w:vAlign w:val="center"/>
          </w:tcPr>
          <w:p>
            <w:pPr>
              <w:spacing w:line="400" w:lineRule="exact"/>
              <w:jc w:val="center"/>
              <w:rPr>
                <w:rFonts w:ascii="方正仿宋_GBK" w:eastAsia="方正仿宋_GBK" w:hAnsiTheme="minorEastAsia" w:cstheme="minorEastAsia"/>
                <w:sz w:val="24"/>
                <w:szCs w:val="24"/>
              </w:rPr>
            </w:pPr>
          </w:p>
        </w:tc>
        <w:tc>
          <w:tcPr>
            <w:tcW w:w="1781" w:type="dxa"/>
            <w:tcBorders>
              <w:top w:val="nil"/>
              <w:left w:val="nil"/>
              <w:bottom w:val="single" w:color="auto" w:sz="4" w:space="0"/>
              <w:right w:val="single" w:color="auto" w:sz="4" w:space="0"/>
            </w:tcBorders>
            <w:vAlign w:val="center"/>
          </w:tcPr>
          <w:p>
            <w:pPr>
              <w:spacing w:line="400" w:lineRule="exact"/>
              <w:jc w:val="center"/>
              <w:rPr>
                <w:rFonts w:ascii="方正仿宋_GBK" w:eastAsia="方正仿宋_GBK" w:hAnsiTheme="minorEastAsia" w:cstheme="minorEastAsia"/>
                <w:sz w:val="24"/>
                <w:szCs w:val="24"/>
              </w:rPr>
            </w:pPr>
          </w:p>
        </w:tc>
      </w:tr>
      <w:tr>
        <w:trPr>
          <w:trHeight w:val="90" w:hRule="atLeast"/>
          <w:jc w:val="center"/>
        </w:trPr>
        <w:tc>
          <w:tcPr>
            <w:tcW w:w="9149" w:type="dxa"/>
            <w:gridSpan w:val="8"/>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_GBK" w:eastAsia="方正仿宋_GBK" w:hAnsiTheme="minorEastAsia" w:cstheme="minorEastAsia"/>
                <w:color w:val="000000"/>
                <w:sz w:val="24"/>
                <w:szCs w:val="24"/>
              </w:rPr>
            </w:pPr>
          </w:p>
          <w:p>
            <w:pPr>
              <w:spacing w:line="400" w:lineRule="exact"/>
              <w:rPr>
                <w:rFonts w:ascii="方正仿宋_GBK" w:eastAsia="方正仿宋_GBK" w:hAnsiTheme="minorEastAsia" w:cstheme="minorEastAsia"/>
                <w:color w:val="000000"/>
                <w:sz w:val="24"/>
                <w:szCs w:val="24"/>
              </w:rPr>
            </w:pPr>
            <w:r>
              <w:rPr>
                <w:rFonts w:hint="eastAsia" w:ascii="方正仿宋_GBK" w:eastAsia="方正仿宋_GBK" w:hAnsiTheme="minorEastAsia" w:cstheme="minorEastAsia"/>
                <w:color w:val="000000"/>
                <w:sz w:val="24"/>
                <w:szCs w:val="24"/>
              </w:rPr>
              <w:t>请抄录以下内容并盖章：本人承诺，提供的信息真实有效，如有不实，愿意承担一切责任。</w:t>
            </w:r>
            <w:r>
              <w:rPr>
                <w:rFonts w:hint="eastAsia" w:ascii="方正仿宋_GBK" w:eastAsia="方正仿宋_GBK" w:hAnsiTheme="minorEastAsia" w:cstheme="minorEastAsia"/>
                <w:color w:val="000000"/>
                <w:sz w:val="24"/>
                <w:szCs w:val="24"/>
              </w:rPr>
              <w:br w:type="textWrapping"/>
            </w:r>
            <w:r>
              <w:rPr>
                <w:rFonts w:hint="eastAsia" w:ascii="方正仿宋_GBK" w:eastAsia="方正仿宋_GBK" w:hAnsiTheme="minorEastAsia" w:cstheme="minorEastAsia"/>
                <w:color w:val="000000"/>
                <w:sz w:val="24"/>
                <w:szCs w:val="24"/>
              </w:rPr>
              <w:br w:type="textWrapping"/>
            </w:r>
            <w:r>
              <w:rPr>
                <w:rFonts w:hint="eastAsia" w:ascii="方正仿宋_GBK" w:eastAsia="方正仿宋_GBK" w:hAnsiTheme="minorEastAsia" w:cstheme="minorEastAsia"/>
                <w:color w:val="000000"/>
                <w:sz w:val="24"/>
                <w:szCs w:val="24"/>
              </w:rPr>
              <w:t>_________________________________________________________________</w:t>
            </w:r>
          </w:p>
          <w:p>
            <w:pPr>
              <w:spacing w:line="400" w:lineRule="exact"/>
              <w:rPr>
                <w:rFonts w:ascii="方正仿宋_GBK" w:eastAsia="方正仿宋_GBK" w:hAnsiTheme="minorEastAsia" w:cstheme="minorEastAsia"/>
                <w:color w:val="000000"/>
                <w:sz w:val="24"/>
                <w:szCs w:val="24"/>
              </w:rPr>
            </w:pPr>
          </w:p>
          <w:p>
            <w:pPr>
              <w:spacing w:line="400" w:lineRule="exact"/>
              <w:rPr>
                <w:rFonts w:ascii="方正仿宋_GBK" w:eastAsia="方正仿宋_GBK" w:hAnsiTheme="minorEastAsia" w:cstheme="minorEastAsia"/>
                <w:color w:val="000000"/>
                <w:sz w:val="24"/>
                <w:szCs w:val="24"/>
              </w:rPr>
            </w:pPr>
            <w:r>
              <w:rPr>
                <w:rFonts w:hint="eastAsia" w:ascii="方正仿宋_GBK" w:eastAsia="方正仿宋_GBK" w:hAnsiTheme="minorEastAsia" w:cstheme="minorEastAsia"/>
                <w:color w:val="000000"/>
                <w:sz w:val="24"/>
                <w:szCs w:val="24"/>
              </w:rPr>
              <w:t>_________________________________________________________________</w:t>
            </w:r>
            <w:r>
              <w:rPr>
                <w:rFonts w:hint="eastAsia" w:ascii="方正仿宋_GBK" w:eastAsia="方正仿宋_GBK" w:hAnsiTheme="minorEastAsia" w:cstheme="minorEastAsia"/>
                <w:color w:val="000000"/>
                <w:sz w:val="24"/>
                <w:szCs w:val="24"/>
              </w:rPr>
              <w:br w:type="textWrapping"/>
            </w:r>
          </w:p>
          <w:p>
            <w:pPr>
              <w:spacing w:line="400" w:lineRule="exact"/>
              <w:ind w:firstLine="4200" w:firstLineChars="1750"/>
              <w:rPr>
                <w:rFonts w:ascii="方正仿宋_GBK" w:eastAsia="方正仿宋_GBK" w:hAnsiTheme="minorEastAsia" w:cstheme="minorEastAsia"/>
                <w:color w:val="000000"/>
                <w:sz w:val="24"/>
                <w:szCs w:val="24"/>
              </w:rPr>
            </w:pPr>
            <w:r>
              <w:rPr>
                <w:rFonts w:hint="eastAsia" w:ascii="方正仿宋_GBK" w:eastAsia="方正仿宋_GBK" w:hAnsiTheme="minorEastAsia" w:cstheme="minorEastAsia"/>
                <w:color w:val="000000"/>
                <w:sz w:val="24"/>
                <w:szCs w:val="24"/>
              </w:rPr>
              <w:t>申请人签字（拇印）：</w:t>
            </w:r>
          </w:p>
          <w:p>
            <w:pPr>
              <w:spacing w:line="400" w:lineRule="exact"/>
              <w:ind w:right="1600" w:firstLine="4320" w:firstLineChars="1800"/>
              <w:rPr>
                <w:rFonts w:ascii="方正仿宋_GBK" w:eastAsia="方正仿宋_GBK" w:hAnsiTheme="minorEastAsia" w:cstheme="minorEastAsia"/>
                <w:color w:val="000000"/>
                <w:sz w:val="24"/>
                <w:szCs w:val="24"/>
              </w:rPr>
            </w:pPr>
            <w:r>
              <w:rPr>
                <w:rFonts w:hint="eastAsia" w:ascii="方正仿宋_GBK" w:eastAsia="方正仿宋_GBK" w:hAnsiTheme="minorEastAsia" w:cstheme="minorEastAsia"/>
                <w:color w:val="000000"/>
                <w:sz w:val="24"/>
                <w:szCs w:val="24"/>
              </w:rPr>
              <w:t>2024年   月   日</w:t>
            </w:r>
          </w:p>
        </w:tc>
      </w:tr>
      <w:tr>
        <w:trPr>
          <w:trHeight w:val="90" w:hRule="atLeast"/>
          <w:jc w:val="center"/>
        </w:trPr>
        <w:tc>
          <w:tcPr>
            <w:tcW w:w="2952" w:type="dxa"/>
            <w:gridSpan w:val="3"/>
            <w:tcBorders>
              <w:top w:val="nil"/>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hAnsiTheme="minorEastAsia" w:cstheme="minorEastAsia"/>
                <w:sz w:val="24"/>
                <w:szCs w:val="24"/>
              </w:rPr>
            </w:pPr>
            <w:r>
              <w:rPr>
                <w:rFonts w:hint="eastAsia" w:ascii="方正仿宋_GBK" w:eastAsia="方正仿宋_GBK" w:hAnsiTheme="minorEastAsia" w:cstheme="minorEastAsia"/>
                <w:sz w:val="24"/>
                <w:szCs w:val="24"/>
              </w:rPr>
              <w:t>所在村（居）委会意见</w:t>
            </w:r>
          </w:p>
        </w:tc>
        <w:tc>
          <w:tcPr>
            <w:tcW w:w="6197" w:type="dxa"/>
            <w:gridSpan w:val="5"/>
            <w:tcBorders>
              <w:top w:val="single" w:color="auto" w:sz="4" w:space="0"/>
              <w:left w:val="nil"/>
              <w:bottom w:val="single" w:color="auto" w:sz="4" w:space="0"/>
              <w:right w:val="single" w:color="auto" w:sz="4" w:space="0"/>
            </w:tcBorders>
            <w:vAlign w:val="center"/>
          </w:tcPr>
          <w:p>
            <w:pPr>
              <w:spacing w:line="400" w:lineRule="exact"/>
              <w:jc w:val="center"/>
              <w:rPr>
                <w:rFonts w:ascii="方正仿宋_GBK" w:eastAsia="方正仿宋_GBK" w:hAnsiTheme="minorEastAsia" w:cstheme="minorEastAsia"/>
                <w:sz w:val="24"/>
                <w:szCs w:val="24"/>
              </w:rPr>
            </w:pPr>
          </w:p>
          <w:p>
            <w:pPr>
              <w:spacing w:line="400" w:lineRule="exact"/>
              <w:jc w:val="center"/>
              <w:rPr>
                <w:rFonts w:ascii="方正仿宋_GBK" w:eastAsia="方正仿宋_GBK" w:hAnsiTheme="minorEastAsia" w:cstheme="minorEastAsia"/>
                <w:sz w:val="24"/>
                <w:szCs w:val="24"/>
              </w:rPr>
            </w:pPr>
          </w:p>
          <w:p>
            <w:pPr>
              <w:spacing w:line="400" w:lineRule="exact"/>
              <w:rPr>
                <w:rFonts w:ascii="方正仿宋_GBK" w:eastAsia="方正仿宋_GBK" w:hAnsiTheme="minorEastAsia" w:cstheme="minorEastAsia"/>
                <w:sz w:val="24"/>
                <w:szCs w:val="24"/>
              </w:rPr>
            </w:pPr>
          </w:p>
          <w:p>
            <w:pPr>
              <w:spacing w:line="400" w:lineRule="exact"/>
              <w:jc w:val="center"/>
              <w:rPr>
                <w:rFonts w:ascii="方正仿宋_GBK" w:eastAsia="方正仿宋_GBK" w:hAnsiTheme="minorEastAsia" w:cstheme="minorEastAsia"/>
                <w:sz w:val="24"/>
                <w:szCs w:val="24"/>
              </w:rPr>
            </w:pPr>
            <w:r>
              <w:rPr>
                <w:rFonts w:hint="eastAsia" w:ascii="方正仿宋_GBK" w:eastAsia="方正仿宋_GBK" w:hAnsiTheme="minorEastAsia" w:cstheme="minorEastAsia"/>
                <w:sz w:val="24"/>
                <w:szCs w:val="24"/>
              </w:rPr>
              <w:t xml:space="preserve">                 负责人：         （盖章）           </w:t>
            </w:r>
          </w:p>
          <w:p>
            <w:pPr>
              <w:spacing w:line="400" w:lineRule="exact"/>
              <w:jc w:val="center"/>
              <w:rPr>
                <w:rFonts w:ascii="方正仿宋_GBK" w:eastAsia="方正仿宋_GBK" w:hAnsiTheme="minorEastAsia" w:cstheme="minorEastAsia"/>
                <w:sz w:val="24"/>
                <w:szCs w:val="24"/>
              </w:rPr>
            </w:pPr>
            <w:r>
              <w:rPr>
                <w:rFonts w:hint="eastAsia" w:ascii="方正仿宋_GBK" w:eastAsia="方正仿宋_GBK" w:hAnsiTheme="minorEastAsia" w:cstheme="minorEastAsia"/>
                <w:sz w:val="24"/>
                <w:szCs w:val="24"/>
              </w:rPr>
              <w:t xml:space="preserve">                         2024 年   月   日</w:t>
            </w:r>
          </w:p>
        </w:tc>
      </w:tr>
      <w:tr>
        <w:trPr>
          <w:trHeight w:val="1984" w:hRule="atLeast"/>
          <w:jc w:val="center"/>
        </w:trPr>
        <w:tc>
          <w:tcPr>
            <w:tcW w:w="2974" w:type="dxa"/>
            <w:gridSpan w:val="4"/>
            <w:tcBorders>
              <w:top w:val="single" w:color="auto" w:sz="4" w:space="0"/>
              <w:left w:val="single" w:color="auto" w:sz="4" w:space="0"/>
              <w:bottom w:val="single" w:color="auto" w:sz="4" w:space="0"/>
              <w:right w:val="single" w:color="auto" w:sz="4" w:space="0"/>
            </w:tcBorders>
            <w:vAlign w:val="center"/>
          </w:tcPr>
          <w:p>
            <w:pPr>
              <w:ind w:firstLine="480" w:firstLineChars="200"/>
              <w:rPr>
                <w:rFonts w:ascii="方正仿宋_GBK" w:eastAsia="方正仿宋_GBK"/>
                <w:sz w:val="24"/>
                <w:szCs w:val="24"/>
              </w:rPr>
            </w:pPr>
          </w:p>
          <w:p>
            <w:pPr>
              <w:ind w:firstLine="480" w:firstLineChars="200"/>
              <w:rPr>
                <w:rFonts w:ascii="方正仿宋_GBK" w:eastAsia="方正仿宋_GBK"/>
                <w:sz w:val="24"/>
                <w:szCs w:val="24"/>
              </w:rPr>
            </w:pPr>
            <w:r>
              <w:rPr>
                <w:rFonts w:hint="eastAsia" w:ascii="方正仿宋_GBK" w:eastAsia="方正仿宋_GBK"/>
                <w:sz w:val="24"/>
                <w:szCs w:val="24"/>
              </w:rPr>
              <w:t>社保部门核查意见</w:t>
            </w:r>
          </w:p>
          <w:p>
            <w:pPr>
              <w:rPr>
                <w:rFonts w:ascii="方正仿宋_GBK" w:eastAsia="方正仿宋_GBK"/>
                <w:sz w:val="24"/>
                <w:szCs w:val="24"/>
              </w:rPr>
            </w:pPr>
          </w:p>
        </w:tc>
        <w:tc>
          <w:tcPr>
            <w:tcW w:w="6175" w:type="dxa"/>
            <w:gridSpan w:val="4"/>
            <w:tcBorders>
              <w:top w:val="single" w:color="auto" w:sz="4" w:space="0"/>
              <w:left w:val="single" w:color="auto" w:sz="4" w:space="0"/>
              <w:bottom w:val="single" w:color="auto" w:sz="4" w:space="0"/>
              <w:right w:val="single" w:color="auto" w:sz="4" w:space="0"/>
            </w:tcBorders>
            <w:vAlign w:val="center"/>
          </w:tcPr>
          <w:p>
            <w:pPr>
              <w:ind w:firstLine="480" w:firstLineChars="200"/>
              <w:rPr>
                <w:rFonts w:ascii="方正仿宋_GBK" w:eastAsia="方正仿宋_GBK"/>
                <w:sz w:val="24"/>
                <w:szCs w:val="24"/>
              </w:rPr>
            </w:pPr>
          </w:p>
          <w:p>
            <w:pPr>
              <w:rPr>
                <w:rFonts w:ascii="方正仿宋_GBK" w:eastAsia="方正仿宋_GBK"/>
                <w:sz w:val="24"/>
                <w:szCs w:val="24"/>
              </w:rPr>
            </w:pPr>
          </w:p>
          <w:p>
            <w:pPr>
              <w:ind w:firstLine="480" w:firstLineChars="200"/>
              <w:rPr>
                <w:rFonts w:ascii="方正仿宋_GBK" w:eastAsia="方正仿宋_GBK"/>
                <w:sz w:val="24"/>
                <w:szCs w:val="24"/>
              </w:rPr>
            </w:pPr>
            <w:r>
              <w:rPr>
                <w:rFonts w:hint="eastAsia" w:ascii="方正仿宋_GBK" w:eastAsia="方正仿宋_GBK"/>
                <w:sz w:val="24"/>
                <w:szCs w:val="24"/>
              </w:rPr>
              <w:t xml:space="preserve">                  负责人：        （盖章）   </w:t>
            </w:r>
          </w:p>
          <w:p>
            <w:pPr>
              <w:ind w:firstLine="3120" w:firstLineChars="1300"/>
              <w:rPr>
                <w:rFonts w:ascii="方正仿宋_GBK" w:eastAsia="方正仿宋_GBK"/>
                <w:sz w:val="24"/>
                <w:szCs w:val="24"/>
              </w:rPr>
            </w:pPr>
            <w:r>
              <w:rPr>
                <w:rFonts w:hint="eastAsia" w:ascii="方正仿宋_GBK" w:eastAsia="方正仿宋_GBK"/>
                <w:sz w:val="24"/>
                <w:szCs w:val="24"/>
              </w:rPr>
              <w:t>2024年   月   日</w:t>
            </w:r>
          </w:p>
        </w:tc>
      </w:tr>
      <w:tr>
        <w:trPr>
          <w:trHeight w:val="90" w:hRule="atLeast"/>
          <w:jc w:val="center"/>
        </w:trPr>
        <w:tc>
          <w:tcPr>
            <w:tcW w:w="9149" w:type="dxa"/>
            <w:gridSpan w:val="8"/>
            <w:tcBorders>
              <w:top w:val="single" w:color="auto" w:sz="4" w:space="0"/>
              <w:left w:val="nil"/>
              <w:bottom w:val="nil"/>
              <w:right w:val="nil"/>
            </w:tcBorders>
            <w:vAlign w:val="center"/>
          </w:tcPr>
          <w:p>
            <w:pPr>
              <w:rPr>
                <w:rFonts w:ascii="方正仿宋_GBK" w:eastAsia="方正仿宋_GBK"/>
                <w:sz w:val="24"/>
                <w:szCs w:val="24"/>
              </w:rPr>
            </w:pPr>
          </w:p>
        </w:tc>
      </w:tr>
    </w:tbl>
    <w:p>
      <w:pPr>
        <w:rPr>
          <w:rFonts w:ascii="仿宋" w:hAnsi="仿宋" w:eastAsia="仿宋"/>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Helvetica">
    <w:altName w:val="DejaVu Sans"/>
    <w:panose1 w:val="020B0604020202020204"/>
    <w:charset w:val="00"/>
    <w:family w:val="swiss"/>
    <w:pitch w:val="default"/>
    <w:sig w:usb0="00000000" w:usb1="00000000" w:usb2="00000000" w:usb3="00000000" w:csb0="0000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D5C569"/>
    <w:multiLevelType w:val="singleLevel"/>
    <w:tmpl w:val="70D5C56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xZTc5ZTRiZDZhNzI2ZWRkYjI5Mjk0MGVkY2FmYmQifQ=="/>
  </w:docVars>
  <w:rsids>
    <w:rsidRoot w:val="00407021"/>
    <w:rsid w:val="00036F3A"/>
    <w:rsid w:val="0004576C"/>
    <w:rsid w:val="00072DEA"/>
    <w:rsid w:val="000D6610"/>
    <w:rsid w:val="000E44EB"/>
    <w:rsid w:val="000F5D72"/>
    <w:rsid w:val="00131A05"/>
    <w:rsid w:val="00137A26"/>
    <w:rsid w:val="0019648F"/>
    <w:rsid w:val="001B261B"/>
    <w:rsid w:val="001E5829"/>
    <w:rsid w:val="00233E2B"/>
    <w:rsid w:val="00283429"/>
    <w:rsid w:val="00291448"/>
    <w:rsid w:val="002A3F38"/>
    <w:rsid w:val="002B78A8"/>
    <w:rsid w:val="002C3316"/>
    <w:rsid w:val="00396AF2"/>
    <w:rsid w:val="004061CA"/>
    <w:rsid w:val="00407021"/>
    <w:rsid w:val="00453A20"/>
    <w:rsid w:val="00496EFF"/>
    <w:rsid w:val="0052376A"/>
    <w:rsid w:val="00552BED"/>
    <w:rsid w:val="0058651C"/>
    <w:rsid w:val="00681087"/>
    <w:rsid w:val="006C4CC9"/>
    <w:rsid w:val="007B3D02"/>
    <w:rsid w:val="007F14B1"/>
    <w:rsid w:val="00803192"/>
    <w:rsid w:val="00841CE4"/>
    <w:rsid w:val="0089019E"/>
    <w:rsid w:val="008A07D0"/>
    <w:rsid w:val="0098027B"/>
    <w:rsid w:val="009D64E0"/>
    <w:rsid w:val="00A55522"/>
    <w:rsid w:val="00AB4652"/>
    <w:rsid w:val="00AD6446"/>
    <w:rsid w:val="00B66D71"/>
    <w:rsid w:val="00B77BC7"/>
    <w:rsid w:val="00B87D96"/>
    <w:rsid w:val="00BC3BEB"/>
    <w:rsid w:val="00C43710"/>
    <w:rsid w:val="00C52240"/>
    <w:rsid w:val="00D1491F"/>
    <w:rsid w:val="00D61784"/>
    <w:rsid w:val="00D76D49"/>
    <w:rsid w:val="00D9701D"/>
    <w:rsid w:val="00EA1169"/>
    <w:rsid w:val="00ED17BC"/>
    <w:rsid w:val="00ED397B"/>
    <w:rsid w:val="00F23826"/>
    <w:rsid w:val="00FB4298"/>
    <w:rsid w:val="00FF2685"/>
    <w:rsid w:val="0495080F"/>
    <w:rsid w:val="050634BB"/>
    <w:rsid w:val="05EA45C8"/>
    <w:rsid w:val="06CB71C8"/>
    <w:rsid w:val="075E0C24"/>
    <w:rsid w:val="0DB317C1"/>
    <w:rsid w:val="0DB94EED"/>
    <w:rsid w:val="0E7B012C"/>
    <w:rsid w:val="0F0A3BC5"/>
    <w:rsid w:val="14D66AA1"/>
    <w:rsid w:val="15103FC5"/>
    <w:rsid w:val="15596C59"/>
    <w:rsid w:val="1785490F"/>
    <w:rsid w:val="17C14C66"/>
    <w:rsid w:val="1A337003"/>
    <w:rsid w:val="1A554E0D"/>
    <w:rsid w:val="1ABF3D30"/>
    <w:rsid w:val="1B8F62CD"/>
    <w:rsid w:val="1C0C0F5F"/>
    <w:rsid w:val="1C33298F"/>
    <w:rsid w:val="1C405279"/>
    <w:rsid w:val="206C6B55"/>
    <w:rsid w:val="216435EB"/>
    <w:rsid w:val="21AD3CE5"/>
    <w:rsid w:val="22576CAC"/>
    <w:rsid w:val="264439EB"/>
    <w:rsid w:val="26A1499A"/>
    <w:rsid w:val="26CB4CDA"/>
    <w:rsid w:val="28480957"/>
    <w:rsid w:val="299E3412"/>
    <w:rsid w:val="2A0231F6"/>
    <w:rsid w:val="2A6D3510"/>
    <w:rsid w:val="2CD762B6"/>
    <w:rsid w:val="2CFA3055"/>
    <w:rsid w:val="2EBA204B"/>
    <w:rsid w:val="2F3445FD"/>
    <w:rsid w:val="329D695D"/>
    <w:rsid w:val="36251143"/>
    <w:rsid w:val="38421B39"/>
    <w:rsid w:val="399D7242"/>
    <w:rsid w:val="39DE1D35"/>
    <w:rsid w:val="3FC45529"/>
    <w:rsid w:val="40B42407"/>
    <w:rsid w:val="4193089A"/>
    <w:rsid w:val="444E7B82"/>
    <w:rsid w:val="44EA21BA"/>
    <w:rsid w:val="4574179F"/>
    <w:rsid w:val="4A34774F"/>
    <w:rsid w:val="4A5A12B7"/>
    <w:rsid w:val="4B4175D6"/>
    <w:rsid w:val="4B736055"/>
    <w:rsid w:val="4C6003A4"/>
    <w:rsid w:val="4D6D2E67"/>
    <w:rsid w:val="4D973248"/>
    <w:rsid w:val="4E01783B"/>
    <w:rsid w:val="4F7525E1"/>
    <w:rsid w:val="51711289"/>
    <w:rsid w:val="51975CC5"/>
    <w:rsid w:val="53193986"/>
    <w:rsid w:val="53B9133D"/>
    <w:rsid w:val="55524F2D"/>
    <w:rsid w:val="573F2DFA"/>
    <w:rsid w:val="57FD656F"/>
    <w:rsid w:val="59004DEC"/>
    <w:rsid w:val="5AC266B1"/>
    <w:rsid w:val="5AF30F60"/>
    <w:rsid w:val="5BDC56CA"/>
    <w:rsid w:val="5C687A3E"/>
    <w:rsid w:val="5E0E159A"/>
    <w:rsid w:val="5E317DD6"/>
    <w:rsid w:val="64193AA0"/>
    <w:rsid w:val="67AE6996"/>
    <w:rsid w:val="69847953"/>
    <w:rsid w:val="6C2A5FC8"/>
    <w:rsid w:val="6C3D23AB"/>
    <w:rsid w:val="6CA55781"/>
    <w:rsid w:val="72E43211"/>
    <w:rsid w:val="73CD0149"/>
    <w:rsid w:val="747E670A"/>
    <w:rsid w:val="75D3480E"/>
    <w:rsid w:val="76C11F44"/>
    <w:rsid w:val="76EE0B70"/>
    <w:rsid w:val="76FD0D45"/>
    <w:rsid w:val="78AD0549"/>
    <w:rsid w:val="78FB4407"/>
    <w:rsid w:val="790A14F7"/>
    <w:rsid w:val="792F0F5E"/>
    <w:rsid w:val="7B02533D"/>
    <w:rsid w:val="7B025CC3"/>
    <w:rsid w:val="7BF3250D"/>
    <w:rsid w:val="7DCC1471"/>
    <w:rsid w:val="7E7A2C7B"/>
    <w:rsid w:val="7FFFD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table of authorities"/>
    <w:basedOn w:val="1"/>
    <w:next w:val="1"/>
    <w:unhideWhenUsed/>
    <w:qFormat/>
    <w:uiPriority w:val="99"/>
    <w:pPr>
      <w:ind w:left="420" w:leftChars="200"/>
    </w:pPr>
    <w:rPr>
      <w:rFonts w:ascii="Times New Roman" w:hAnsi="Times New Roman" w:eastAsia="仿宋_GB2312" w:cs="Times New Roman"/>
      <w:sz w:val="32"/>
      <w:szCs w:val="20"/>
    </w:rPr>
  </w:style>
  <w:style w:type="paragraph" w:styleId="4">
    <w:name w:val="Balloon Text"/>
    <w:basedOn w:val="1"/>
    <w:link w:val="16"/>
    <w:semiHidden/>
    <w:unhideWhenUsed/>
    <w:qFormat/>
    <w:uiPriority w:val="99"/>
    <w:rPr>
      <w:sz w:val="18"/>
      <w:szCs w:val="18"/>
    </w:rPr>
  </w:style>
  <w:style w:type="paragraph" w:styleId="5">
    <w:name w:val="footer"/>
    <w:basedOn w:val="1"/>
    <w:link w:val="10"/>
    <w:semiHidden/>
    <w:unhideWhenUsed/>
    <w:qFormat/>
    <w:uiPriority w:val="99"/>
    <w:pPr>
      <w:tabs>
        <w:tab w:val="center" w:pos="4153"/>
        <w:tab w:val="right" w:pos="8306"/>
      </w:tabs>
      <w:snapToGrid w:val="0"/>
      <w:jc w:val="left"/>
    </w:pPr>
    <w:rPr>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 w:type="character" w:customStyle="1" w:styleId="11">
    <w:name w:val="标题 2 Char"/>
    <w:basedOn w:val="8"/>
    <w:link w:val="2"/>
    <w:qFormat/>
    <w:uiPriority w:val="9"/>
    <w:rPr>
      <w:rFonts w:ascii="宋体" w:hAnsi="宋体" w:eastAsia="宋体" w:cs="宋体"/>
      <w:b/>
      <w:bCs/>
      <w:kern w:val="0"/>
      <w:sz w:val="36"/>
      <w:szCs w:val="36"/>
    </w:rPr>
  </w:style>
  <w:style w:type="character" w:customStyle="1" w:styleId="12">
    <w:name w:val="user_info_txt"/>
    <w:basedOn w:val="8"/>
    <w:qFormat/>
    <w:uiPriority w:val="0"/>
  </w:style>
  <w:style w:type="character" w:customStyle="1" w:styleId="13">
    <w:name w:val="apple-converted-space"/>
    <w:basedOn w:val="8"/>
    <w:qFormat/>
    <w:uiPriority w:val="0"/>
  </w:style>
  <w:style w:type="character" w:customStyle="1" w:styleId="14">
    <w:name w:val="call_tel"/>
    <w:basedOn w:val="8"/>
    <w:qFormat/>
    <w:uiPriority w:val="0"/>
  </w:style>
  <w:style w:type="paragraph" w:customStyle="1" w:styleId="15">
    <w:name w:val="lazy_before"/>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
    <w:name w:val="批注框文本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2041</Words>
  <Characters>2238</Characters>
  <Lines>18</Lines>
  <Paragraphs>5</Paragraphs>
  <TotalTime>258</TotalTime>
  <ScaleCrop>false</ScaleCrop>
  <LinksUpToDate>false</LinksUpToDate>
  <CharactersWithSpaces>2395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2023-03-14T09:28:00Z</dcterms:created>
  <dc:creator>Windows 用户</dc:creator>
  <cp:lastModifiedBy>user</cp:lastModifiedBy>
  <cp:lastPrinted>2024-05-21T15:19:00Z</cp:lastPrinted>
  <dcterms:modified xsi:type="dcterms:W3CDTF">2024-05-22T10:12:12Z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A2CDB37E1F5A4DEBAF54B82DB0165D29</vt:lpwstr>
  </property>
</Properties>
</file>