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AD" w:rsidRDefault="00982EAD" w:rsidP="00982EA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教研项目研究参考要素</w:t>
      </w:r>
    </w:p>
    <w:p w:rsidR="00B7549C" w:rsidRPr="0085053D" w:rsidRDefault="00B7549C" w:rsidP="00B7549C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5053D">
        <w:rPr>
          <w:rFonts w:ascii="仿宋_GB2312" w:eastAsia="仿宋_GB2312" w:hAnsi="宋体" w:hint="eastAsia"/>
          <w:b/>
          <w:sz w:val="28"/>
          <w:szCs w:val="28"/>
        </w:rPr>
        <w:t>1</w:t>
      </w:r>
      <w:r w:rsidR="00982EAD">
        <w:rPr>
          <w:rFonts w:ascii="仿宋_GB2312" w:eastAsia="仿宋_GB2312" w:hAnsi="宋体" w:hint="eastAsia"/>
          <w:b/>
          <w:sz w:val="28"/>
          <w:szCs w:val="28"/>
        </w:rPr>
        <w:t>.</w:t>
      </w:r>
      <w:r w:rsidRPr="0085053D">
        <w:rPr>
          <w:rFonts w:ascii="仿宋_GB2312" w:eastAsia="仿宋_GB2312" w:hAnsi="宋体" w:hint="eastAsia"/>
          <w:b/>
          <w:sz w:val="28"/>
          <w:szCs w:val="28"/>
        </w:rPr>
        <w:t>思政教育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1.1课程思政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1.</w:t>
      </w:r>
      <w:r w:rsidR="00625AC5">
        <w:rPr>
          <w:rFonts w:ascii="仿宋_GB2312" w:eastAsia="仿宋_GB2312" w:hAnsi="宋体" w:hint="eastAsia"/>
          <w:sz w:val="28"/>
          <w:szCs w:val="28"/>
        </w:rPr>
        <w:t>2</w:t>
      </w:r>
      <w:r w:rsidRPr="0085053D">
        <w:rPr>
          <w:rFonts w:ascii="仿宋_GB2312" w:eastAsia="仿宋_GB2312" w:hAnsi="宋体" w:hint="eastAsia"/>
          <w:sz w:val="28"/>
          <w:szCs w:val="28"/>
        </w:rPr>
        <w:t>职业精神</w:t>
      </w:r>
    </w:p>
    <w:p w:rsidR="00B7549C" w:rsidRPr="0085053D" w:rsidRDefault="00F53E59" w:rsidP="00B7549C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</w:t>
      </w:r>
      <w:r w:rsidR="00982EAD">
        <w:rPr>
          <w:rFonts w:ascii="仿宋_GB2312" w:eastAsia="仿宋_GB2312" w:hAnsi="宋体" w:hint="eastAsia"/>
          <w:b/>
          <w:sz w:val="28"/>
          <w:szCs w:val="28"/>
        </w:rPr>
        <w:t>.</w:t>
      </w:r>
      <w:r w:rsidR="00B7549C" w:rsidRPr="0085053D">
        <w:rPr>
          <w:rFonts w:ascii="仿宋_GB2312" w:eastAsia="仿宋_GB2312" w:hAnsi="宋体" w:hint="eastAsia"/>
          <w:b/>
          <w:sz w:val="28"/>
          <w:szCs w:val="28"/>
        </w:rPr>
        <w:t>课堂教学</w:t>
      </w:r>
    </w:p>
    <w:p w:rsidR="00B7549C" w:rsidRPr="0085053D" w:rsidRDefault="00F53E59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.1大班教学</w:t>
      </w:r>
    </w:p>
    <w:p w:rsidR="00B7549C" w:rsidRPr="0085053D" w:rsidRDefault="00F53E59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.2</w:t>
      </w:r>
      <w:r w:rsidR="001516E0" w:rsidRPr="0085053D">
        <w:rPr>
          <w:rFonts w:ascii="仿宋_GB2312" w:eastAsia="仿宋_GB2312" w:hAnsi="宋体" w:hint="eastAsia"/>
          <w:sz w:val="28"/>
          <w:szCs w:val="28"/>
        </w:rPr>
        <w:t>混合式教学</w:t>
      </w:r>
    </w:p>
    <w:p w:rsidR="00B7549C" w:rsidRPr="0085053D" w:rsidRDefault="00F53E59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.3</w:t>
      </w:r>
      <w:r w:rsidR="00114EB8" w:rsidRPr="0085053D">
        <w:rPr>
          <w:rFonts w:ascii="仿宋_GB2312" w:eastAsia="仿宋_GB2312" w:hAnsi="宋体" w:hint="eastAsia"/>
          <w:sz w:val="28"/>
          <w:szCs w:val="28"/>
        </w:rPr>
        <w:t>智慧课堂</w:t>
      </w:r>
    </w:p>
    <w:p w:rsidR="00B7549C" w:rsidRPr="0085053D" w:rsidRDefault="00F53E59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.4</w:t>
      </w:r>
      <w:r w:rsidR="00114EB8" w:rsidRPr="0085053D">
        <w:rPr>
          <w:rFonts w:ascii="仿宋_GB2312" w:eastAsia="仿宋_GB2312" w:hAnsi="宋体" w:hint="eastAsia"/>
          <w:sz w:val="28"/>
          <w:szCs w:val="28"/>
        </w:rPr>
        <w:t>对分课堂</w:t>
      </w:r>
    </w:p>
    <w:p w:rsidR="00B7549C" w:rsidRPr="0085053D" w:rsidRDefault="00F53E59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.5</w:t>
      </w:r>
      <w:r w:rsidR="00114EB8" w:rsidRPr="0085053D">
        <w:rPr>
          <w:rFonts w:ascii="仿宋_GB2312" w:eastAsia="仿宋_GB2312" w:hAnsi="宋体" w:hint="eastAsia"/>
          <w:sz w:val="28"/>
          <w:szCs w:val="28"/>
        </w:rPr>
        <w:t>教学反馈</w:t>
      </w:r>
    </w:p>
    <w:p w:rsidR="00B7549C" w:rsidRPr="0085053D" w:rsidRDefault="00F53E59" w:rsidP="00B7549C">
      <w:pPr>
        <w:spacing w:line="500" w:lineRule="exact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.6</w:t>
      </w:r>
      <w:r w:rsidR="00114EB8" w:rsidRPr="0085053D">
        <w:rPr>
          <w:rFonts w:ascii="仿宋_GB2312" w:eastAsia="仿宋_GB2312" w:hAnsi="宋体" w:hint="eastAsia"/>
          <w:sz w:val="28"/>
          <w:szCs w:val="28"/>
        </w:rPr>
        <w:t>模块化教学</w:t>
      </w:r>
    </w:p>
    <w:p w:rsidR="00B7549C" w:rsidRDefault="00F53E59" w:rsidP="00B7549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B7549C" w:rsidRPr="0085053D">
        <w:rPr>
          <w:rFonts w:ascii="仿宋_GB2312" w:eastAsia="仿宋_GB2312" w:hAnsi="宋体" w:hint="eastAsia"/>
          <w:sz w:val="28"/>
          <w:szCs w:val="28"/>
        </w:rPr>
        <w:t>.7</w:t>
      </w:r>
      <w:r w:rsidR="00114EB8" w:rsidRPr="0085053D">
        <w:rPr>
          <w:rFonts w:ascii="仿宋_GB2312" w:eastAsia="仿宋_GB2312" w:hAnsi="宋体" w:hint="eastAsia"/>
          <w:sz w:val="28"/>
          <w:szCs w:val="28"/>
        </w:rPr>
        <w:t>社区教学</w:t>
      </w:r>
    </w:p>
    <w:p w:rsidR="00F53E59" w:rsidRPr="0085053D" w:rsidRDefault="00F53E59" w:rsidP="00F53E59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3.</w:t>
      </w:r>
      <w:r w:rsidRPr="0085053D">
        <w:rPr>
          <w:rFonts w:ascii="仿宋_GB2312" w:eastAsia="仿宋_GB2312" w:hAnsi="宋体" w:hint="eastAsia"/>
          <w:b/>
          <w:sz w:val="28"/>
          <w:szCs w:val="28"/>
        </w:rPr>
        <w:t>实践教学</w:t>
      </w:r>
    </w:p>
    <w:p w:rsidR="00F53E59" w:rsidRPr="0085053D" w:rsidRDefault="00F53E59" w:rsidP="00F53E59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85053D">
        <w:rPr>
          <w:rFonts w:ascii="仿宋_GB2312" w:eastAsia="仿宋_GB2312" w:hAnsi="宋体" w:hint="eastAsia"/>
          <w:sz w:val="28"/>
          <w:szCs w:val="28"/>
        </w:rPr>
        <w:t>.1实践</w:t>
      </w:r>
      <w:r>
        <w:rPr>
          <w:rFonts w:ascii="仿宋_GB2312" w:eastAsia="仿宋_GB2312" w:hAnsi="宋体" w:hint="eastAsia"/>
          <w:sz w:val="28"/>
          <w:szCs w:val="28"/>
        </w:rPr>
        <w:t>教学内容改革</w:t>
      </w:r>
    </w:p>
    <w:p w:rsidR="00F53E59" w:rsidRPr="0085053D" w:rsidRDefault="00F53E59" w:rsidP="00F53E59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85053D">
        <w:rPr>
          <w:rFonts w:ascii="仿宋_GB2312" w:eastAsia="仿宋_GB2312" w:hAnsi="宋体" w:hint="eastAsia"/>
          <w:sz w:val="28"/>
          <w:szCs w:val="28"/>
        </w:rPr>
        <w:t>.2</w:t>
      </w:r>
      <w:r w:rsidRPr="0085053D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实践教学方法改革</w:t>
      </w:r>
    </w:p>
    <w:p w:rsidR="00F53E59" w:rsidRPr="0085053D" w:rsidRDefault="00F53E59" w:rsidP="00F53E59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85053D">
        <w:rPr>
          <w:rFonts w:ascii="仿宋_GB2312" w:eastAsia="仿宋_GB2312" w:hAnsi="宋体" w:hint="eastAsia"/>
          <w:sz w:val="28"/>
          <w:szCs w:val="28"/>
        </w:rPr>
        <w:t>.3</w:t>
      </w:r>
      <w:r>
        <w:rPr>
          <w:rFonts w:ascii="仿宋_GB2312" w:eastAsia="仿宋_GB2312" w:hAnsi="宋体" w:hint="eastAsia"/>
          <w:sz w:val="28"/>
          <w:szCs w:val="28"/>
        </w:rPr>
        <w:t>实践课程设计</w:t>
      </w:r>
    </w:p>
    <w:p w:rsidR="00F53E59" w:rsidRPr="0085053D" w:rsidRDefault="00F53E59" w:rsidP="00F53E59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85053D">
        <w:rPr>
          <w:rFonts w:ascii="仿宋_GB2312" w:eastAsia="仿宋_GB2312" w:hAnsi="宋体" w:hint="eastAsia"/>
          <w:sz w:val="28"/>
          <w:szCs w:val="28"/>
        </w:rPr>
        <w:t>.4</w:t>
      </w:r>
      <w:r>
        <w:rPr>
          <w:rFonts w:ascii="仿宋_GB2312" w:eastAsia="仿宋_GB2312" w:hAnsi="宋体" w:hint="eastAsia"/>
          <w:sz w:val="28"/>
          <w:szCs w:val="28"/>
        </w:rPr>
        <w:t>实验实训资源建设、使用与管理</w:t>
      </w:r>
    </w:p>
    <w:p w:rsidR="008C542B" w:rsidRDefault="00F53E59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85053D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85053D">
        <w:rPr>
          <w:rFonts w:ascii="仿宋_GB2312" w:eastAsia="仿宋_GB2312" w:hAnsi="宋体" w:hint="eastAsia"/>
          <w:sz w:val="28"/>
          <w:szCs w:val="28"/>
        </w:rPr>
        <w:t>产教融合培养模式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4.</w:t>
      </w:r>
      <w:r w:rsidRPr="0085053D">
        <w:rPr>
          <w:rFonts w:ascii="仿宋_GB2312" w:eastAsia="仿宋_GB2312" w:hAnsi="宋体" w:hint="eastAsia"/>
          <w:b/>
          <w:sz w:val="28"/>
          <w:szCs w:val="28"/>
        </w:rPr>
        <w:t>教学方法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4.1  </w:t>
      </w:r>
      <w:r w:rsidRPr="0085053D">
        <w:rPr>
          <w:rFonts w:ascii="仿宋_GB2312" w:eastAsia="仿宋_GB2312" w:hAnsi="宋体" w:hint="eastAsia"/>
          <w:sz w:val="28"/>
          <w:szCs w:val="28"/>
        </w:rPr>
        <w:t>PBL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4.2  </w:t>
      </w:r>
      <w:r w:rsidRPr="0085053D">
        <w:rPr>
          <w:rFonts w:ascii="仿宋_GB2312" w:eastAsia="仿宋_GB2312" w:hAnsi="宋体" w:hint="eastAsia"/>
          <w:sz w:val="28"/>
          <w:szCs w:val="28"/>
        </w:rPr>
        <w:t>TBL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4.3  </w:t>
      </w:r>
      <w:r w:rsidRPr="0085053D">
        <w:rPr>
          <w:rFonts w:ascii="仿宋_GB2312" w:eastAsia="仿宋_GB2312" w:hAnsi="宋体" w:hint="eastAsia"/>
          <w:sz w:val="28"/>
          <w:szCs w:val="28"/>
        </w:rPr>
        <w:t>CBL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.4 小组学习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.5社区学习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.6门诊教学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85053D">
        <w:rPr>
          <w:rFonts w:ascii="仿宋_GB2312" w:eastAsia="仿宋_GB2312" w:hAnsi="宋体" w:hint="eastAsia"/>
          <w:sz w:val="28"/>
          <w:szCs w:val="28"/>
        </w:rPr>
        <w:t>临床病例讨论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.8临床接诊录像回放</w:t>
      </w:r>
    </w:p>
    <w:p w:rsidR="008C542B" w:rsidRPr="0085053D" w:rsidRDefault="008C542B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.9文献阅读与评价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.10角色扮演法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.11支架教学法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.12 BOPPS有效教学法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.13在线教学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.14概念图学习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.15思维导图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.16模拟教学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85053D">
        <w:rPr>
          <w:rFonts w:ascii="仿宋_GB2312" w:eastAsia="仿宋_GB2312" w:hAnsi="宋体" w:hint="eastAsia"/>
          <w:sz w:val="28"/>
          <w:szCs w:val="28"/>
        </w:rPr>
        <w:t>病例反馈法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.18任务学习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.19主题学习</w:t>
      </w:r>
    </w:p>
    <w:p w:rsidR="008C542B" w:rsidRDefault="008C542B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.20项目学习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5.智慧教学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Pr="0085053D">
        <w:rPr>
          <w:rFonts w:ascii="仿宋_GB2312" w:eastAsia="仿宋_GB2312" w:hAnsi="宋体" w:hint="eastAsia"/>
          <w:sz w:val="28"/>
          <w:szCs w:val="28"/>
        </w:rPr>
        <w:t>.1</w:t>
      </w:r>
      <w:r w:rsidR="00854252" w:rsidRPr="0085053D">
        <w:rPr>
          <w:rFonts w:ascii="仿宋_GB2312" w:eastAsia="仿宋_GB2312" w:hAnsi="宋体"/>
          <w:sz w:val="28"/>
          <w:szCs w:val="28"/>
        </w:rPr>
        <w:t xml:space="preserve"> </w:t>
      </w:r>
      <w:r w:rsidR="00854252" w:rsidRPr="00854252">
        <w:rPr>
          <w:rFonts w:ascii="仿宋_GB2312" w:eastAsia="仿宋_GB2312" w:hAnsi="宋体" w:hint="eastAsia"/>
          <w:sz w:val="28"/>
          <w:szCs w:val="28"/>
        </w:rPr>
        <w:t>文心一言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Pr="0085053D">
        <w:rPr>
          <w:rFonts w:ascii="仿宋_GB2312" w:eastAsia="仿宋_GB2312" w:hAnsi="宋体" w:hint="eastAsia"/>
          <w:sz w:val="28"/>
          <w:szCs w:val="28"/>
        </w:rPr>
        <w:t>.2</w:t>
      </w:r>
      <w:r w:rsidR="00854252" w:rsidRPr="00854252">
        <w:rPr>
          <w:rFonts w:ascii="仿宋_GB2312" w:eastAsia="仿宋_GB2312" w:hAnsi="宋体" w:hint="eastAsia"/>
          <w:sz w:val="28"/>
          <w:szCs w:val="28"/>
        </w:rPr>
        <w:t>讯飞星火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Pr="0085053D">
        <w:rPr>
          <w:rFonts w:ascii="仿宋_GB2312" w:eastAsia="仿宋_GB2312" w:hAnsi="宋体" w:hint="eastAsia"/>
          <w:sz w:val="28"/>
          <w:szCs w:val="28"/>
        </w:rPr>
        <w:t>.3</w:t>
      </w:r>
      <w:r w:rsidR="00854252" w:rsidRPr="00854252">
        <w:rPr>
          <w:rFonts w:ascii="仿宋_GB2312" w:eastAsia="仿宋_GB2312" w:hAnsi="宋体" w:hint="eastAsia"/>
          <w:sz w:val="28"/>
          <w:szCs w:val="28"/>
        </w:rPr>
        <w:t>通义千问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Pr="0085053D">
        <w:rPr>
          <w:rFonts w:ascii="仿宋_GB2312" w:eastAsia="仿宋_GB2312" w:hAnsi="宋体" w:hint="eastAsia"/>
          <w:sz w:val="28"/>
          <w:szCs w:val="28"/>
        </w:rPr>
        <w:t>.4</w:t>
      </w:r>
      <w:r w:rsidR="00854252" w:rsidRPr="00854252">
        <w:rPr>
          <w:rFonts w:ascii="仿宋_GB2312" w:eastAsia="仿宋_GB2312" w:hAnsi="宋体" w:hint="eastAsia"/>
          <w:sz w:val="28"/>
          <w:szCs w:val="28"/>
        </w:rPr>
        <w:t>天工AI</w:t>
      </w:r>
    </w:p>
    <w:p w:rsidR="00F53E59" w:rsidRDefault="008C542B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854252">
        <w:rPr>
          <w:rFonts w:ascii="仿宋_GB2312" w:eastAsia="仿宋_GB2312" w:hAnsi="宋体" w:hint="eastAsia"/>
          <w:sz w:val="28"/>
          <w:szCs w:val="28"/>
        </w:rPr>
        <w:t>.</w:t>
      </w:r>
      <w:r w:rsidR="00854252" w:rsidRPr="00854252">
        <w:rPr>
          <w:rFonts w:ascii="仿宋_GB2312" w:eastAsia="仿宋_GB2312" w:hAnsi="宋体" w:hint="eastAsia"/>
          <w:sz w:val="28"/>
          <w:szCs w:val="28"/>
        </w:rPr>
        <w:t>360智脑</w:t>
      </w:r>
    </w:p>
    <w:p w:rsidR="008C542B" w:rsidRDefault="008C542B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5.6</w:t>
      </w:r>
      <w:r w:rsidR="00854252" w:rsidRPr="0085053D">
        <w:rPr>
          <w:rFonts w:ascii="仿宋_GB2312" w:eastAsia="仿宋_GB2312" w:hAnsi="宋体" w:hint="eastAsia"/>
          <w:sz w:val="28"/>
          <w:szCs w:val="28"/>
        </w:rPr>
        <w:t>微助教</w:t>
      </w:r>
    </w:p>
    <w:p w:rsidR="008C542B" w:rsidRDefault="008C542B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5.7</w:t>
      </w:r>
      <w:r w:rsidR="00854252" w:rsidRPr="0085053D">
        <w:rPr>
          <w:rFonts w:ascii="仿宋_GB2312" w:eastAsia="仿宋_GB2312" w:hAnsi="宋体" w:hint="eastAsia"/>
          <w:sz w:val="28"/>
          <w:szCs w:val="28"/>
        </w:rPr>
        <w:t>云班课</w:t>
      </w:r>
    </w:p>
    <w:p w:rsidR="008C542B" w:rsidRDefault="008C542B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5.8</w:t>
      </w:r>
      <w:r w:rsidR="00854252" w:rsidRPr="0085053D">
        <w:rPr>
          <w:rFonts w:ascii="仿宋_GB2312" w:eastAsia="仿宋_GB2312" w:hAnsi="宋体" w:hint="eastAsia"/>
          <w:sz w:val="28"/>
          <w:szCs w:val="28"/>
        </w:rPr>
        <w:t>超星学习通</w:t>
      </w:r>
    </w:p>
    <w:p w:rsidR="008C542B" w:rsidRDefault="008C542B" w:rsidP="008C542B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5.9</w:t>
      </w:r>
      <w:r w:rsidR="00854252" w:rsidRPr="0085053D">
        <w:rPr>
          <w:rFonts w:ascii="仿宋_GB2312" w:eastAsia="仿宋_GB2312" w:hAnsi="宋体" w:hint="eastAsia"/>
          <w:sz w:val="28"/>
          <w:szCs w:val="28"/>
        </w:rPr>
        <w:t>智慧树</w:t>
      </w:r>
    </w:p>
    <w:p w:rsidR="008C542B" w:rsidRPr="0085053D" w:rsidRDefault="008C542B" w:rsidP="008C542B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5.10</w:t>
      </w:r>
      <w:r w:rsidR="00854252" w:rsidRPr="0085053D">
        <w:rPr>
          <w:rFonts w:ascii="仿宋_GB2312" w:eastAsia="仿宋_GB2312" w:hAnsi="宋体" w:hint="eastAsia"/>
          <w:sz w:val="28"/>
          <w:szCs w:val="28"/>
        </w:rPr>
        <w:t>问卷星</w:t>
      </w:r>
    </w:p>
    <w:p w:rsidR="00B7549C" w:rsidRPr="0085053D" w:rsidRDefault="00B7549C" w:rsidP="00B7549C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5053D">
        <w:rPr>
          <w:rFonts w:ascii="仿宋_GB2312" w:eastAsia="仿宋_GB2312" w:hAnsi="宋体" w:hint="eastAsia"/>
          <w:b/>
          <w:sz w:val="28"/>
          <w:szCs w:val="28"/>
        </w:rPr>
        <w:t>6</w:t>
      </w:r>
      <w:r w:rsidR="00982EAD">
        <w:rPr>
          <w:rFonts w:ascii="仿宋_GB2312" w:eastAsia="仿宋_GB2312" w:hAnsi="宋体" w:hint="eastAsia"/>
          <w:b/>
          <w:sz w:val="28"/>
          <w:szCs w:val="28"/>
        </w:rPr>
        <w:t>.</w:t>
      </w:r>
      <w:r w:rsidRPr="0085053D">
        <w:rPr>
          <w:rFonts w:ascii="仿宋_GB2312" w:eastAsia="仿宋_GB2312" w:hAnsi="宋体" w:hint="eastAsia"/>
          <w:b/>
          <w:sz w:val="28"/>
          <w:szCs w:val="28"/>
        </w:rPr>
        <w:t>考试考核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6.1开卷考核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6.2过程性考核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6.3形成性考核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lastRenderedPageBreak/>
        <w:t>6.4非标准答案考试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6.5考查性课程考核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6.6试卷返还制度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6.7考卷分析课设置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6.8提升执业医师通过率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6.9   Mini-CEX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6.10  DOPS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6.11  OSCE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6.12考核促进学习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6.13职业素养评价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6.14增值性评价</w:t>
      </w:r>
    </w:p>
    <w:p w:rsidR="00B7549C" w:rsidRPr="0085053D" w:rsidRDefault="00B7549C" w:rsidP="00B7549C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6.15整合评价</w:t>
      </w:r>
    </w:p>
    <w:p w:rsidR="008C542B" w:rsidRPr="0085053D" w:rsidRDefault="00B555D8" w:rsidP="008C542B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7</w:t>
      </w:r>
      <w:r w:rsidR="008C542B">
        <w:rPr>
          <w:rFonts w:ascii="仿宋_GB2312" w:eastAsia="仿宋_GB2312" w:hAnsi="宋体" w:hint="eastAsia"/>
          <w:b/>
          <w:sz w:val="28"/>
          <w:szCs w:val="28"/>
        </w:rPr>
        <w:t>.</w:t>
      </w:r>
      <w:r w:rsidR="008C542B" w:rsidRPr="0085053D">
        <w:rPr>
          <w:rFonts w:ascii="仿宋_GB2312" w:eastAsia="仿宋_GB2312" w:hAnsi="宋体" w:hint="eastAsia"/>
          <w:b/>
          <w:sz w:val="28"/>
          <w:szCs w:val="28"/>
        </w:rPr>
        <w:t>学生发展与学习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.1社会实践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.2校园文化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.3学生能力指标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.4学习力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模块化学习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.6小组学习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.7同伴学习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互助学习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.9临床前学习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.10临床学习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.11整合学习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.12在观察中学习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.13在实践中学习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.14做中学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体验式学习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.16学徒制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.17导师制</w:t>
      </w:r>
    </w:p>
    <w:p w:rsidR="008C542B" w:rsidRPr="0085053D" w:rsidRDefault="00B555D8" w:rsidP="008C542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在线学习</w:t>
      </w:r>
    </w:p>
    <w:p w:rsidR="008C542B" w:rsidRDefault="00B555D8" w:rsidP="00B555D8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.1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="008C542B" w:rsidRPr="0085053D">
        <w:rPr>
          <w:rFonts w:ascii="仿宋_GB2312" w:eastAsia="仿宋_GB2312" w:hAnsi="宋体" w:hint="eastAsia"/>
          <w:sz w:val="28"/>
          <w:szCs w:val="28"/>
        </w:rPr>
        <w:t>职业认同</w:t>
      </w:r>
    </w:p>
    <w:p w:rsidR="00B555D8" w:rsidRPr="0085053D" w:rsidRDefault="00B555D8" w:rsidP="00B555D8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8.</w:t>
      </w:r>
      <w:r w:rsidRPr="0085053D">
        <w:rPr>
          <w:rFonts w:ascii="仿宋_GB2312" w:eastAsia="仿宋_GB2312" w:hAnsi="宋体" w:hint="eastAsia"/>
          <w:b/>
          <w:sz w:val="28"/>
          <w:szCs w:val="28"/>
        </w:rPr>
        <w:t>教师发展</w:t>
      </w:r>
    </w:p>
    <w:p w:rsidR="00B555D8" w:rsidRPr="0085053D" w:rsidRDefault="00B555D8" w:rsidP="00B555D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Pr="0085053D">
        <w:rPr>
          <w:rFonts w:ascii="仿宋_GB2312" w:eastAsia="仿宋_GB2312" w:hAnsi="宋体" w:hint="eastAsia"/>
          <w:sz w:val="28"/>
          <w:szCs w:val="28"/>
        </w:rPr>
        <w:t>.1双师双能型教师</w:t>
      </w:r>
    </w:p>
    <w:p w:rsidR="00B555D8" w:rsidRPr="0085053D" w:rsidRDefault="00B555D8" w:rsidP="00B555D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Pr="0085053D">
        <w:rPr>
          <w:rFonts w:ascii="仿宋_GB2312" w:eastAsia="仿宋_GB2312" w:hAnsi="宋体" w:hint="eastAsia"/>
          <w:sz w:val="28"/>
          <w:szCs w:val="28"/>
        </w:rPr>
        <w:t>.2实践教学教师</w:t>
      </w:r>
    </w:p>
    <w:p w:rsidR="00B555D8" w:rsidRPr="0085053D" w:rsidRDefault="00B555D8" w:rsidP="00B555D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Pr="0085053D">
        <w:rPr>
          <w:rFonts w:ascii="仿宋_GB2312" w:eastAsia="仿宋_GB2312" w:hAnsi="宋体" w:hint="eastAsia"/>
          <w:sz w:val="28"/>
          <w:szCs w:val="28"/>
        </w:rPr>
        <w:t>.3信息技术应用能力</w:t>
      </w:r>
    </w:p>
    <w:p w:rsidR="00B555D8" w:rsidRPr="0085053D" w:rsidRDefault="00B555D8" w:rsidP="00B555D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Pr="0085053D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85053D">
        <w:rPr>
          <w:rFonts w:ascii="仿宋_GB2312" w:eastAsia="仿宋_GB2312" w:hAnsi="宋体" w:hint="eastAsia"/>
          <w:sz w:val="28"/>
          <w:szCs w:val="28"/>
        </w:rPr>
        <w:t>产学研用能力</w:t>
      </w:r>
    </w:p>
    <w:p w:rsidR="00B555D8" w:rsidRPr="0085053D" w:rsidRDefault="00B555D8" w:rsidP="00B555D8">
      <w:pPr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Pr="0085053D">
        <w:rPr>
          <w:rFonts w:ascii="仿宋_GB2312" w:eastAsia="仿宋_GB2312" w:hAnsi="宋体" w:hint="eastAsia"/>
          <w:sz w:val="28"/>
          <w:szCs w:val="28"/>
        </w:rPr>
        <w:t>.5临床教师角色</w:t>
      </w:r>
    </w:p>
    <w:p w:rsidR="00B7549C" w:rsidRPr="0085053D" w:rsidRDefault="00B555D8" w:rsidP="00B7549C">
      <w:pPr>
        <w:spacing w:line="500" w:lineRule="exact"/>
        <w:ind w:firstLine="55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9</w:t>
      </w:r>
      <w:r w:rsidR="00982EAD">
        <w:rPr>
          <w:rFonts w:ascii="仿宋_GB2312" w:eastAsia="仿宋_GB2312" w:hAnsi="宋体" w:hint="eastAsia"/>
          <w:b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sz w:val="28"/>
          <w:szCs w:val="28"/>
        </w:rPr>
        <w:t>教学质量保障</w:t>
      </w:r>
    </w:p>
    <w:p w:rsidR="00B7549C" w:rsidRPr="0085053D" w:rsidRDefault="00B7549C" w:rsidP="00B7549C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8.1</w:t>
      </w:r>
      <w:r w:rsidR="00B555D8">
        <w:rPr>
          <w:rFonts w:ascii="仿宋_GB2312" w:eastAsia="仿宋_GB2312" w:hAnsi="宋体" w:hint="eastAsia"/>
          <w:sz w:val="28"/>
          <w:szCs w:val="28"/>
        </w:rPr>
        <w:t>教学管理制度改革</w:t>
      </w:r>
    </w:p>
    <w:p w:rsidR="00B7549C" w:rsidRPr="0085053D" w:rsidRDefault="00B7549C" w:rsidP="00B7549C">
      <w:pPr>
        <w:spacing w:line="50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85053D">
        <w:rPr>
          <w:rFonts w:ascii="仿宋_GB2312" w:eastAsia="仿宋_GB2312" w:hAnsi="宋体" w:hint="eastAsia"/>
          <w:sz w:val="28"/>
          <w:szCs w:val="28"/>
        </w:rPr>
        <w:t>8.2</w:t>
      </w:r>
      <w:r w:rsidR="00B555D8">
        <w:rPr>
          <w:rFonts w:ascii="仿宋_GB2312" w:eastAsia="仿宋_GB2312" w:hAnsi="宋体" w:hint="eastAsia"/>
          <w:sz w:val="28"/>
          <w:szCs w:val="28"/>
        </w:rPr>
        <w:t>质量文化建设</w:t>
      </w:r>
    </w:p>
    <w:p w:rsidR="00B7549C" w:rsidRPr="0085053D" w:rsidRDefault="00B7549C" w:rsidP="00B7549C">
      <w:pPr>
        <w:spacing w:line="500" w:lineRule="exact"/>
        <w:ind w:firstLine="55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10.</w:t>
      </w:r>
      <w:r w:rsidRPr="0085053D">
        <w:rPr>
          <w:rFonts w:ascii="仿宋_GB2312" w:eastAsia="仿宋_GB2312" w:hAnsi="宋体" w:hint="eastAsia"/>
          <w:b/>
          <w:sz w:val="28"/>
          <w:szCs w:val="28"/>
        </w:rPr>
        <w:t>研究生</w:t>
      </w:r>
      <w:r w:rsidR="00FD4DB4">
        <w:rPr>
          <w:rFonts w:ascii="仿宋_GB2312" w:eastAsia="仿宋_GB2312" w:hAnsi="宋体" w:hint="eastAsia"/>
          <w:b/>
          <w:sz w:val="28"/>
          <w:szCs w:val="28"/>
        </w:rPr>
        <w:t>教育教学研究</w:t>
      </w:r>
    </w:p>
    <w:p w:rsidR="00B7549C" w:rsidRPr="0085053D" w:rsidRDefault="00B7549C" w:rsidP="00B7549C">
      <w:pPr>
        <w:spacing w:line="520" w:lineRule="exact"/>
        <w:ind w:firstLineChars="200" w:firstLine="560"/>
        <w:rPr>
          <w:rFonts w:ascii="仿宋_GB2312" w:eastAsia="仿宋_GB2312" w:hAnsi="宋体" w:cs="楷体"/>
          <w:bCs/>
          <w:sz w:val="28"/>
          <w:szCs w:val="28"/>
        </w:rPr>
      </w:pPr>
      <w:r>
        <w:rPr>
          <w:rFonts w:ascii="仿宋_GB2312" w:eastAsia="仿宋_GB2312" w:hAnsi="宋体" w:cs="楷体" w:hint="eastAsia"/>
          <w:bCs/>
          <w:sz w:val="28"/>
          <w:szCs w:val="28"/>
        </w:rPr>
        <w:t>10.1</w:t>
      </w:r>
      <w:r w:rsidRPr="0085053D">
        <w:rPr>
          <w:rFonts w:ascii="仿宋_GB2312" w:eastAsia="仿宋_GB2312" w:hAnsi="宋体" w:cs="楷体" w:hint="eastAsia"/>
          <w:bCs/>
          <w:sz w:val="28"/>
          <w:szCs w:val="28"/>
        </w:rPr>
        <w:t>研究生教学方法研究</w:t>
      </w:r>
    </w:p>
    <w:p w:rsidR="00B7549C" w:rsidRPr="0085053D" w:rsidRDefault="00B7549C" w:rsidP="00B7549C">
      <w:pPr>
        <w:widowControl/>
        <w:spacing w:line="520" w:lineRule="exact"/>
        <w:ind w:firstLineChars="200" w:firstLine="560"/>
        <w:rPr>
          <w:rFonts w:ascii="仿宋_GB2312" w:eastAsia="仿宋_GB2312" w:hAnsi="宋体" w:cs="楷体"/>
          <w:bCs/>
          <w:sz w:val="28"/>
          <w:szCs w:val="28"/>
        </w:rPr>
      </w:pPr>
      <w:r>
        <w:rPr>
          <w:rFonts w:ascii="仿宋_GB2312" w:eastAsia="仿宋_GB2312" w:hAnsi="宋体" w:cs="楷体" w:hint="eastAsia"/>
          <w:bCs/>
          <w:sz w:val="28"/>
          <w:szCs w:val="28"/>
        </w:rPr>
        <w:t>10.2</w:t>
      </w:r>
      <w:r w:rsidRPr="0085053D">
        <w:rPr>
          <w:rFonts w:ascii="仿宋_GB2312" w:eastAsia="仿宋_GB2312" w:hAnsi="宋体" w:cs="楷体" w:hint="eastAsia"/>
          <w:bCs/>
          <w:sz w:val="28"/>
          <w:szCs w:val="28"/>
        </w:rPr>
        <w:t>研究生课程与教材建设研究</w:t>
      </w:r>
    </w:p>
    <w:p w:rsidR="00B7549C" w:rsidRPr="0085053D" w:rsidRDefault="00B7549C" w:rsidP="00B7549C">
      <w:pPr>
        <w:spacing w:line="560" w:lineRule="exact"/>
        <w:ind w:firstLineChars="200" w:firstLine="562"/>
        <w:rPr>
          <w:rFonts w:ascii="仿宋_GB2312" w:eastAsia="仿宋_GB2312" w:hAnsi="宋体" w:cs="楷体"/>
          <w:b/>
          <w:bCs/>
          <w:sz w:val="28"/>
          <w:szCs w:val="28"/>
        </w:rPr>
      </w:pPr>
      <w:r>
        <w:rPr>
          <w:rFonts w:ascii="仿宋_GB2312" w:eastAsia="仿宋_GB2312" w:hAnsi="宋体" w:cs="楷体" w:hint="eastAsia"/>
          <w:b/>
          <w:bCs/>
          <w:sz w:val="28"/>
          <w:szCs w:val="28"/>
        </w:rPr>
        <w:t>11.</w:t>
      </w:r>
      <w:r w:rsidRPr="0085053D">
        <w:rPr>
          <w:rFonts w:ascii="仿宋_GB2312" w:eastAsia="仿宋_GB2312" w:hAnsi="宋体" w:cs="楷体" w:hint="eastAsia"/>
          <w:b/>
          <w:bCs/>
          <w:sz w:val="28"/>
          <w:szCs w:val="28"/>
        </w:rPr>
        <w:t>新医科</w:t>
      </w:r>
      <w:r w:rsidR="00FD4DB4">
        <w:rPr>
          <w:rFonts w:ascii="仿宋_GB2312" w:eastAsia="仿宋_GB2312" w:hAnsi="宋体" w:cs="楷体" w:hint="eastAsia"/>
          <w:b/>
          <w:bCs/>
          <w:sz w:val="28"/>
          <w:szCs w:val="28"/>
        </w:rPr>
        <w:t>相关研究</w:t>
      </w:r>
    </w:p>
    <w:p w:rsidR="00B7549C" w:rsidRPr="0085053D" w:rsidRDefault="00B7549C" w:rsidP="00B7549C">
      <w:pPr>
        <w:spacing w:line="560" w:lineRule="exact"/>
        <w:ind w:firstLineChars="200" w:firstLine="560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11.1</w:t>
      </w:r>
      <w:r w:rsidR="0043321E">
        <w:rPr>
          <w:rFonts w:ascii="仿宋_GB2312" w:eastAsia="仿宋_GB2312" w:hAnsi="宋体" w:cs="仿宋_GB2312" w:hint="eastAsia"/>
          <w:sz w:val="28"/>
          <w:szCs w:val="28"/>
        </w:rPr>
        <w:t>新医科建设</w:t>
      </w:r>
      <w:r w:rsidR="0044285B">
        <w:rPr>
          <w:rFonts w:ascii="仿宋_GB2312" w:eastAsia="仿宋_GB2312" w:hAnsi="宋体" w:cs="仿宋_GB2312" w:hint="eastAsia"/>
          <w:sz w:val="28"/>
          <w:szCs w:val="28"/>
        </w:rPr>
        <w:t>理念</w:t>
      </w:r>
      <w:r w:rsidR="00DA6D41">
        <w:rPr>
          <w:rFonts w:ascii="仿宋_GB2312" w:eastAsia="仿宋_GB2312" w:hAnsi="宋体" w:cs="仿宋_GB2312" w:hint="eastAsia"/>
          <w:sz w:val="28"/>
          <w:szCs w:val="28"/>
        </w:rPr>
        <w:t>、</w:t>
      </w:r>
      <w:r w:rsidR="0044285B">
        <w:rPr>
          <w:rFonts w:ascii="仿宋_GB2312" w:eastAsia="仿宋_GB2312" w:hAnsi="宋体" w:cs="仿宋_GB2312" w:hint="eastAsia"/>
          <w:sz w:val="28"/>
          <w:szCs w:val="28"/>
        </w:rPr>
        <w:t>模式创新与医学人才培养模式改革创新</w:t>
      </w:r>
    </w:p>
    <w:p w:rsidR="00B7549C" w:rsidRPr="0085053D" w:rsidRDefault="00B7549C" w:rsidP="00B7549C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11.2</w:t>
      </w:r>
      <w:r w:rsidRPr="0085053D">
        <w:rPr>
          <w:rFonts w:ascii="仿宋_GB2312" w:eastAsia="仿宋_GB2312" w:hAnsi="宋体" w:cs="仿宋_GB2312" w:hint="eastAsia"/>
          <w:sz w:val="28"/>
          <w:szCs w:val="28"/>
        </w:rPr>
        <w:t>医学+X</w:t>
      </w:r>
      <w:r w:rsidR="0044285B">
        <w:rPr>
          <w:rFonts w:ascii="仿宋_GB2312" w:eastAsia="仿宋_GB2312" w:hAnsi="宋体" w:cs="仿宋_GB2312" w:hint="eastAsia"/>
          <w:sz w:val="28"/>
          <w:szCs w:val="28"/>
        </w:rPr>
        <w:t>”交叉融合教育体系和复合型人才培养的路径探索</w:t>
      </w:r>
    </w:p>
    <w:p w:rsidR="00B7549C" w:rsidRPr="0085053D" w:rsidRDefault="00B7549C" w:rsidP="00B7549C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11.3</w:t>
      </w:r>
      <w:r w:rsidR="0044285B">
        <w:rPr>
          <w:rFonts w:ascii="仿宋_GB2312" w:eastAsia="仿宋_GB2312" w:hAnsi="宋体" w:cs="仿宋_GB2312" w:hint="eastAsia"/>
          <w:sz w:val="28"/>
          <w:szCs w:val="28"/>
        </w:rPr>
        <w:t>新医科课程体系建设研究</w:t>
      </w:r>
    </w:p>
    <w:p w:rsidR="00777B6D" w:rsidRPr="00777B6D" w:rsidRDefault="00777B6D" w:rsidP="00777B6D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11.4</w:t>
      </w:r>
      <w:r w:rsidRPr="00777B6D">
        <w:rPr>
          <w:rFonts w:ascii="仿宋_GB2312" w:eastAsia="仿宋_GB2312" w:hAnsi="宋体" w:cs="仿宋_GB2312" w:hint="eastAsia"/>
          <w:sz w:val="28"/>
          <w:szCs w:val="28"/>
        </w:rPr>
        <w:t>新医科专业建设研究</w:t>
      </w:r>
    </w:p>
    <w:p w:rsidR="00777B6D" w:rsidRPr="00777B6D" w:rsidRDefault="00777B6D" w:rsidP="00777B6D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11.5</w:t>
      </w:r>
      <w:r w:rsidRPr="00777B6D">
        <w:rPr>
          <w:rFonts w:ascii="仿宋_GB2312" w:eastAsia="仿宋_GB2312" w:hAnsi="宋体" w:cs="仿宋_GB2312" w:hint="eastAsia"/>
          <w:sz w:val="28"/>
          <w:szCs w:val="28"/>
        </w:rPr>
        <w:t>新医科实践教学体系研究</w:t>
      </w:r>
    </w:p>
    <w:p w:rsidR="00B7549C" w:rsidRDefault="00FD4DB4" w:rsidP="00DA6D41">
      <w:pPr>
        <w:spacing w:line="560" w:lineRule="exact"/>
        <w:ind w:firstLineChars="200" w:firstLine="562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12.提高</w:t>
      </w:r>
      <w:r w:rsidR="00B7549C" w:rsidRPr="003678DF">
        <w:rPr>
          <w:rFonts w:ascii="仿宋_GB2312" w:eastAsia="仿宋_GB2312" w:hAnsi="宋体" w:cs="仿宋_GB2312" w:hint="eastAsia"/>
          <w:b/>
          <w:sz w:val="28"/>
          <w:szCs w:val="28"/>
        </w:rPr>
        <w:t>执业医师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通过率相关研究</w:t>
      </w:r>
    </w:p>
    <w:p w:rsidR="00B7549C" w:rsidRPr="009D6E0F" w:rsidRDefault="00FD4DB4" w:rsidP="00B7549C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12.1</w:t>
      </w:r>
      <w:r w:rsidR="00B7549C" w:rsidRPr="009D6E0F">
        <w:rPr>
          <w:rFonts w:ascii="仿宋_GB2312" w:eastAsia="仿宋_GB2312" w:hAnsi="宋体" w:cs="仿宋_GB2312" w:hint="eastAsia"/>
          <w:sz w:val="28"/>
          <w:szCs w:val="28"/>
        </w:rPr>
        <w:t>执业医师考试成绩分析及应用</w:t>
      </w:r>
    </w:p>
    <w:p w:rsidR="00B7549C" w:rsidRDefault="00FD4DB4" w:rsidP="00B7549C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12.2</w:t>
      </w:r>
      <w:r w:rsidR="00B7549C" w:rsidRPr="009D6E0F">
        <w:rPr>
          <w:rFonts w:ascii="仿宋_GB2312" w:eastAsia="仿宋_GB2312" w:hAnsi="仿宋_GB2312" w:cs="仿宋_GB2312" w:hint="eastAsia"/>
          <w:sz w:val="28"/>
          <w:szCs w:val="28"/>
        </w:rPr>
        <w:t>本科教学与执医考试融合研究</w:t>
      </w:r>
    </w:p>
    <w:p w:rsidR="00FD4DB4" w:rsidRPr="00FD4DB4" w:rsidRDefault="00FD4DB4" w:rsidP="00FD4DB4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FD4DB4">
        <w:rPr>
          <w:rFonts w:ascii="仿宋_GB2312" w:eastAsia="仿宋_GB2312" w:hAnsi="宋体" w:cs="仿宋_GB2312" w:hint="eastAsia"/>
          <w:sz w:val="28"/>
          <w:szCs w:val="28"/>
        </w:rPr>
        <w:lastRenderedPageBreak/>
        <w:t>12.3提升执业医师通过率激励机制研究</w:t>
      </w:r>
    </w:p>
    <w:p w:rsidR="00FD4DB4" w:rsidRPr="00FD4DB4" w:rsidRDefault="00FD4DB4" w:rsidP="00FD4DB4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FD4DB4">
        <w:rPr>
          <w:rFonts w:ascii="仿宋_GB2312" w:eastAsia="仿宋_GB2312" w:hAnsi="宋体" w:cs="仿宋_GB2312" w:hint="eastAsia"/>
          <w:sz w:val="28"/>
          <w:szCs w:val="28"/>
        </w:rPr>
        <w:t>12.4教学评价改革与执业医师考试融合研究</w:t>
      </w:r>
    </w:p>
    <w:p w:rsidR="00FD4DB4" w:rsidRDefault="00FD4DB4" w:rsidP="00FD4DB4">
      <w:pPr>
        <w:spacing w:line="56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FD4DB4">
        <w:rPr>
          <w:rFonts w:ascii="仿宋_GB2312" w:eastAsia="仿宋_GB2312" w:hAnsi="宋体" w:cs="仿宋_GB2312" w:hint="eastAsia"/>
          <w:sz w:val="28"/>
          <w:szCs w:val="28"/>
        </w:rPr>
        <w:t>12.5教师教学能力提升与执业医师考试融合研究</w:t>
      </w:r>
    </w:p>
    <w:sectPr w:rsidR="00FD4DB4" w:rsidSect="00A1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50F" w:rsidRDefault="0025150F" w:rsidP="00B7549C">
      <w:r>
        <w:separator/>
      </w:r>
    </w:p>
  </w:endnote>
  <w:endnote w:type="continuationSeparator" w:id="1">
    <w:p w:rsidR="0025150F" w:rsidRDefault="0025150F" w:rsidP="00B7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50F" w:rsidRDefault="0025150F" w:rsidP="00B7549C">
      <w:r>
        <w:separator/>
      </w:r>
    </w:p>
  </w:footnote>
  <w:footnote w:type="continuationSeparator" w:id="1">
    <w:p w:rsidR="0025150F" w:rsidRDefault="0025150F" w:rsidP="00B75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49C"/>
    <w:rsid w:val="0002671E"/>
    <w:rsid w:val="000A3B1E"/>
    <w:rsid w:val="000C4B39"/>
    <w:rsid w:val="00114EB8"/>
    <w:rsid w:val="001516E0"/>
    <w:rsid w:val="00206929"/>
    <w:rsid w:val="0025150F"/>
    <w:rsid w:val="002C70A5"/>
    <w:rsid w:val="002F047E"/>
    <w:rsid w:val="002F6F13"/>
    <w:rsid w:val="003137DD"/>
    <w:rsid w:val="00390C86"/>
    <w:rsid w:val="003D17F8"/>
    <w:rsid w:val="0043321E"/>
    <w:rsid w:val="0044285B"/>
    <w:rsid w:val="00484DE8"/>
    <w:rsid w:val="005127CD"/>
    <w:rsid w:val="00534453"/>
    <w:rsid w:val="0054658D"/>
    <w:rsid w:val="00625AC5"/>
    <w:rsid w:val="00646BB6"/>
    <w:rsid w:val="006812B0"/>
    <w:rsid w:val="00777B6D"/>
    <w:rsid w:val="00793618"/>
    <w:rsid w:val="007A2A11"/>
    <w:rsid w:val="007B50E4"/>
    <w:rsid w:val="007D1C2E"/>
    <w:rsid w:val="00854252"/>
    <w:rsid w:val="008C542B"/>
    <w:rsid w:val="008D1F5A"/>
    <w:rsid w:val="008E4B94"/>
    <w:rsid w:val="00982EAD"/>
    <w:rsid w:val="00A0324E"/>
    <w:rsid w:val="00A16A4C"/>
    <w:rsid w:val="00A25275"/>
    <w:rsid w:val="00B22AC4"/>
    <w:rsid w:val="00B555D8"/>
    <w:rsid w:val="00B7549C"/>
    <w:rsid w:val="00BE7F3E"/>
    <w:rsid w:val="00C379FA"/>
    <w:rsid w:val="00DA6D41"/>
    <w:rsid w:val="00DE38E9"/>
    <w:rsid w:val="00DF67C5"/>
    <w:rsid w:val="00E34A62"/>
    <w:rsid w:val="00E475EB"/>
    <w:rsid w:val="00E96638"/>
    <w:rsid w:val="00F36D80"/>
    <w:rsid w:val="00F53E59"/>
    <w:rsid w:val="00FB00DF"/>
    <w:rsid w:val="00FD4DB4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4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4D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2023-05-26T02:30:00Z</dcterms:created>
  <dcterms:modified xsi:type="dcterms:W3CDTF">2024-05-23T08:35:00Z</dcterms:modified>
</cp:coreProperties>
</file>