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ascii="仿宋_GB2312" w:hAnsi="仿宋_GB2312" w:cs="仿宋_GB2312"/>
          <w:szCs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zh-CN"/>
        </w:rPr>
        <w:t>附件</w:t>
      </w:r>
      <w:bookmarkStart w:id="0" w:name="_GoBack"/>
      <w:bookmarkEnd w:id="0"/>
    </w:p>
    <w:tbl>
      <w:tblPr>
        <w:tblStyle w:val="4"/>
        <w:tblW w:w="91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1305"/>
        <w:gridCol w:w="1365"/>
        <w:gridCol w:w="1230"/>
        <w:gridCol w:w="1080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将乐县公开招聘第二批紧缺急需专业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新任教师面试成绩一览表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面试总成绩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Tahom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初中历史教</w:t>
            </w: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朱晓珍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80.23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8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缪晓颖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Tahoma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MTc3NDRkZGMxYWI3NjdhZjEwNmFkOTk4ZDhlOTgifQ=="/>
  </w:docVars>
  <w:rsids>
    <w:rsidRoot w:val="093A3A08"/>
    <w:rsid w:val="093A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00" w:beforeAutospacing="1" w:after="0"/>
      <w:ind w:firstLine="420" w:firstLineChars="100"/>
    </w:pPr>
    <w:rPr>
      <w:rFonts w:ascii="仿宋_GB2312" w:hAnsi="Times New Roman" w:eastAsia="仿宋_GB2312" w:cs="Times New Roman"/>
      <w:spacing w:val="-20"/>
      <w:kern w:val="0"/>
      <w:sz w:val="20"/>
      <w:szCs w:val="20"/>
    </w:rPr>
  </w:style>
  <w:style w:type="paragraph" w:styleId="3">
    <w:name w:val="Body Text"/>
    <w:basedOn w:val="1"/>
    <w:uiPriority w:val="0"/>
    <w:pPr>
      <w:spacing w:line="0" w:lineRule="atLeast"/>
    </w:pPr>
    <w:rPr>
      <w:rFonts w:eastAsia="小标宋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2024-05-27T02:48:00Z</dcterms:created>
  <dc:creator>丁芳斌</dc:creator>
  <cp:lastModifiedBy>丁芳斌</cp:lastModifiedBy>
  <dcterms:modified xsi:type="dcterms:W3CDTF">2024-05-27T02:48:45Z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2B8E4CD99E414D14A0505E6B5DD4D4C6_11</vt:lpwstr>
  </property>
</Properties>
</file>