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附件2.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资格复审委托书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龙泉市教育局：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，因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，本人不能参加龙泉市2024年公开招聘教师现场资格复审，特委托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同志（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shd w:val="clear" w:color="auto" w:fill="FFFFFF"/>
        </w:rPr>
        <w:t>身份证号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，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u w:val="none"/>
          <w:shd w:val="clear" w:color="auto" w:fill="FFFFFF"/>
          <w:lang w:val="en-US" w:eastAsia="zh-CN"/>
        </w:rPr>
        <w:t>联系电话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全权负责前往现场办理资格复审相关事项。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</w:t>
      </w:r>
      <w:bookmarkStart w:id="0" w:name="_GoBack"/>
      <w:bookmarkEnd w:id="0"/>
    </w:p>
    <w:p>
      <w:pPr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委托人（签名、手印）：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联系电话：      </w:t>
      </w:r>
    </w:p>
    <w:p>
      <w:pPr>
        <w:ind w:firstLine="4800" w:firstLineChars="15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B710F"/>
    <w:rsid w:val="438466D1"/>
    <w:rsid w:val="56F62716"/>
    <w:rsid w:val="632B3099"/>
    <w:rsid w:val="709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2024-04-20T01:21:00Z</dcterms:created>
  <dc:creator>admin1</dc:creator>
  <cp:lastModifiedBy>admin1</cp:lastModifiedBy>
  <dcterms:modified xsi:type="dcterms:W3CDTF">2024-05-15T03:19:06Z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