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四川省文化和旅游厅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eastAsia="zh-CN"/>
        </w:rPr>
        <w:t>2024年度公开遴选考试总成绩及体检和差额考察人员表</w:t>
      </w:r>
    </w:p>
    <w:tbl>
      <w:tblPr>
        <w:tblStyle w:val="9"/>
        <w:tblpPr w:leftFromText="180" w:rightFromText="180" w:vertAnchor="text" w:horzAnchor="page" w:tblpX="1349" w:tblpY="335"/>
        <w:tblOverlap w:val="never"/>
        <w:tblW w:w="94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952"/>
        <w:gridCol w:w="1362"/>
        <w:gridCol w:w="1050"/>
        <w:gridCol w:w="825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  <w:t>遴选单位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  <w:t>遴选职位及职位编码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  <w:szCs w:val="24"/>
                <w:lang w:val="en-US" w:eastAsia="zh-CN"/>
              </w:rPr>
              <w:t>总成绩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  <w:t>职位排名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  <w:t>是否进入体检和差额考察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综合管理（一）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罗璇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79.32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综合管理（一）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刘欢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78.52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综合管理（一）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李喻涵逸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78.04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综合管理（一）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李陆莉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75.24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综合管理（一）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陈庆双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75.20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综合管理（二）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黄艳秋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79.20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综合管理（二）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524106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谢清文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77.60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综合管理（二）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文彤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77.20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综合管理（二）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王秋琦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73.44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综合管理（二）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张微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72.44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综合管理（三）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董楠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77.28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综合管理（三）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刘犇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77.04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综合管理（三）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罗超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76.88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综合管理（三）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杨宇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76.48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综合管理（三）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周寅松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75.84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综合管理（三）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秦延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75.24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综合管理（三）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杨栩桓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75.20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综合管理（三）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郭语欣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73.28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综合管理（三）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黎林波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72.84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文化和旅游厅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综合管理（三）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周本雄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72.08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52" w:firstLineChars="100"/>
        <w:textAlignment w:val="auto"/>
        <w:outlineLvl w:val="9"/>
        <w:rPr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52" w:firstLineChars="100"/>
        <w:textAlignment w:val="auto"/>
        <w:outlineLvl w:val="9"/>
        <w:rPr>
          <w:b/>
          <w:bCs/>
        </w:rPr>
      </w:pPr>
    </w:p>
    <w:sectPr>
      <w:footerReference r:id="rId3" w:type="default"/>
      <w:pgSz w:w="11907" w:h="16840"/>
      <w:pgMar w:top="1701" w:right="1417" w:bottom="1701" w:left="1417" w:header="284" w:footer="283" w:gutter="0"/>
      <w:cols w:equalWidth="0" w:num="1">
        <w:col w:w="9071"/>
      </w:cols>
      <w:titlePg/>
      <w:rtlGutter w:val="0"/>
      <w:docGrid w:type="linesAndChars" w:linePitch="582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dit="readOnly" w:enforcement="0"/>
  <w:defaultTabStop w:val="420"/>
  <w:drawingGridHorizontalSpacing w:val="177"/>
  <w:drawingGridVerticalSpacing w:val="15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89A4D02"/>
    <w:rsid w:val="0BAF3295"/>
    <w:rsid w:val="10410E97"/>
    <w:rsid w:val="1D114870"/>
    <w:rsid w:val="28861819"/>
    <w:rsid w:val="2A007118"/>
    <w:rsid w:val="2C2A4FEA"/>
    <w:rsid w:val="2ECC75BC"/>
    <w:rsid w:val="2EEC7A83"/>
    <w:rsid w:val="3408140C"/>
    <w:rsid w:val="38CA4CD2"/>
    <w:rsid w:val="3C070EA0"/>
    <w:rsid w:val="42615D55"/>
    <w:rsid w:val="43BA78CE"/>
    <w:rsid w:val="44337B46"/>
    <w:rsid w:val="46226A5D"/>
    <w:rsid w:val="46D22B06"/>
    <w:rsid w:val="482E7428"/>
    <w:rsid w:val="52767A47"/>
    <w:rsid w:val="55D85D3C"/>
    <w:rsid w:val="57AC494D"/>
    <w:rsid w:val="590D779E"/>
    <w:rsid w:val="64876A29"/>
    <w:rsid w:val="64A54639"/>
    <w:rsid w:val="6BCD5DDB"/>
    <w:rsid w:val="6DFF581C"/>
    <w:rsid w:val="772111C9"/>
    <w:rsid w:val="7C500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pPr>
      <w:widowControl w:val="0"/>
      <w:spacing w:line="240" w:lineRule="auto"/>
      <w:ind w:firstLine="0"/>
      <w:jc w:val="both"/>
    </w:pPr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624"/>
      <w:jc w:val="left"/>
    </w:pPr>
    <w:rPr>
      <w:rFonts w:ascii="Times New Roman" w:hAnsi="Times New Roman" w:eastAsia="仿宋_GB2312" w:cs="Times New Roman"/>
      <w:kern w:val="2"/>
      <w:sz w:val="18"/>
      <w:szCs w:val="20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customStyle="1" w:styleId="10">
    <w:name w:val=" Char"/>
    <w:basedOn w:val="1"/>
    <w:qFormat/>
    <w:uiPriority w:val="0"/>
    <w:pPr>
      <w:spacing w:line="240" w:lineRule="atLeast"/>
      <w:ind w:left="420" w:firstLine="420"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602</Words>
  <Characters>606</Characters>
  <Lines>568</Lines>
  <Paragraphs>99</Paragraphs>
  <TotalTime>51</TotalTime>
  <ScaleCrop>false</ScaleCrop>
  <LinksUpToDate>false</LinksUpToDate>
  <CharactersWithSpaces>945</CharactersWithSpaces>
  <Application>WPS Office_10.8.2.7072_F1E327BC-269C-435d-A152-05C5408002CA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2020-05-28T02:28:00Z</dcterms:created>
  <dc:creator>DELL</dc:creator>
  <cp:lastModifiedBy>admin</cp:lastModifiedBy>
  <cp:lastPrinted>2024-05-29T02:03:00Z</cp:lastPrinted>
  <dcterms:modified xsi:type="dcterms:W3CDTF">2024-05-29T02:30:19Z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