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641"/>
        <w:gridCol w:w="1092"/>
        <w:gridCol w:w="1128"/>
        <w:gridCol w:w="817"/>
        <w:gridCol w:w="1236"/>
        <w:gridCol w:w="1512"/>
        <w:gridCol w:w="1979"/>
        <w:gridCol w:w="1394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方正小标宋简体" w:cs="Calibri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/>
                <w:lang w:val="en-US" w:eastAsia="zh-CN" w:bidi="ar-SA"/>
              </w:rPr>
              <w:t>吉水城投控股发展集团有限公司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40"/>
                <w:szCs w:val="40"/>
                <w:shd w:val="clear"/>
                <w:lang w:val="en-US" w:eastAsia="zh-CN" w:bidi="ar-SA"/>
              </w:rPr>
              <w:t>及子公司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2"/>
                <w:sz w:val="40"/>
                <w:szCs w:val="40"/>
                <w:lang w:val="en-US" w:eastAsia="zh-CN" w:bidi="ar-SA"/>
              </w:rPr>
              <w:t>公开招聘个人报名情况汇总表（表2）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报考岗位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性别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  <w:lang w:val="en-US" w:eastAsia="zh-CN"/>
              </w:rPr>
              <w:t>（周岁）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情况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户籍所在地/现工作地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最高学历/毕业院校/专业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2"/>
                <w:szCs w:val="24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01-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驾驶员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26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**市**县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文秘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A1驾驶证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Calibri" w:hAnsi="Calibri" w:eastAsia="仿宋" w:cs="Calibri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  <w:t>18.3月至今 **公司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  <w:t xml:space="preserve">  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注：须仔细填写所报考岗位，不得错误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注：须填写已婚未婚，已育未育情况，真实全面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注：户籍地及居住地均填写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lang w:val="en-US" w:eastAsia="zh-CN"/>
              </w:rPr>
              <w:t>注：须填写到月，真实有效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65313869"/>
    <w:rsid w:val="6531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2024-06-03T03:20:00Z</dcterms:created>
  <dc:creator>花开丶陌然</dc:creator>
  <cp:lastModifiedBy>花开丶陌然</cp:lastModifiedBy>
  <dcterms:modified xsi:type="dcterms:W3CDTF">2024-06-03T03:21:03Z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F72F6D885C064E0285181A1ED35838AC_11</vt:lpwstr>
  </property>
</Properties>
</file>