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招聘岗位信息</w:t>
      </w:r>
    </w:p>
    <w:tbl>
      <w:tblPr>
        <w:tblStyle w:val="5"/>
        <w:tblpPr w:leftFromText="180" w:rightFromText="180" w:vertAnchor="text" w:tblpXSpec="center" w:tblpY="1"/>
        <w:tblOverlap w:val="never"/>
        <w:tblW w:w="137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200"/>
        <w:gridCol w:w="1350"/>
        <w:gridCol w:w="988"/>
        <w:gridCol w:w="1712"/>
        <w:gridCol w:w="1560"/>
        <w:gridCol w:w="5600"/>
        <w:gridCol w:w="5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tblHeader/>
        </w:trPr>
        <w:tc>
          <w:tcPr>
            <w:tcW w:w="727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招聘类别</w:t>
            </w:r>
          </w:p>
        </w:tc>
        <w:tc>
          <w:tcPr>
            <w:tcW w:w="1350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招聘部门</w:t>
            </w:r>
          </w:p>
        </w:tc>
        <w:tc>
          <w:tcPr>
            <w:tcW w:w="988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岗位</w:t>
            </w:r>
          </w:p>
        </w:tc>
        <w:tc>
          <w:tcPr>
            <w:tcW w:w="3272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资格条件要求</w:t>
            </w:r>
          </w:p>
        </w:tc>
        <w:tc>
          <w:tcPr>
            <w:tcW w:w="5600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578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727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56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5600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72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应届毕业生接收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（京内）</w:t>
            </w:r>
          </w:p>
        </w:tc>
        <w:tc>
          <w:tcPr>
            <w:tcW w:w="13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财务处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管理</w:t>
            </w:r>
          </w:p>
        </w:tc>
        <w:tc>
          <w:tcPr>
            <w:tcW w:w="171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工商管理类1202，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财务会计类5303</w:t>
            </w:r>
          </w:p>
        </w:tc>
        <w:tc>
          <w:tcPr>
            <w:tcW w:w="156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硕士研究生及以上</w:t>
            </w:r>
          </w:p>
        </w:tc>
        <w:tc>
          <w:tcPr>
            <w:tcW w:w="560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1.具有北京市常住户口；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2专业基础扎实，熟悉财会制度，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具有财务相关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.具备良好的组织协调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公文写作和口头表达能力；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.同等条件下，能够熟练运用英语、俄语、法语、德语、西班牙语、阿拉伯语等外语的优先考虑。</w:t>
            </w:r>
          </w:p>
        </w:tc>
        <w:tc>
          <w:tcPr>
            <w:tcW w:w="57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72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应届毕业生接收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（京内）</w:t>
            </w:r>
          </w:p>
        </w:tc>
        <w:tc>
          <w:tcPr>
            <w:tcW w:w="13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交通国际问题研究所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专技</w:t>
            </w:r>
          </w:p>
        </w:tc>
        <w:tc>
          <w:tcPr>
            <w:tcW w:w="171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经济学类0201</w:t>
            </w:r>
          </w:p>
        </w:tc>
        <w:tc>
          <w:tcPr>
            <w:tcW w:w="156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硕士研究生及以上</w:t>
            </w:r>
          </w:p>
        </w:tc>
        <w:tc>
          <w:tcPr>
            <w:tcW w:w="560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1.具有北京市常住户口；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2.专业基础扎实，具有国际视野、通晓国际规则；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.具有良好的组织协调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公文写作和口头表达能力；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.同等条件下，能够熟练运用英语、俄语、法语、德语、西班牙语、阿拉伯语等外语的优先考虑。</w:t>
            </w:r>
          </w:p>
        </w:tc>
        <w:tc>
          <w:tcPr>
            <w:tcW w:w="57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72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应届毕业生接收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（京内）</w:t>
            </w:r>
          </w:p>
        </w:tc>
        <w:tc>
          <w:tcPr>
            <w:tcW w:w="13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交通国际问题研究所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专技</w:t>
            </w:r>
          </w:p>
        </w:tc>
        <w:tc>
          <w:tcPr>
            <w:tcW w:w="171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交通运输工程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类0823</w:t>
            </w:r>
          </w:p>
        </w:tc>
        <w:tc>
          <w:tcPr>
            <w:tcW w:w="156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硕士研究生及以上</w:t>
            </w:r>
          </w:p>
        </w:tc>
        <w:tc>
          <w:tcPr>
            <w:tcW w:w="560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1.具有北京市常住户口；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2.专业基础扎实，具有国际视野、通晓国际规则；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.具备良好的组织协调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公文写作和口头表达能力；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.同等条件下，能够熟练运用英语、俄语、法语、德语、西班牙语、阿拉伯语等外语的优先考虑。</w:t>
            </w:r>
          </w:p>
        </w:tc>
        <w:tc>
          <w:tcPr>
            <w:tcW w:w="57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应届毕业生接收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（京外）</w:t>
            </w:r>
          </w:p>
        </w:tc>
        <w:tc>
          <w:tcPr>
            <w:tcW w:w="13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交通知识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分享中心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专技</w:t>
            </w:r>
          </w:p>
        </w:tc>
        <w:tc>
          <w:tcPr>
            <w:tcW w:w="171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土木工程类0814，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环境科学与工程类0830</w:t>
            </w:r>
          </w:p>
        </w:tc>
        <w:tc>
          <w:tcPr>
            <w:tcW w:w="156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硕士研究生及以上</w:t>
            </w:r>
          </w:p>
        </w:tc>
        <w:tc>
          <w:tcPr>
            <w:tcW w:w="560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1.专业基础扎实，具有国际视野、通晓国际规则；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具备良好的组织协调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公文写作和口头表达能力；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.同等条件下，能够熟练运用英语、俄语、法语、德语、西班牙语、阿拉伯语等外语的优先考虑。</w:t>
            </w:r>
          </w:p>
        </w:tc>
        <w:tc>
          <w:tcPr>
            <w:tcW w:w="57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72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社会招聘</w:t>
            </w:r>
          </w:p>
        </w:tc>
        <w:tc>
          <w:tcPr>
            <w:tcW w:w="13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人事处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管理</w:t>
            </w:r>
          </w:p>
        </w:tc>
        <w:tc>
          <w:tcPr>
            <w:tcW w:w="171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工商管理类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1202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公共管理类1204，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教育学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0401</w:t>
            </w:r>
          </w:p>
        </w:tc>
        <w:tc>
          <w:tcPr>
            <w:tcW w:w="156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硕士研究生及以上</w:t>
            </w:r>
          </w:p>
        </w:tc>
        <w:tc>
          <w:tcPr>
            <w:tcW w:w="560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1.面向社会在职人员；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2.具有北京市常住户口；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3.中共党员；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4.具备10年及以上工作经历，具有较强的人事管理工作能力；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.熟练掌握事业单位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人才招聘引进培养、干部人才教育培训、薪酬管理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等相关制度，并熟悉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人事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工作流程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7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72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社会招聘</w:t>
            </w:r>
          </w:p>
        </w:tc>
        <w:tc>
          <w:tcPr>
            <w:tcW w:w="13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国际合作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交流中心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管理</w:t>
            </w:r>
          </w:p>
        </w:tc>
        <w:tc>
          <w:tcPr>
            <w:tcW w:w="171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工商管理类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1202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，新闻传播类0503，外国语言文学类0502</w:t>
            </w:r>
          </w:p>
        </w:tc>
        <w:tc>
          <w:tcPr>
            <w:tcW w:w="156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硕士研究生及以上</w:t>
            </w:r>
          </w:p>
        </w:tc>
        <w:tc>
          <w:tcPr>
            <w:tcW w:w="560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1.面向社会在职人员；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2.具有北京市常住户口；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有良好的大型活动策划能力以及公文写作能力；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4.能够熟练运用英语开展国际交流工作；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.同等条件下，具有相关国际组织工作经历者优先。</w:t>
            </w:r>
          </w:p>
        </w:tc>
        <w:tc>
          <w:tcPr>
            <w:tcW w:w="57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72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社会招聘</w:t>
            </w:r>
          </w:p>
        </w:tc>
        <w:tc>
          <w:tcPr>
            <w:tcW w:w="13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财务处</w:t>
            </w:r>
          </w:p>
        </w:tc>
        <w:tc>
          <w:tcPr>
            <w:tcW w:w="98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管理</w:t>
            </w:r>
          </w:p>
        </w:tc>
        <w:tc>
          <w:tcPr>
            <w:tcW w:w="171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金融学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0203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工商管理类1202，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财务会计类5303</w:t>
            </w:r>
          </w:p>
        </w:tc>
        <w:tc>
          <w:tcPr>
            <w:tcW w:w="156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硕士研究生及以上</w:t>
            </w:r>
          </w:p>
        </w:tc>
        <w:tc>
          <w:tcPr>
            <w:tcW w:w="560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1.面向社会在职人员；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2.具有北京市常住户口；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3.具备良好的组织协调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文写作和口头表达能力；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.熟悉财会制度，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财务审计相关工作经历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7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widowControl/>
        <w:autoSpaceDE w:val="0"/>
        <w:spacing w:line="440" w:lineRule="exact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注：以上专业代码参照教育部《普通高等学校本科专业目录（2020年版）》和《授予博士、硕士学位和培养研究生的学科、专业目录（2008年更新版）》。对于所学专业接近但不在上述参考目录中的，应聘者可以与我中心联系，确认报名资格。</w:t>
      </w: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2NjMTA2OGY2YzgxNDNlNTNhZjEzMjRhOTZiNTEifQ=="/>
  </w:docVars>
  <w:rsids>
    <w:rsidRoot w:val="69511506"/>
    <w:rsid w:val="012B64AF"/>
    <w:rsid w:val="02F456F2"/>
    <w:rsid w:val="03F92894"/>
    <w:rsid w:val="087D7F38"/>
    <w:rsid w:val="09CC5B1F"/>
    <w:rsid w:val="0F0740B7"/>
    <w:rsid w:val="10D426BF"/>
    <w:rsid w:val="12E84200"/>
    <w:rsid w:val="13B10A95"/>
    <w:rsid w:val="1912647A"/>
    <w:rsid w:val="191C7089"/>
    <w:rsid w:val="1CBA4E5F"/>
    <w:rsid w:val="20FD17BE"/>
    <w:rsid w:val="2181419D"/>
    <w:rsid w:val="21997739"/>
    <w:rsid w:val="231177A3"/>
    <w:rsid w:val="244D0366"/>
    <w:rsid w:val="296C1C22"/>
    <w:rsid w:val="30F85563"/>
    <w:rsid w:val="3D2263DC"/>
    <w:rsid w:val="3DD66721"/>
    <w:rsid w:val="3E9E4378"/>
    <w:rsid w:val="3FBF176E"/>
    <w:rsid w:val="3FC09A3A"/>
    <w:rsid w:val="45FB3C6E"/>
    <w:rsid w:val="46F16450"/>
    <w:rsid w:val="47797541"/>
    <w:rsid w:val="575C4682"/>
    <w:rsid w:val="59637709"/>
    <w:rsid w:val="5A04713E"/>
    <w:rsid w:val="5A0A04CC"/>
    <w:rsid w:val="5C1170D0"/>
    <w:rsid w:val="5C6F4617"/>
    <w:rsid w:val="5E3C677A"/>
    <w:rsid w:val="5F9FBC9C"/>
    <w:rsid w:val="628A21AA"/>
    <w:rsid w:val="6460257F"/>
    <w:rsid w:val="65757142"/>
    <w:rsid w:val="65D11E9E"/>
    <w:rsid w:val="65D5373C"/>
    <w:rsid w:val="668F4233"/>
    <w:rsid w:val="6817628E"/>
    <w:rsid w:val="69511506"/>
    <w:rsid w:val="6C08382D"/>
    <w:rsid w:val="6E6164B5"/>
    <w:rsid w:val="6FB42615"/>
    <w:rsid w:val="70187047"/>
    <w:rsid w:val="71A1306D"/>
    <w:rsid w:val="72A252EE"/>
    <w:rsid w:val="783267CC"/>
    <w:rsid w:val="78ED5A09"/>
    <w:rsid w:val="7D7F2192"/>
    <w:rsid w:val="7FDFC0A7"/>
    <w:rsid w:val="7FFB412C"/>
    <w:rsid w:val="7FFB7397"/>
    <w:rsid w:val="9FD70E11"/>
    <w:rsid w:val="BF7D3F17"/>
    <w:rsid w:val="C3998101"/>
    <w:rsid w:val="E37D9351"/>
    <w:rsid w:val="F50D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19" w:lineRule="auto"/>
      <w:outlineLvl w:val="6"/>
    </w:pPr>
    <w:rPr>
      <w:b/>
      <w:bCs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2024-05-30T01:43:00Z</dcterms:created>
  <dc:creator>Luyu</dc:creator>
  <cp:lastModifiedBy>admin</cp:lastModifiedBy>
  <cp:lastPrinted>2024-06-07T19:21:00Z</cp:lastPrinted>
  <dcterms:modified xsi:type="dcterms:W3CDTF">2024-06-11T14:09:39Z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682F6A2110AD4C02939F6E4501504F16_13</vt:lpwstr>
  </property>
</Properties>
</file>