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附件：</w:t>
      </w:r>
    </w:p>
    <w:p>
      <w:pPr>
        <w:jc w:val="center"/>
        <w:rPr>
          <w:rFonts w:ascii="方正大标宋简体" w:hAnsi="宋体" w:eastAsia="方正大标宋简体"/>
          <w:color w:val="auto"/>
          <w:sz w:val="36"/>
          <w:szCs w:val="36"/>
        </w:rPr>
      </w:pPr>
      <w:bookmarkStart w:id="0" w:name="_GoBack"/>
      <w:r>
        <w:rPr>
          <w:rFonts w:hint="eastAsia" w:ascii="方正大标宋简体" w:hAnsi="宋体" w:eastAsia="方正大标宋简体"/>
          <w:color w:val="auto"/>
          <w:sz w:val="36"/>
          <w:szCs w:val="36"/>
        </w:rPr>
        <w:t>枞阳县祥盛机动安全技术检验有限责任公司（国有独资企业）聘用岗位一览表</w:t>
      </w:r>
    </w:p>
    <w:bookmarkEnd w:id="0"/>
    <w:p>
      <w:pPr>
        <w:jc w:val="center"/>
        <w:rPr>
          <w:rFonts w:ascii="方正大标宋简体" w:hAnsi="宋体" w:eastAsia="方正大标宋简体"/>
          <w:color w:val="auto"/>
          <w:sz w:val="36"/>
          <w:szCs w:val="36"/>
        </w:rPr>
      </w:pPr>
    </w:p>
    <w:tbl>
      <w:tblPr>
        <w:tblStyle w:val="6"/>
        <w:tblW w:w="13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709"/>
        <w:gridCol w:w="10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岗  位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03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主办会计兼外勤岗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3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年龄40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岁以下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1984年5月1日以后出生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，大专以上学历，财务管理、会计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等相关专业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持有初级及以上会计专业技术职称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；具备3年以上财务会计工作经验，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会独立做账，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并具备相应的财务管理相关知识；熟悉会计报表的处理，会计法规、税法和审计法规，熟练使用财务软件及0ffice办公软件。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 w:firstLine="640" w:firstLineChars="200"/>
              <w:jc w:val="both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持有机动车驾驶证C1及以上，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并具有两年以上驾龄，熟练驾驶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技术。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Q3NDU4ZWZjMzUyNzJlZWU5ODJjM2Y3ZWI3YmEifQ=="/>
  </w:docVars>
  <w:rsids>
    <w:rsidRoot w:val="00000000"/>
    <w:rsid w:val="2D9D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2024-06-17T00:02:46Z</dcterms:created>
  <dc:creator>Administrator</dc:creator>
  <cp:lastModifiedBy>一位提着黑光的少年</cp:lastModifiedBy>
  <dcterms:modified xsi:type="dcterms:W3CDTF">2024-06-17T00:03:00Z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715531F7F4284931889AD72C3F331E1B_12</vt:lpwstr>
  </property>
</Properties>
</file>