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line="560" w:lineRule="exact"/>
        <w:rPr>
          <w:rFonts w:hint="default" w:ascii="仿宋" w:hAnsi="仿宋" w:eastAsia="仿宋" w:cs="黑体"/>
          <w:color w:val="auto"/>
          <w:sz w:val="28"/>
          <w:szCs w:val="28"/>
          <w:lang w:val="en-US" w:eastAsia="zh-CN"/>
        </w:rPr>
      </w:pPr>
      <w:r>
        <w:rPr>
          <w:rFonts w:hint="default" w:ascii="仿宋" w:hAnsi="仿宋" w:eastAsia="仿宋" w:cs="黑体"/>
          <w:color w:val="auto"/>
          <w:sz w:val="28"/>
          <w:szCs w:val="28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6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湖南省邮政业安全中心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60" w:lineRule="exact"/>
        <w:ind w:right="0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公开招聘编外合同制人员岗位</w:t>
      </w:r>
      <w:r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一览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表</w:t>
      </w:r>
    </w:p>
    <w:tbl>
      <w:tblPr>
        <w:tblStyle w:val="4"/>
        <w:tblW w:w="88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1030"/>
        <w:gridCol w:w="794"/>
        <w:gridCol w:w="975"/>
        <w:gridCol w:w="870"/>
        <w:gridCol w:w="870"/>
        <w:gridCol w:w="2550"/>
        <w:gridCol w:w="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序号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岗位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名称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招聘计划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年龄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要求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最低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学历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专业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要求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  <w:jc w:val="center"/>
        </w:trPr>
        <w:tc>
          <w:tcPr>
            <w:tcW w:w="79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财务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岗位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35周岁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以下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  <w:t>本科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singl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财务会计与审计；会计学；财务管理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拥有助理会计师及以上证书资格，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政治素质强，具有较强的责任心、敬业精神及团队协作精神，有较强的沟通协调能力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有1年以上财务工作经验者优先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7C13D24-4A58-494C-949D-B48D1620674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35C74BB-2BAA-4698-89C3-4A91C53B58A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B57B979-FEE8-4F5B-86E5-3CAEB5204996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0CED1EF9-0870-446A-9244-F2D072FA76D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lOTdiOWYzYjA3YzZmNmE1OWVhNjA0MTU4ZTI3ZTEifQ=="/>
  </w:docVars>
  <w:rsids>
    <w:rsidRoot w:val="00000000"/>
    <w:rsid w:val="001248B2"/>
    <w:rsid w:val="08ED42D3"/>
    <w:rsid w:val="10D3555D"/>
    <w:rsid w:val="56AB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2024-05-06T07:23:00Z</dcterms:created>
  <dc:creator>Administrator</dc:creator>
  <cp:lastModifiedBy>木木真子</cp:lastModifiedBy>
  <dcterms:modified xsi:type="dcterms:W3CDTF">2024-05-11T01:28:37Z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DB99BF2F06914A77ABF7CE5A426D1999_12</vt:lpwstr>
  </property>
</Properties>
</file>