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z w:val="44"/>
          <w:szCs w:val="44"/>
        </w:rPr>
        <w:t>隆平水稻博物馆讲解员报名登记表</w:t>
      </w:r>
    </w:p>
    <w:bookmarkEnd w:id="0"/>
    <w:p>
      <w:pPr>
        <w:spacing w:line="500" w:lineRule="exact"/>
        <w:jc w:val="center"/>
        <w:rPr>
          <w:rFonts w:hint="eastAsia" w:ascii="宋体" w:hAnsi="宋体"/>
          <w:b/>
          <w:color w:val="000000"/>
          <w:szCs w:val="21"/>
        </w:rPr>
      </w:pPr>
    </w:p>
    <w:tbl>
      <w:tblPr>
        <w:tblStyle w:val="2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00"/>
        <w:gridCol w:w="894"/>
        <w:gridCol w:w="741"/>
        <w:gridCol w:w="1235"/>
        <w:gridCol w:w="850"/>
        <w:gridCol w:w="78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姓 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籍 贯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学历及学位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民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毕业院校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时间</w:t>
            </w:r>
          </w:p>
        </w:tc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所学专业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身   高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资格证书</w:t>
            </w:r>
          </w:p>
        </w:tc>
        <w:tc>
          <w:tcPr>
            <w:tcW w:w="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普通话水平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联系方式（电话及QQ）</w:t>
            </w:r>
          </w:p>
        </w:tc>
        <w:tc>
          <w:tcPr>
            <w:tcW w:w="4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 xml:space="preserve">现家庭地址   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5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本人简历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</w:rPr>
              <w:t>备注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OGEwNTM0MzRlMGNiOWFhY2M4ZTkyNWFiMWZiMDYifQ=="/>
    <w:docVar w:name="KSO_WPS_MARK_KEY" w:val="fdf7fb4b-36d5-420c-b3b9-2c3253063124"/>
  </w:docVars>
  <w:rsids>
    <w:rsidRoot w:val="263E27F7"/>
    <w:rsid w:val="263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2024-06-27T05:54:00Z</dcterms:created>
  <dc:creator>谢丽薇</dc:creator>
  <cp:lastModifiedBy>谢丽薇</cp:lastModifiedBy>
  <dcterms:modified xsi:type="dcterms:W3CDTF">2024-06-27T05:54:31Z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02CC793518BC41F69B73172D0AC02B3B</vt:lpwstr>
  </property>
</Properties>
</file>