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360" w:lineRule="auto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附件2：</w:t>
      </w:r>
    </w:p>
    <w:p>
      <w:pPr>
        <w:widowControl/>
        <w:spacing w:before="120" w:after="120" w:line="520" w:lineRule="exact"/>
        <w:jc w:val="center"/>
        <w:rPr>
          <w:rFonts w:ascii="华文中宋" w:hAnsi="华文中宋" w:eastAsia="华文中宋" w:cs="方正小标宋简体"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 w:cs="方正小标宋简体"/>
          <w:bCs/>
          <w:kern w:val="0"/>
          <w:sz w:val="40"/>
          <w:szCs w:val="40"/>
        </w:rPr>
        <w:t>中国农业科学院特产研究所</w:t>
      </w:r>
    </w:p>
    <w:p>
      <w:pPr>
        <w:widowControl/>
        <w:spacing w:before="120" w:after="120" w:line="520" w:lineRule="exact"/>
        <w:jc w:val="center"/>
        <w:rPr>
          <w:rFonts w:ascii="华文中宋" w:hAnsi="华文中宋" w:eastAsia="华文中宋" w:cs="方正小标宋简体"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 w:cs="方正小标宋简体"/>
          <w:bCs/>
          <w:kern w:val="0"/>
          <w:sz w:val="40"/>
          <w:szCs w:val="40"/>
        </w:rPr>
        <w:t>2024年</w:t>
      </w:r>
      <w:r>
        <w:rPr>
          <w:rFonts w:hint="eastAsia" w:ascii="华文中宋" w:hAnsi="华文中宋" w:eastAsia="华文中宋" w:cs="宋体"/>
          <w:bCs/>
          <w:kern w:val="0"/>
          <w:sz w:val="40"/>
          <w:szCs w:val="40"/>
        </w:rPr>
        <w:t>高层次人才引进</w:t>
      </w:r>
      <w:r>
        <w:rPr>
          <w:rFonts w:hint="eastAsia" w:ascii="华文中宋" w:hAnsi="华文中宋" w:eastAsia="华文中宋" w:cs="方正小标宋简体"/>
          <w:bCs/>
          <w:kern w:val="0"/>
          <w:sz w:val="40"/>
          <w:szCs w:val="40"/>
        </w:rPr>
        <w:t>登记表</w:t>
      </w:r>
    </w:p>
    <w:tbl>
      <w:tblPr>
        <w:tblStyle w:val="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1074"/>
        <w:gridCol w:w="447"/>
        <w:gridCol w:w="733"/>
        <w:gridCol w:w="714"/>
        <w:gridCol w:w="433"/>
        <w:gridCol w:w="969"/>
        <w:gridCol w:w="104"/>
        <w:gridCol w:w="829"/>
        <w:gridCol w:w="571"/>
        <w:gridCol w:w="36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婚 姻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状 况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健 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状 况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原工作或学习单位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通讯地址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9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学习及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line="300" w:lineRule="exact"/>
              <w:ind w:left="210" w:leftChars="100" w:right="105" w:rightChars="50"/>
              <w:rPr>
                <w:rFonts w:ascii="仿宋" w:hAnsi="仿宋" w:eastAsia="仿宋" w:cs="仿宋"/>
                <w:b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  <w:t>从本科填起，学历注明全日制或在职</w:t>
            </w:r>
          </w:p>
          <w:p>
            <w:pPr>
              <w:widowControl/>
              <w:spacing w:line="30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kern w:val="0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kern w:val="0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×年×月-×年×月 ××大学××系××专业 毕业（全日制）</w:t>
            </w:r>
          </w:p>
          <w:p>
            <w:pPr>
              <w:widowControl/>
              <w:spacing w:line="300" w:lineRule="exact"/>
              <w:ind w:left="210" w:leftChars="100" w:right="105" w:rightChars="50"/>
              <w:rPr>
                <w:rFonts w:ascii="方正中等线_GBK" w:hAnsi="方正中等线_GBK" w:eastAsia="方正中等线_GBK" w:cs="方正中等线_GBK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kern w:val="0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×年×月-×年×月 ××单位××职务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主要学术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成就及创新点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方正中等线_GBK" w:hAnsi="方正中等线_GBK" w:eastAsia="方正中等线_GBK" w:cs="方正中等线_GBK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方正中等线_GBK" w:hAnsi="方正中等线_GBK" w:eastAsia="方正中等线_GBK" w:cs="方正中等线_GBK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方正中等线_GBK" w:hAnsi="方正中等线_GBK" w:eastAsia="方正中等线_GBK" w:cs="方正中等线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主持或参加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科研项目情况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line="30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1. 国家自然科学基金青年/面上项目“XXXXXXXX”（编号：XXXX），</w:t>
            </w:r>
          </w:p>
          <w:p>
            <w:pPr>
              <w:widowControl/>
              <w:spacing w:line="300" w:lineRule="exact"/>
              <w:ind w:right="105" w:rightChars="50"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20XX-20XX年，XX万元。主持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发表论文、专著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申请专利情况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line="28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 w:cs="仿宋"/>
                <w:b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San Zhang(#)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 Wu Wang, Si Li(*). Genome size of a bird. Journal of Animal Science.2020.11(1):100-110 （IF5year=3.0，JCR一区）</w:t>
            </w:r>
          </w:p>
          <w:p>
            <w:pPr>
              <w:widowControl/>
              <w:spacing w:line="28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张三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，李四，中国XX学，科学出版社，100万字，2020年</w:t>
            </w:r>
          </w:p>
          <w:p>
            <w:pPr>
              <w:widowControl/>
              <w:spacing w:line="28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3.一种XXX的方法（ZL12315678.X），20XX年X月获国家发明专利，第2名，共5人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获得重要奖项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/>
              <w:ind w:left="210" w:leftChars="100" w:right="105" w:rightChars="50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1. 李四、王五、</w:t>
            </w:r>
            <w:r>
              <w:rPr>
                <w:rFonts w:hint="eastAsia" w:ascii="仿宋" w:hAnsi="仿宋" w:eastAsia="仿宋" w:cs="仿宋"/>
                <w:b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张三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，XX新品种培育与推广，国家科技部，国家科技进步奖，二等奖，2010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姓  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关  系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政治面貌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同行专家推荐意见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（非必需填写项）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line="280" w:lineRule="exact"/>
              <w:ind w:left="210" w:leftChars="100" w:right="105" w:rightChars="5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对其业务工作水平的综合评价：</w:t>
            </w:r>
          </w:p>
          <w:p>
            <w:pPr>
              <w:widowControl/>
              <w:spacing w:before="120" w:line="280" w:lineRule="exact"/>
              <w:ind w:left="210" w:leftChars="100" w:right="105" w:rightChars="5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before="120" w:line="280" w:lineRule="exact"/>
              <w:ind w:left="210" w:leftChars="100" w:right="105" w:rightChars="5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before="120" w:line="280" w:lineRule="exact"/>
              <w:ind w:left="210" w:leftChars="100" w:right="105" w:rightChars="5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before="120" w:line="360" w:lineRule="auto"/>
              <w:ind w:left="210" w:leftChars="100" w:right="105" w:rightChar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专家签字：</w:t>
            </w:r>
          </w:p>
          <w:p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96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黑体" w:hAnsi="黑体" w:eastAsia="黑体" w:cs="黑体"/>
                <w:sz w:val="18"/>
                <w:szCs w:val="20"/>
              </w:rPr>
            </w:pPr>
            <w:r>
              <w:rPr>
                <w:rFonts w:hint="eastAsia" w:ascii="黑体" w:hAnsi="黑体" w:eastAsia="黑体" w:cs="黑体"/>
                <w:color w:val="808080" w:themeColor="text1" w:themeTint="80"/>
                <w:sz w:val="18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注：提供资料务必真实，发现虚假取消资格；务必准确填写联系电话，如变化请及时告知。</w:t>
            </w:r>
          </w:p>
        </w:tc>
      </w:tr>
    </w:tbl>
    <w:p>
      <w:pPr>
        <w:tabs>
          <w:tab w:val="left" w:pos="1587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A8F83B-088F-4C97-A19F-D6CB59A9BA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AD1F74-288F-452A-B9A5-4B07595E48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E8471DA-2DD3-4095-A5FE-41BB3B634E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2C49CE6-0831-4886-B58B-62584B674D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75ED66-6208-4368-8149-2C6A2D561CFD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6" w:fontKey="{F137EA3A-D0A2-427A-9A5B-56A0B23E83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0MjA2NmZjM2I0MzIzOGUzN2U2YWQ4YmM2MjY4ZTMifQ=="/>
  </w:docVars>
  <w:rsids>
    <w:rsidRoot w:val="00FB3B56"/>
    <w:rsid w:val="0011788E"/>
    <w:rsid w:val="00173D7E"/>
    <w:rsid w:val="001954CD"/>
    <w:rsid w:val="00211C94"/>
    <w:rsid w:val="00386689"/>
    <w:rsid w:val="00441FCE"/>
    <w:rsid w:val="005B1798"/>
    <w:rsid w:val="00634CDE"/>
    <w:rsid w:val="00845BD9"/>
    <w:rsid w:val="008A544B"/>
    <w:rsid w:val="00A71EB5"/>
    <w:rsid w:val="00A7719C"/>
    <w:rsid w:val="00AD60EA"/>
    <w:rsid w:val="00B03582"/>
    <w:rsid w:val="00CC2348"/>
    <w:rsid w:val="00E700BB"/>
    <w:rsid w:val="00EB1E09"/>
    <w:rsid w:val="00FB3B56"/>
    <w:rsid w:val="00FF3C08"/>
    <w:rsid w:val="0FE85F2F"/>
    <w:rsid w:val="137F4B64"/>
    <w:rsid w:val="144A4CEB"/>
    <w:rsid w:val="1D9236E6"/>
    <w:rsid w:val="2A872DBF"/>
    <w:rsid w:val="2AE8528D"/>
    <w:rsid w:val="381C47C8"/>
    <w:rsid w:val="51337A67"/>
    <w:rsid w:val="52974D1F"/>
    <w:rsid w:val="591F781C"/>
    <w:rsid w:val="5CB564CD"/>
    <w:rsid w:val="65FC6A29"/>
    <w:rsid w:val="783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B8AC-E415-4866-9CF8-DB2F16F45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690</Characters>
  <Lines>5</Lines>
  <Paragraphs>1</Paragraphs>
  <TotalTime>17</TotalTime>
  <ScaleCrop>false</ScaleCrop>
  <LinksUpToDate>false</LinksUpToDate>
  <CharactersWithSpaces>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2021-06-04T09:11:00Z</dcterms:created>
  <dc:creator>Microsoft 帐户</dc:creator>
  <cp:lastModifiedBy>MUSI</cp:lastModifiedBy>
  <dcterms:modified xsi:type="dcterms:W3CDTF">2024-06-17T08:46:42Z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EFB3346CC0404D72B69DEDE760EFEB9D_13</vt:lpwstr>
  </property>
</Properties>
</file>