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附件1.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宜春市北湖学校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教师选调考试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试讲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教材版本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0" w:type="auto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4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初中语文</w:t>
            </w:r>
          </w:p>
        </w:tc>
        <w:tc>
          <w:tcPr>
            <w:tcW w:w="4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新人教版(教育部编)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初中数学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初中英语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初中政治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部编版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初中历史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初中地理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中图版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初中体育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体育七～九年级全一册人教版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初中美术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初中生物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冀少版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初中计算机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江西科技出版社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初中音乐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人教版</w:t>
            </w:r>
          </w:p>
        </w:tc>
      </w:tr>
    </w:tbl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754BA1A-DB2B-4B83-8EE3-35FFC1ECA7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4F1B45E-C5FD-45E9-8C47-F11FB7C9E2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40B0429-3A17-413A-8B14-69AA3146C9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TIzYzJhMTBmZTc0ZTdhMDBlMzgxODdhN2VmMmEifQ=="/>
  </w:docVars>
  <w:rsids>
    <w:rsidRoot w:val="00000000"/>
    <w:rsid w:val="341D574F"/>
    <w:rsid w:val="36322AC3"/>
    <w:rsid w:val="374E18A7"/>
    <w:rsid w:val="448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2023-12-25T00:36:00Z</dcterms:created>
  <dc:creator>Administrator</dc:creator>
  <cp:lastModifiedBy>罗生门外</cp:lastModifiedBy>
  <dcterms:modified xsi:type="dcterms:W3CDTF">2024-06-20T00:54:28Z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AE0367B9363B41D59B6DCF05F02DDABF_12</vt:lpwstr>
  </property>
</Properties>
</file>