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年重庆市招募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“三支一扶”</w:t>
      </w:r>
      <w:r>
        <w:rPr>
          <w:rFonts w:hint="eastAsia" w:eastAsia="方正小标宋_GBK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人员登记表</w:t>
      </w:r>
    </w:p>
    <w:p>
      <w:pPr>
        <w:pStyle w:val="2"/>
        <w:rPr>
          <w:rFonts w:hint="default"/>
        </w:rPr>
      </w:pPr>
    </w:p>
    <w:tbl>
      <w:tblPr>
        <w:tblStyle w:val="5"/>
        <w:tblW w:w="91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629"/>
        <w:gridCol w:w="1465"/>
        <w:gridCol w:w="261"/>
        <w:gridCol w:w="1176"/>
        <w:gridCol w:w="871"/>
        <w:gridCol w:w="27"/>
        <w:gridCol w:w="1612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免冠近期登记照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spacing w:line="600" w:lineRule="exact"/>
              <w:ind w:left="-185" w:leftChars="-88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是否“三类考生”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（是填类别）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46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家庭电话</w:t>
            </w:r>
          </w:p>
        </w:tc>
        <w:tc>
          <w:tcPr>
            <w:tcW w:w="233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25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233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25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7669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学历（学位）及毕业时间</w:t>
            </w:r>
          </w:p>
        </w:tc>
        <w:tc>
          <w:tcPr>
            <w:tcW w:w="3773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是否服从调剂</w:t>
            </w:r>
          </w:p>
        </w:tc>
        <w:tc>
          <w:tcPr>
            <w:tcW w:w="2257" w:type="dxa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5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报考志愿</w:t>
            </w:r>
          </w:p>
        </w:tc>
        <w:tc>
          <w:tcPr>
            <w:tcW w:w="766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87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298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pacing w:line="600" w:lineRule="exact"/>
        <w:ind w:firstLine="560" w:firstLineChars="2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3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134"/>
        <w:gridCol w:w="1276"/>
        <w:gridCol w:w="875"/>
        <w:gridCol w:w="1352"/>
        <w:gridCol w:w="3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02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35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71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0" w:hRule="atLeast"/>
          <w:jc w:val="center"/>
        </w:trPr>
        <w:tc>
          <w:tcPr>
            <w:tcW w:w="102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重要提示</w:t>
            </w:r>
          </w:p>
        </w:tc>
        <w:tc>
          <w:tcPr>
            <w:tcW w:w="83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本人对以上内容的真实性负责，若有虚假，自愿取消招募资格，并承担相应责任。</w:t>
            </w: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签名：</w:t>
            </w: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3" w:hRule="atLeast"/>
          <w:jc w:val="center"/>
        </w:trPr>
        <w:tc>
          <w:tcPr>
            <w:tcW w:w="1026" w:type="dxa"/>
            <w:vAlign w:val="center"/>
          </w:tcPr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高校（或户籍所在地派出所，村、居民委员会）综合考察意见</w:t>
            </w: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83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5740" w:firstLineChars="20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月  日</w:t>
            </w: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  <w:jc w:val="center"/>
        </w:trPr>
        <w:tc>
          <w:tcPr>
            <w:tcW w:w="102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区县资格复审意见</w:t>
            </w:r>
          </w:p>
        </w:tc>
        <w:tc>
          <w:tcPr>
            <w:tcW w:w="83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（盖章）                                   </w:t>
            </w: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2" w:hRule="atLeast"/>
          <w:jc w:val="center"/>
        </w:trPr>
        <w:tc>
          <w:tcPr>
            <w:tcW w:w="1026" w:type="dxa"/>
            <w:vAlign w:val="center"/>
          </w:tcPr>
          <w:p>
            <w:pPr>
              <w:spacing w:line="600" w:lineRule="exact"/>
              <w:ind w:firstLine="140" w:firstLineChars="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区县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招募审核意见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月  日</w:t>
            </w:r>
          </w:p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2" w:hRule="atLeast"/>
          <w:jc w:val="center"/>
        </w:trPr>
        <w:tc>
          <w:tcPr>
            <w:tcW w:w="102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市级主管部门审核意见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月  日</w:t>
            </w: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6" w:type="dxa"/>
            <w:gridSpan w:val="6"/>
          </w:tcPr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“三支一扶”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计划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人员在乡镇服务期间的考核情况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2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第一年度工作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总结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left="-1262" w:leftChars="-601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签名：</w:t>
            </w: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140" w:firstLineChars="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（盖章）</w:t>
            </w: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基层党委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</w:p>
          <w:p>
            <w:pPr>
              <w:adjustRightInd w:val="0"/>
              <w:spacing w:line="600" w:lineRule="exact"/>
              <w:ind w:firstLine="4760" w:firstLineChars="17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（盖章）</w:t>
            </w: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总结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600" w:firstLineChars="20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基层党委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460" w:firstLineChars="19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 月   日</w:t>
            </w:r>
          </w:p>
        </w:tc>
      </w:tr>
    </w:tbl>
    <w:p>
      <w:pPr>
        <w:spacing w:line="600" w:lineRule="exact"/>
        <w:jc w:val="center"/>
        <w:outlineLvl w:val="0"/>
        <w:rPr>
          <w:rFonts w:hint="default" w:ascii="Times New Roman" w:hAnsi="Times New Roman" w:eastAsia="方正黑体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417" w:bottom="1440" w:left="1474" w:header="851" w:footer="992" w:gutter="0"/>
          <w:paperSrc/>
          <w:cols w:space="0" w:num="1"/>
          <w:rtlGutter w:val="0"/>
          <w:docGrid w:type="lines" w:linePitch="312" w:charSpace="0"/>
        </w:sectPr>
      </w:pPr>
    </w:p>
    <w:p>
      <w:pPr>
        <w:spacing w:line="600" w:lineRule="exact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填 表 说 明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right="-107" w:firstLine="672" w:firstLineChars="21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一、请考生仔细阅读填表说明，并按要求规范填写。</w:t>
      </w:r>
    </w:p>
    <w:p>
      <w:pPr>
        <w:spacing w:line="600" w:lineRule="exact"/>
        <w:ind w:right="-107" w:firstLine="672" w:firstLineChars="21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二、登记表所有内容采用Microsoft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word文字处理软件录入，字体统一设置为宋体，字号可根据每一栏目录入的内容多少，自行决定。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“签名”栏需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用蓝黑钢笔填写。</w:t>
      </w:r>
    </w:p>
    <w:p>
      <w:pPr>
        <w:spacing w:line="600" w:lineRule="exact"/>
        <w:ind w:right="-107" w:firstLine="672" w:firstLineChars="21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三、登记表统一设置为A4纸张，页边距设置为，上：3厘米，下：2.8厘米，左：2.6厘米，右：2.5厘米。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“姓名”栏填写身份证所用的姓名。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五、“生源地”栏填写本人高考所在地。</w:t>
      </w:r>
    </w:p>
    <w:p>
      <w:pPr>
        <w:spacing w:line="600" w:lineRule="exact"/>
        <w:ind w:right="-107" w:firstLine="672" w:firstLineChars="21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六、“学历”和“学位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”栏填写本人按学籍规定在202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年前取得的学历、学位。</w:t>
      </w:r>
    </w:p>
    <w:p>
      <w:pPr>
        <w:pStyle w:val="3"/>
        <w:spacing w:line="600" w:lineRule="exact"/>
        <w:ind w:firstLine="672"/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“是否服从调剂”栏按是或否，在□内打“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spacing w:line="600" w:lineRule="exact"/>
        <w:ind w:firstLine="672"/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“报考志愿”栏，填写本人报考的区县、招募单位和岗位，须和网上报名填写的内容一致。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九、“简历及获奖情况”栏，简历从本人小学开始填写，获奖情况只填写大学期间的校级以上奖励和工作后区（县）级以上奖励。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十、“家庭主要成员”栏，主要填写本人父母的有关情况。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十一、“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校、单位（或户籍所在地派出所，村、居民委员会）综合考察意见”栏，应届生由考生所在学校填写，往届考生有工作的，由考生所在工作单位填写，无工作的由考生户籍所在地派出所或村、居民委员会填写。考生在参加资格复审前自行前往所要求的考察部门出具书面意见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十二、“报名资格复审意见”栏，由考生所报考的区县资格复审部门填写并加盖公章，需写明“合格”或“不合格”。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十三、“区县招募审核意见”栏，由考生所报考的区县人力社保部门填写并加盖公章，需写明“同意招募”或“不同意招募”。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十四、“市级主管部门审核意见”栏，由重庆市人力社保局填写并加盖公章，并写明“同意招募”或“不同意招募”。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十五、“三支一扶”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人员在基层服务期间的考核情况中，“所在服务单位考核意见”栏，由“三支一扶”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人员所在单位填写，并写明年度考核等次；“基层党委意见”栏，由“三支一扶”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人员所在基层党委填写，并写明年度考核等次。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  <w:embedRegular r:id="rId1" w:fontKey="{2FFFDF30-6927-4624-A138-D20360A12449}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2" w:fontKey="{58DA7258-5163-4690-AACA-7F57B8F5E15A}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BB42C51-C2A3-4CB8-A76D-C25BA6190255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DFDE223-121D-4AD6-85FC-02BADA03E09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EEDB7E2A-5935-4314-9488-36AD9986A51D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TrueTypeFonts/>
  <w:saveSubset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YmRhZTE4YjI1NWE0Y2Q3YTM0NWI1NjhiYzBlZGMifQ=="/>
  </w:docVars>
  <w:rsids>
    <w:rsidRoot w:val="201B1875"/>
    <w:rsid w:val="0E782EE8"/>
    <w:rsid w:val="201B1875"/>
    <w:rsid w:val="46DA14F4"/>
    <w:rsid w:val="495A3231"/>
    <w:rsid w:val="64BE2256"/>
    <w:rsid w:val="6CF272CA"/>
    <w:rsid w:val="7BFA09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宋体" w:hAnsi="宋体"/>
      <w:sz w:val="18"/>
      <w:szCs w:val="22"/>
    </w:rPr>
  </w:style>
  <w:style w:type="paragraph" w:styleId="3">
    <w:name w:val="Body Text Indent"/>
    <w:basedOn w:val="1"/>
    <w:qFormat/>
    <w:uiPriority w:val="0"/>
    <w:pPr>
      <w:spacing w:line="540" w:lineRule="exact"/>
      <w:ind w:right="-107" w:firstLine="630" w:firstLineChars="210"/>
    </w:pPr>
    <w:rPr>
      <w:rFonts w:ascii="仿宋_GB2312" w:hAnsi="仿宋" w:eastAsia="仿宋_GB2312"/>
      <w:sz w:val="30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2023-03-20T04:12:00Z</dcterms:created>
  <dc:creator>phoenix</dc:creator>
  <cp:lastModifiedBy>张仪春</cp:lastModifiedBy>
  <cp:lastPrinted>2024-06-21T10:05:25Z</cp:lastPrinted>
  <dcterms:modified xsi:type="dcterms:W3CDTF">2024-06-21T10:05:31Z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266C39F4202D411C8DF7E99F032AAB11</vt:lpwstr>
  </property>
</Properties>
</file>