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lang w:val="en-US" w:eastAsia="zh-CN"/>
        </w:rPr>
        <w:t>开远市</w:t>
      </w:r>
      <w:r>
        <w:rPr>
          <w:rFonts w:hint="default" w:ascii="Times New Roman" w:hAnsi="Times New Roman" w:eastAsia="方正小标宋简体" w:cs="Times New Roman"/>
          <w:color w:val="auto"/>
          <w:sz w:val="44"/>
          <w:szCs w:val="44"/>
          <w:highlight w:val="none"/>
          <w:lang w:eastAsia="zh-CN"/>
        </w:rPr>
        <w:t>2024年西部计划地方项目</w:t>
      </w:r>
      <w:r>
        <w:rPr>
          <w:rFonts w:hint="default" w:ascii="Times New Roman" w:hAnsi="Times New Roman" w:eastAsia="方正小标宋简体" w:cs="Times New Roman"/>
          <w:color w:val="auto"/>
          <w:sz w:val="44"/>
          <w:szCs w:val="44"/>
          <w:highlight w:val="none"/>
        </w:rPr>
        <w:t>资格复审、面试等后续安排</w:t>
      </w:r>
    </w:p>
    <w:p>
      <w:pPr>
        <w:keepNext w:val="0"/>
        <w:keepLines w:val="0"/>
        <w:pageBreakBefore w:val="0"/>
        <w:kinsoku/>
        <w:wordWrap/>
        <w:overflowPunct/>
        <w:topLinePunct w:val="0"/>
        <w:autoSpaceDN/>
        <w:bidi w:val="0"/>
        <w:adjustRightInd/>
        <w:snapToGrid/>
        <w:spacing w:line="540" w:lineRule="exact"/>
        <w:ind w:firstLine="600"/>
        <w:jc w:val="both"/>
        <w:textAlignment w:val="auto"/>
        <w:rPr>
          <w:rFonts w:hint="default" w:ascii="Times New Roman" w:hAnsi="Times New Roman" w:eastAsia="仿宋" w:cs="Times New Roman"/>
          <w:color w:val="auto"/>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Style w:val="8"/>
          <w:rFonts w:hint="default" w:ascii="Times New Roman" w:hAnsi="Times New Roman" w:eastAsia="仿宋" w:cs="Times New Roman"/>
          <w:b w:val="0"/>
          <w:bCs w:val="0"/>
          <w:color w:val="auto"/>
          <w:spacing w:val="0"/>
          <w:sz w:val="32"/>
          <w:szCs w:val="32"/>
          <w:lang w:eastAsia="zh-CN"/>
        </w:rPr>
      </w:pPr>
      <w:r>
        <w:rPr>
          <w:rStyle w:val="8"/>
          <w:rFonts w:hint="default" w:ascii="Times New Roman" w:hAnsi="Times New Roman" w:eastAsia="仿宋" w:cs="Times New Roman"/>
          <w:b w:val="0"/>
          <w:bCs w:val="0"/>
          <w:color w:val="auto"/>
          <w:spacing w:val="0"/>
          <w:sz w:val="32"/>
          <w:szCs w:val="32"/>
          <w:lang w:eastAsia="zh-CN"/>
        </w:rPr>
        <w:t>根据《2024—2025年度红河州大学生志愿服务西部计划省级地方项目志愿者招募公告》，现将</w:t>
      </w:r>
      <w:r>
        <w:rPr>
          <w:rStyle w:val="8"/>
          <w:rFonts w:hint="default" w:ascii="Times New Roman" w:hAnsi="Times New Roman" w:eastAsia="仿宋" w:cs="Times New Roman"/>
          <w:b w:val="0"/>
          <w:bCs w:val="0"/>
          <w:color w:val="auto"/>
          <w:spacing w:val="0"/>
          <w:sz w:val="32"/>
          <w:szCs w:val="32"/>
          <w:lang w:val="en-US" w:eastAsia="zh-CN"/>
        </w:rPr>
        <w:t>开远市</w:t>
      </w:r>
      <w:r>
        <w:rPr>
          <w:rStyle w:val="8"/>
          <w:rFonts w:hint="default" w:ascii="Times New Roman" w:hAnsi="Times New Roman" w:eastAsia="仿宋" w:cs="Times New Roman"/>
          <w:b w:val="0"/>
          <w:bCs w:val="0"/>
          <w:color w:val="auto"/>
          <w:spacing w:val="0"/>
          <w:sz w:val="32"/>
          <w:szCs w:val="32"/>
          <w:lang w:eastAsia="zh-CN"/>
        </w:rPr>
        <w:t>大学生志愿服务西部计划资格复审及面试和体检等有关事项公告如下。</w:t>
      </w:r>
    </w:p>
    <w:p>
      <w:pPr>
        <w:pStyle w:val="10"/>
        <w:keepNext w:val="0"/>
        <w:keepLines w:val="0"/>
        <w:pageBreakBefore w:val="0"/>
        <w:widowControl/>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eastAsia="zh-CN"/>
        </w:rPr>
        <w:t>一、</w:t>
      </w:r>
      <w:r>
        <w:rPr>
          <w:rFonts w:hint="default" w:ascii="Times New Roman" w:hAnsi="Times New Roman" w:eastAsia="黑体" w:cs="Times New Roman"/>
          <w:color w:val="auto"/>
          <w:sz w:val="32"/>
          <w:szCs w:val="32"/>
          <w:highlight w:val="none"/>
        </w:rPr>
        <w:t>资格复审</w:t>
      </w:r>
    </w:p>
    <w:p>
      <w:pPr>
        <w:pStyle w:val="10"/>
        <w:keepNext w:val="0"/>
        <w:keepLines w:val="0"/>
        <w:pageBreakBefore w:val="0"/>
        <w:numPr>
          <w:ilvl w:val="0"/>
          <w:numId w:val="0"/>
        </w:numPr>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楷体" w:cs="Times New Roman"/>
          <w:color w:val="auto"/>
          <w:kern w:val="0"/>
          <w:sz w:val="32"/>
          <w:szCs w:val="32"/>
          <w:highlight w:val="none"/>
        </w:rPr>
      </w:pPr>
      <w:r>
        <w:rPr>
          <w:rFonts w:hint="default" w:ascii="Times New Roman" w:hAnsi="Times New Roman" w:eastAsia="楷体" w:cs="Times New Roman"/>
          <w:color w:val="auto"/>
          <w:kern w:val="0"/>
          <w:sz w:val="32"/>
          <w:szCs w:val="32"/>
          <w:highlight w:val="none"/>
          <w:lang w:eastAsia="zh-CN"/>
        </w:rPr>
        <w:t>（一）</w:t>
      </w:r>
      <w:r>
        <w:rPr>
          <w:rFonts w:hint="default" w:ascii="Times New Roman" w:hAnsi="Times New Roman" w:eastAsia="楷体" w:cs="Times New Roman"/>
          <w:color w:val="auto"/>
          <w:kern w:val="0"/>
          <w:sz w:val="32"/>
          <w:szCs w:val="32"/>
          <w:highlight w:val="none"/>
        </w:rPr>
        <w:t>进入资格复审人员名单</w:t>
      </w:r>
    </w:p>
    <w:p>
      <w:pPr>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sz w:val="32"/>
          <w:szCs w:val="32"/>
          <w:lang w:val="en-US" w:eastAsia="zh-CN"/>
        </w:rPr>
        <w:t>通过开远市2024-2025年度大学生志愿服务西部计划省级地方项目志愿者招募笔试进入面试的考生</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shd w:val="clear" w:color="auto" w:fill="FFFFFF"/>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楷体" w:cs="Times New Roman"/>
          <w:color w:val="auto"/>
          <w:kern w:val="0"/>
          <w:sz w:val="32"/>
          <w:szCs w:val="32"/>
          <w:highlight w:val="none"/>
          <w:lang w:val="en-US" w:eastAsia="zh-CN"/>
        </w:rPr>
      </w:pPr>
      <w:r>
        <w:rPr>
          <w:rFonts w:hint="default" w:ascii="Times New Roman" w:hAnsi="Times New Roman" w:eastAsia="楷体" w:cs="Times New Roman"/>
          <w:color w:val="auto"/>
          <w:kern w:val="0"/>
          <w:sz w:val="32"/>
          <w:szCs w:val="32"/>
          <w:highlight w:val="none"/>
        </w:rPr>
        <w:t>（二）资格复审时间</w:t>
      </w:r>
      <w:r>
        <w:rPr>
          <w:rFonts w:hint="default" w:ascii="Times New Roman" w:hAnsi="Times New Roman" w:eastAsia="楷体" w:cs="Times New Roman"/>
          <w:color w:val="auto"/>
          <w:kern w:val="0"/>
          <w:sz w:val="32"/>
          <w:szCs w:val="32"/>
          <w:highlight w:val="none"/>
          <w:lang w:val="en-US" w:eastAsia="zh-CN"/>
        </w:rPr>
        <w:t>及地点</w:t>
      </w:r>
    </w:p>
    <w:p>
      <w:pPr>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资格复审时间：</w:t>
      </w:r>
      <w:r>
        <w:rPr>
          <w:rFonts w:hint="default" w:ascii="Times New Roman" w:hAnsi="Times New Roman" w:eastAsia="仿宋_GB2312" w:cs="Times New Roman"/>
          <w:sz w:val="32"/>
          <w:szCs w:val="32"/>
          <w:lang w:val="en-US" w:eastAsia="zh-CN"/>
        </w:rPr>
        <w:t>2024年</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月</w:t>
      </w:r>
      <w:r>
        <w:rPr>
          <w:rFonts w:hint="default" w:ascii="Times New Roman" w:hAnsi="Times New Roman" w:eastAsia="仿宋_GB2312" w:cs="Times New Roman"/>
          <w:sz w:val="32"/>
          <w:szCs w:val="32"/>
          <w:lang w:val="en-US" w:eastAsia="zh-CN"/>
        </w:rPr>
        <w:t>26</w:t>
      </w:r>
      <w:r>
        <w:rPr>
          <w:rFonts w:hint="default" w:ascii="Times New Roman" w:hAnsi="Times New Roman" w:eastAsia="仿宋_GB2312" w:cs="Times New Roman"/>
          <w:sz w:val="32"/>
          <w:szCs w:val="32"/>
          <w:lang w:val="en-US" w:eastAsia="zh-CN"/>
        </w:rPr>
        <w:t>日</w:t>
      </w:r>
      <w:r>
        <w:rPr>
          <w:rFonts w:hint="default" w:ascii="Times New Roman" w:hAnsi="Times New Roman" w:eastAsia="仿宋_GB2312" w:cs="Times New Roman"/>
          <w:sz w:val="32"/>
          <w:szCs w:val="32"/>
          <w:lang w:val="en-US" w:eastAsia="zh-CN"/>
        </w:rPr>
        <w:t>（星期三）</w:t>
      </w:r>
      <w:r>
        <w:rPr>
          <w:rFonts w:hint="default" w:ascii="Times New Roman" w:hAnsi="Times New Roman" w:eastAsia="仿宋_GB2312" w:cs="Times New Roman"/>
          <w:sz w:val="32"/>
          <w:szCs w:val="32"/>
          <w:lang w:val="en-US" w:eastAsia="zh-CN"/>
        </w:rPr>
        <w:t>上午8:</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val="en-US" w:eastAsia="zh-CN"/>
        </w:rPr>
        <w:t>0—1</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下午14:00—17:</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0</w:t>
      </w:r>
    </w:p>
    <w:p>
      <w:pPr>
        <w:keepNext w:val="0"/>
        <w:keepLines w:val="0"/>
        <w:pageBreakBefore w:val="0"/>
        <w:widowControl/>
        <w:shd w:val="clear" w:color="auto" w:fill="FFFFFF"/>
        <w:kinsoku/>
        <w:wordWrap/>
        <w:overflowPunct/>
        <w:topLinePunct w:val="0"/>
        <w:autoSpaceDN/>
        <w:bidi w:val="0"/>
        <w:adjustRightInd/>
        <w:snapToGrid/>
        <w:spacing w:line="540" w:lineRule="exact"/>
        <w:ind w:firstLine="960" w:firstLineChars="300"/>
        <w:jc w:val="left"/>
        <w:textAlignment w:val="auto"/>
        <w:rPr>
          <w:rFonts w:hint="default" w:ascii="Times New Roman" w:hAnsi="Times New Roman" w:eastAsia="仿宋_GB2312" w:cs="Times New Roman"/>
          <w:color w:val="auto"/>
          <w:spacing w:val="-20"/>
          <w:kern w:val="0"/>
          <w:sz w:val="32"/>
          <w:szCs w:val="32"/>
          <w:highlight w:val="none"/>
          <w:lang w:val="en-US"/>
        </w:rPr>
      </w:pPr>
      <w:r>
        <w:rPr>
          <w:rFonts w:hint="default" w:ascii="Times New Roman" w:hAnsi="Times New Roman" w:eastAsia="仿宋_GB2312" w:cs="Times New Roman"/>
          <w:sz w:val="32"/>
          <w:szCs w:val="32"/>
          <w:lang w:val="en-US" w:eastAsia="zh-CN"/>
        </w:rPr>
        <w:t>资格复审地点:两新组织党群服务中心凤凰花会议厅</w:t>
      </w:r>
    </w:p>
    <w:p>
      <w:pPr>
        <w:keepNext w:val="0"/>
        <w:keepLines w:val="0"/>
        <w:pageBreakBefore w:val="0"/>
        <w:widowControl/>
        <w:shd w:val="clear" w:color="auto" w:fill="FFFFFF"/>
        <w:kinsoku/>
        <w:wordWrap/>
        <w:overflowPunct/>
        <w:topLinePunct w:val="0"/>
        <w:autoSpaceDN/>
        <w:bidi w:val="0"/>
        <w:adjustRightInd/>
        <w:snapToGrid/>
        <w:spacing w:line="540" w:lineRule="exact"/>
        <w:ind w:firstLine="616" w:firstLineChars="200"/>
        <w:jc w:val="both"/>
        <w:textAlignment w:val="auto"/>
        <w:rPr>
          <w:rFonts w:hint="default" w:ascii="Times New Roman" w:hAnsi="Times New Roman" w:eastAsia="楷体" w:cs="Times New Roman"/>
          <w:color w:val="auto"/>
          <w:kern w:val="0"/>
          <w:sz w:val="32"/>
          <w:szCs w:val="32"/>
          <w:highlight w:val="none"/>
        </w:rPr>
      </w:pPr>
      <w:r>
        <w:rPr>
          <w:rFonts w:hint="default" w:ascii="Times New Roman" w:hAnsi="Times New Roman" w:eastAsia="楷体_GB2312" w:cs="Times New Roman"/>
          <w:color w:val="auto"/>
          <w:spacing w:val="-6"/>
          <w:kern w:val="0"/>
          <w:sz w:val="32"/>
          <w:szCs w:val="32"/>
          <w:highlight w:val="none"/>
        </w:rPr>
        <w:t>（三）</w:t>
      </w:r>
      <w:r>
        <w:rPr>
          <w:rFonts w:hint="default" w:ascii="Times New Roman" w:hAnsi="Times New Roman" w:eastAsia="楷体" w:cs="Times New Roman"/>
          <w:color w:val="auto"/>
          <w:kern w:val="0"/>
          <w:sz w:val="32"/>
          <w:szCs w:val="32"/>
          <w:highlight w:val="none"/>
        </w:rPr>
        <w:t>考生参加资格复审时必须携带的材料</w:t>
      </w:r>
    </w:p>
    <w:p>
      <w:pPr>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1.报考人员本人身份证或户口本原件及复印件一份；</w:t>
      </w:r>
    </w:p>
    <w:p>
      <w:pPr>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2.毕业证书、学位证书原件及复印件各一份；</w:t>
      </w:r>
    </w:p>
    <w:p>
      <w:pPr>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3.一张</w:t>
      </w:r>
      <w:r>
        <w:rPr>
          <w:rFonts w:hint="default" w:ascii="Times New Roman" w:hAnsi="Times New Roman" w:eastAsia="仿宋_GB2312" w:cs="Times New Roman"/>
          <w:sz w:val="32"/>
          <w:szCs w:val="32"/>
          <w:lang w:val="en-US" w:eastAsia="zh-CN"/>
        </w:rPr>
        <w:t>免冠五分照片</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白底或蓝底）。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 w:cs="Times New Roman"/>
          <w:color w:val="auto"/>
          <w:kern w:val="0"/>
          <w:sz w:val="32"/>
          <w:szCs w:val="32"/>
          <w:highlight w:val="none"/>
        </w:rPr>
        <w:t>（四）</w:t>
      </w:r>
      <w:r>
        <w:rPr>
          <w:rFonts w:hint="default" w:ascii="Times New Roman" w:hAnsi="Times New Roman" w:eastAsia="楷体_GB2312" w:cs="Times New Roman"/>
          <w:sz w:val="32"/>
          <w:szCs w:val="32"/>
          <w:lang w:val="en-US" w:eastAsia="zh-CN"/>
        </w:rPr>
        <w:t>注意事项</w:t>
      </w:r>
    </w:p>
    <w:p>
      <w:pPr>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fldChar w:fldCharType="begin"/>
      </w:r>
      <w:r>
        <w:rPr>
          <w:rFonts w:hint="default" w:ascii="Times New Roman" w:hAnsi="Times New Roman" w:eastAsia="仿宋_GB2312" w:cs="Times New Roman"/>
          <w:sz w:val="32"/>
          <w:szCs w:val="32"/>
          <w:lang w:val="en-US" w:eastAsia="zh-CN"/>
        </w:rPr>
        <w:instrText xml:space="preserve"> HYPERLINK "mailto:1.进入资格复审的考生如需放弃资格复审，请在6月25日（星期二）前签署自动放弃面试资格承诺书交至弥勒团市委办公室（可交电子版，邮箱mltxw2000@126.com），否则无故放弃资格复审将以干扰考试秩序处理，记入考生考试诚信档案。" </w:instrText>
      </w:r>
      <w:r>
        <w:rPr>
          <w:rFonts w:hint="default" w:ascii="Times New Roman" w:hAnsi="Times New Roman" w:eastAsia="仿宋_GB2312" w:cs="Times New Roman"/>
          <w:sz w:val="32"/>
          <w:szCs w:val="32"/>
          <w:lang w:val="en-US" w:eastAsia="zh-CN"/>
        </w:rPr>
        <w:fldChar w:fldCharType="separate"/>
      </w:r>
      <w:r>
        <w:rPr>
          <w:rFonts w:hint="default" w:ascii="Times New Roman" w:hAnsi="Times New Roman" w:eastAsia="仿宋_GB2312" w:cs="Times New Roman"/>
          <w:sz w:val="32"/>
          <w:szCs w:val="32"/>
          <w:lang w:val="en-US" w:eastAsia="zh-CN"/>
        </w:rPr>
        <w:t>1.进入资格复审的考生如需放弃资格复审，请在6月25日（星期二）下午17：00前签署《云南省西部计划地方项目志愿者招募放弃申请表》交至开远团市委办公室（可交电子版，邮箱kytswbgs@163.com），按要求提交放弃申请的，视为诚信放弃；未按要求提交放弃申请自行放弃的，视为失信放弃，失信情况将记入考试诚信档案。</w:t>
      </w:r>
      <w:r>
        <w:rPr>
          <w:rFonts w:hint="default" w:ascii="Times New Roman" w:hAnsi="Times New Roman" w:eastAsia="仿宋_GB2312" w:cs="Times New Roman"/>
          <w:sz w:val="32"/>
          <w:szCs w:val="32"/>
          <w:lang w:val="en-US" w:eastAsia="zh-CN"/>
        </w:rPr>
        <w:fldChar w:fldCharType="end"/>
      </w:r>
    </w:p>
    <w:p>
      <w:pPr>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2.复审时出现因人员放弃或复审不合格的岗位，从同岗位按笔试总成绩由高到低顺序进行递补。</w:t>
      </w:r>
    </w:p>
    <w:p>
      <w:pPr>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3.请各位考生在规定时间内携带有效材料到指定地点进行资格复审，逾期视为无故放弃资格复审。</w:t>
      </w:r>
    </w:p>
    <w:p>
      <w:pPr>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4.如因各高校特殊时间安排在资格复审时无法提供毕业证书和学位证书的，经所在学校出具相关证明，资格复审时提供学信网学历认证和学籍认证（纸质版），正式上岗后提供毕业证书、学位证书原件和复印件。</w:t>
      </w:r>
    </w:p>
    <w:p>
      <w:pPr>
        <w:pStyle w:val="10"/>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二、面试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楷体_GB2312" w:cs="Times New Roman"/>
          <w:sz w:val="32"/>
          <w:szCs w:val="32"/>
          <w:lang w:val="en-US" w:eastAsia="zh-CN"/>
        </w:rPr>
        <w:t>（一）面试时间：</w:t>
      </w:r>
      <w:r>
        <w:rPr>
          <w:rFonts w:hint="default" w:ascii="Times New Roman" w:hAnsi="Times New Roman" w:eastAsia="仿宋_GB2312" w:cs="Times New Roman"/>
          <w:color w:val="auto"/>
          <w:kern w:val="2"/>
          <w:sz w:val="32"/>
          <w:szCs w:val="32"/>
          <w:highlight w:val="none"/>
          <w:lang w:val="en-US" w:eastAsia="zh-CN" w:bidi="ar-SA"/>
        </w:rPr>
        <w:t>2024年6月27日（星期四）上午9:00开始。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（二）面试地点：</w:t>
      </w:r>
      <w:r>
        <w:rPr>
          <w:rFonts w:hint="default" w:ascii="Times New Roman" w:hAnsi="Times New Roman" w:eastAsia="仿宋_GB2312" w:cs="Times New Roman"/>
          <w:sz w:val="32"/>
          <w:szCs w:val="32"/>
          <w:lang w:val="en-US" w:eastAsia="zh-CN"/>
        </w:rPr>
        <w:t>两新组织党群服务中心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（三）面试方式：</w:t>
      </w:r>
      <w:r>
        <w:rPr>
          <w:rFonts w:hint="default" w:ascii="Times New Roman" w:hAnsi="Times New Roman" w:eastAsia="仿宋_GB2312" w:cs="Times New Roman"/>
          <w:sz w:val="32"/>
          <w:szCs w:val="32"/>
          <w:lang w:val="en-US" w:eastAsia="zh-CN"/>
        </w:rPr>
        <w:t>无领导小组面试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（四）面试时需携带的材料：</w:t>
      </w:r>
      <w:r>
        <w:rPr>
          <w:rFonts w:hint="default" w:ascii="Times New Roman" w:hAnsi="Times New Roman" w:eastAsia="仿宋_GB2312" w:cs="Times New Roman"/>
          <w:sz w:val="32"/>
          <w:szCs w:val="32"/>
          <w:lang w:val="en-US" w:eastAsia="zh-CN"/>
        </w:rPr>
        <w:t>1.本人身份证；2.面试准考证；两证不全不得参加面试，视为自动放弃面试资格。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（五）面试程序</w:t>
      </w:r>
    </w:p>
    <w:p>
      <w:pPr>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1.考生签到及抽签</w:t>
      </w:r>
    </w:p>
    <w:p>
      <w:pPr>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面试考生携带本人有效居民身份证于上午8:20前到候考室集中报到，上午8:30引导员协助候考室管理员组织考生完成签到及考生面试顺序抽签，抽到下午组的考生可先行离场，上午场的考生由候考室管理员收取考生通讯工具集中保管，候考室管理员宣读考场纪律并发放号码签，下午场与上午场同程序。</w:t>
      </w:r>
    </w:p>
    <w:p>
      <w:pPr>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2.考试准备阶段</w:t>
      </w:r>
    </w:p>
    <w:p>
      <w:pPr>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引导员引导考生进入对应考场，考生抽取题本号。无领导小组讨论题本由本组1号考生到监督员处进行抽签，监督员将抽取到题本在考生监督下启封，工作人员将考官用的题本和《无领导小组讨论面试评分表》等材料发给考官；将考生用的题本及草稿纸发给每位考生。主考官宣读无领导小组讨论的提示语及注意事项。</w:t>
      </w:r>
    </w:p>
    <w:p>
      <w:pPr>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3.正式考试阶段</w:t>
      </w:r>
    </w:p>
    <w:p>
      <w:pPr>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主考官宣布面试开始后，考生用8分钟时间熟悉题签上的所有内容，然后自行转入个人发言。考生按抽签顺序轮流发言，每个人的发言时间不得超过3分钟。（超时考官要酌情扣分）个人发言结束后，自行转入小组自由讨论，自由讨论时间30分钟。在规定时间内完成所规定任务，讨论时间到或者小组提前达成共识并由一名代表总结发言，则本场面试结束。各考官根据讨论情况并依据《面试评分表》中的标准为每位面试者打分，不准参与讨论或给予任何形式的诱导。</w:t>
      </w:r>
    </w:p>
    <w:p>
      <w:pPr>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4.结束阶段</w:t>
      </w:r>
    </w:p>
    <w:p>
      <w:pPr>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主考官依据讨论情况，宣布讨论结束后，工作人员收回应试者的讨论发言提纲，收集各考官的《面试评分表》。</w:t>
      </w:r>
    </w:p>
    <w:p>
      <w:pPr>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5.面试结束</w:t>
      </w:r>
    </w:p>
    <w:p>
      <w:pPr>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面试结束后，考生在引导员监督下带齐随身携带物品到候分室候分。最后考生对面试分数进行确认签字后方可发放通讯工具等个人物品，随后即时离场，不允许在考场附近逗留。</w:t>
      </w:r>
    </w:p>
    <w:p>
      <w:pPr>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6.成绩公布</w:t>
      </w:r>
    </w:p>
    <w:p>
      <w:pPr>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笔试、面试综合成绩及岗</w:t>
      </w:r>
      <w:bookmarkStart w:id="0" w:name="_GoBack"/>
      <w:bookmarkEnd w:id="0"/>
      <w:r>
        <w:rPr>
          <w:rFonts w:hint="default" w:ascii="Times New Roman" w:hAnsi="Times New Roman" w:eastAsia="仿宋_GB2312" w:cs="Times New Roman"/>
          <w:sz w:val="32"/>
          <w:szCs w:val="32"/>
          <w:lang w:val="en-US" w:eastAsia="zh-CN"/>
        </w:rPr>
        <w:t>位排名预计于2024年6月28日在微信公众号“青春开远”上面发布。</w:t>
      </w:r>
    </w:p>
    <w:p>
      <w:pPr>
        <w:pStyle w:val="10"/>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w:t>
      </w:r>
      <w:r>
        <w:rPr>
          <w:rFonts w:hint="default" w:ascii="Times New Roman" w:hAnsi="Times New Roman" w:eastAsia="楷体_GB2312" w:cs="Times New Roman"/>
          <w:color w:val="auto"/>
          <w:sz w:val="32"/>
          <w:szCs w:val="32"/>
          <w:highlight w:val="none"/>
          <w:lang w:val="en-US" w:eastAsia="zh-CN"/>
        </w:rPr>
        <w:t>六</w:t>
      </w:r>
      <w:r>
        <w:rPr>
          <w:rFonts w:hint="default" w:ascii="Times New Roman" w:hAnsi="Times New Roman" w:eastAsia="楷体_GB2312" w:cs="Times New Roman"/>
          <w:color w:val="auto"/>
          <w:sz w:val="32"/>
          <w:szCs w:val="32"/>
          <w:highlight w:val="none"/>
        </w:rPr>
        <w:t>）考生纪律</w:t>
      </w:r>
    </w:p>
    <w:p>
      <w:pPr>
        <w:pStyle w:val="10"/>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eastAsia="zh-CN"/>
        </w:rPr>
      </w:pPr>
      <w:r>
        <w:rPr>
          <w:rFonts w:hint="default" w:ascii="Times New Roman" w:hAnsi="Times New Roman" w:eastAsia="仿宋_GB2312" w:cs="Times New Roman"/>
          <w:color w:val="auto"/>
          <w:kern w:val="2"/>
          <w:sz w:val="32"/>
          <w:szCs w:val="32"/>
          <w:highlight w:val="none"/>
        </w:rPr>
        <w:t>1</w:t>
      </w:r>
      <w:r>
        <w:rPr>
          <w:rFonts w:hint="default" w:ascii="Times New Roman" w:hAnsi="Times New Roman" w:eastAsia="仿宋_GB2312" w:cs="Times New Roman"/>
          <w:color w:val="auto"/>
          <w:kern w:val="2"/>
          <w:sz w:val="32"/>
          <w:szCs w:val="32"/>
          <w:highlight w:val="none"/>
          <w:lang w:eastAsia="zh-CN"/>
        </w:rPr>
        <w:t>.</w:t>
      </w:r>
      <w:r>
        <w:rPr>
          <w:rFonts w:hint="default" w:ascii="Times New Roman" w:hAnsi="Times New Roman" w:eastAsia="仿宋_GB2312" w:cs="Times New Roman"/>
          <w:color w:val="auto"/>
          <w:kern w:val="2"/>
          <w:sz w:val="32"/>
          <w:szCs w:val="32"/>
          <w:highlight w:val="none"/>
        </w:rPr>
        <w:t>考生必须在规定的时间内持身份证到考点报到并按序号参加面试。未按时间要求参加面试的，视为自动放弃面试</w:t>
      </w:r>
      <w:r>
        <w:rPr>
          <w:rFonts w:hint="default" w:ascii="Times New Roman" w:hAnsi="Times New Roman" w:eastAsia="仿宋_GB2312" w:cs="Times New Roman"/>
          <w:color w:val="auto"/>
          <w:kern w:val="2"/>
          <w:sz w:val="32"/>
          <w:szCs w:val="32"/>
          <w:highlight w:val="none"/>
          <w:lang w:eastAsia="zh-CN"/>
        </w:rPr>
        <w:t>。</w:t>
      </w:r>
    </w:p>
    <w:p>
      <w:pPr>
        <w:pStyle w:val="10"/>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eastAsia="zh-CN"/>
        </w:rPr>
      </w:pPr>
      <w:r>
        <w:rPr>
          <w:rFonts w:hint="default" w:ascii="Times New Roman" w:hAnsi="Times New Roman" w:eastAsia="仿宋_GB2312" w:cs="Times New Roman"/>
          <w:color w:val="auto"/>
          <w:kern w:val="2"/>
          <w:sz w:val="32"/>
          <w:szCs w:val="32"/>
          <w:highlight w:val="none"/>
        </w:rPr>
        <w:t>2</w:t>
      </w:r>
      <w:r>
        <w:rPr>
          <w:rFonts w:hint="default" w:ascii="Times New Roman" w:hAnsi="Times New Roman" w:eastAsia="仿宋_GB2312" w:cs="Times New Roman"/>
          <w:color w:val="auto"/>
          <w:kern w:val="2"/>
          <w:sz w:val="32"/>
          <w:szCs w:val="32"/>
          <w:highlight w:val="none"/>
          <w:lang w:eastAsia="zh-CN"/>
        </w:rPr>
        <w:t>.</w:t>
      </w:r>
      <w:r>
        <w:rPr>
          <w:rFonts w:hint="default" w:ascii="Times New Roman" w:hAnsi="Times New Roman" w:eastAsia="仿宋_GB2312" w:cs="Times New Roman"/>
          <w:color w:val="auto"/>
          <w:kern w:val="2"/>
          <w:sz w:val="32"/>
          <w:szCs w:val="32"/>
          <w:highlight w:val="none"/>
        </w:rPr>
        <w:t>考生在等待面试期间，要在工作人员的安排下，到指定地点侯考</w:t>
      </w:r>
      <w:r>
        <w:rPr>
          <w:rFonts w:hint="default" w:ascii="Times New Roman" w:hAnsi="Times New Roman" w:eastAsia="仿宋_GB2312" w:cs="Times New Roman"/>
          <w:color w:val="auto"/>
          <w:kern w:val="2"/>
          <w:sz w:val="32"/>
          <w:szCs w:val="32"/>
          <w:highlight w:val="none"/>
          <w:lang w:eastAsia="zh-CN"/>
        </w:rPr>
        <w:t>，</w:t>
      </w:r>
      <w:r>
        <w:rPr>
          <w:rFonts w:hint="default" w:ascii="Times New Roman" w:hAnsi="Times New Roman" w:eastAsia="仿宋_GB2312" w:cs="Times New Roman"/>
          <w:color w:val="auto"/>
          <w:kern w:val="2"/>
          <w:sz w:val="32"/>
          <w:szCs w:val="32"/>
          <w:highlight w:val="none"/>
        </w:rPr>
        <w:t>不准高声喧哗，不得参加面试旁听。面试完毕后，不得将面试试题内容泄露给其他考生，服从工作人员的管理和指挥</w:t>
      </w:r>
      <w:r>
        <w:rPr>
          <w:rFonts w:hint="default" w:ascii="Times New Roman" w:hAnsi="Times New Roman" w:eastAsia="仿宋_GB2312" w:cs="Times New Roman"/>
          <w:color w:val="auto"/>
          <w:kern w:val="2"/>
          <w:sz w:val="32"/>
          <w:szCs w:val="32"/>
          <w:highlight w:val="none"/>
          <w:lang w:eastAsia="zh-CN"/>
        </w:rPr>
        <w:t>。</w:t>
      </w:r>
    </w:p>
    <w:p>
      <w:pPr>
        <w:pStyle w:val="10"/>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3</w:t>
      </w:r>
      <w:r>
        <w:rPr>
          <w:rFonts w:hint="default" w:ascii="Times New Roman" w:hAnsi="Times New Roman" w:eastAsia="仿宋_GB2312" w:cs="Times New Roman"/>
          <w:color w:val="auto"/>
          <w:kern w:val="2"/>
          <w:sz w:val="32"/>
          <w:szCs w:val="32"/>
          <w:highlight w:val="none"/>
          <w:lang w:eastAsia="zh-CN"/>
        </w:rPr>
        <w:t>.</w:t>
      </w:r>
      <w:r>
        <w:rPr>
          <w:rFonts w:hint="default" w:ascii="Times New Roman" w:hAnsi="Times New Roman" w:eastAsia="仿宋_GB2312" w:cs="Times New Roman"/>
          <w:color w:val="auto"/>
          <w:kern w:val="2"/>
          <w:sz w:val="32"/>
          <w:szCs w:val="32"/>
          <w:highlight w:val="none"/>
        </w:rPr>
        <w:t>严禁考场内使用</w:t>
      </w:r>
      <w:r>
        <w:rPr>
          <w:rFonts w:hint="default" w:ascii="Times New Roman" w:hAnsi="Times New Roman" w:eastAsia="仿宋_GB2312" w:cs="Times New Roman"/>
          <w:color w:val="auto"/>
          <w:kern w:val="2"/>
          <w:sz w:val="32"/>
          <w:szCs w:val="32"/>
          <w:highlight w:val="none"/>
          <w:lang w:eastAsia="zh-CN"/>
        </w:rPr>
        <w:t>手机等一切</w:t>
      </w:r>
      <w:r>
        <w:rPr>
          <w:rFonts w:hint="default" w:ascii="Times New Roman" w:hAnsi="Times New Roman" w:eastAsia="仿宋_GB2312" w:cs="Times New Roman"/>
          <w:color w:val="auto"/>
          <w:kern w:val="2"/>
          <w:sz w:val="32"/>
          <w:szCs w:val="32"/>
          <w:highlight w:val="none"/>
        </w:rPr>
        <w:t xml:space="preserve">通信工具，一经发现，当场取消面试资格，不记录面试成绩。 </w:t>
      </w:r>
    </w:p>
    <w:p>
      <w:pPr>
        <w:pStyle w:val="10"/>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4.考生面试时不得透露本人姓名，否则本次面试成绩为0分。</w:t>
      </w:r>
    </w:p>
    <w:p>
      <w:pPr>
        <w:pStyle w:val="10"/>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5</w:t>
      </w:r>
      <w:r>
        <w:rPr>
          <w:rFonts w:hint="default" w:ascii="Times New Roman" w:hAnsi="Times New Roman" w:eastAsia="仿宋_GB2312" w:cs="Times New Roman"/>
          <w:color w:val="auto"/>
          <w:kern w:val="2"/>
          <w:sz w:val="32"/>
          <w:szCs w:val="32"/>
          <w:highlight w:val="none"/>
          <w:lang w:eastAsia="zh-CN"/>
        </w:rPr>
        <w:t>.</w:t>
      </w:r>
      <w:r>
        <w:rPr>
          <w:rFonts w:hint="default" w:ascii="Times New Roman" w:hAnsi="Times New Roman" w:eastAsia="仿宋_GB2312" w:cs="Times New Roman"/>
          <w:color w:val="auto"/>
          <w:kern w:val="2"/>
          <w:sz w:val="32"/>
          <w:szCs w:val="32"/>
          <w:highlight w:val="none"/>
        </w:rPr>
        <w:t>对违反面试纪律的考生，视情节轻重，分别给予批评教育、取消面试资格、取消聘用资格处理。人力资源社会保障部门建立事业单位公开招聘考试诚信黑名单。</w:t>
      </w:r>
    </w:p>
    <w:p>
      <w:pPr>
        <w:pStyle w:val="10"/>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w:t>
      </w:r>
      <w:r>
        <w:rPr>
          <w:rFonts w:hint="default" w:ascii="Times New Roman" w:hAnsi="Times New Roman" w:eastAsia="楷体_GB2312" w:cs="Times New Roman"/>
          <w:color w:val="auto"/>
          <w:sz w:val="32"/>
          <w:szCs w:val="32"/>
          <w:highlight w:val="none"/>
          <w:lang w:val="en-US" w:eastAsia="zh-CN"/>
        </w:rPr>
        <w:t>七</w:t>
      </w:r>
      <w:r>
        <w:rPr>
          <w:rFonts w:hint="default" w:ascii="Times New Roman" w:hAnsi="Times New Roman" w:eastAsia="楷体_GB2312" w:cs="Times New Roman"/>
          <w:color w:val="auto"/>
          <w:sz w:val="32"/>
          <w:szCs w:val="32"/>
          <w:highlight w:val="none"/>
        </w:rPr>
        <w:t>）其他</w:t>
      </w:r>
    </w:p>
    <w:p>
      <w:pPr>
        <w:pStyle w:val="10"/>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1.凡与应聘人员有下列情形之一的面试考官、工作人员、监督人员，应当回避：涉及本人利害关系的；涉及与本人有夫妻关系、直系血亲关系、三代以内旁系血亲关系、近姻亲关系以及其他亲属关系人员的利害关系的；其他可能影响公正履行职责的。</w:t>
      </w:r>
    </w:p>
    <w:p>
      <w:pPr>
        <w:pStyle w:val="10"/>
        <w:keepNext w:val="0"/>
        <w:keepLines w:val="0"/>
        <w:pageBreakBefore w:val="0"/>
        <w:numPr>
          <w:ilvl w:val="0"/>
          <w:numId w:val="0"/>
        </w:numPr>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bidi="ar"/>
        </w:rPr>
        <w:t>除考生本人外，其他人员一律不得进入考点。面试前或面试过程中，考生如身体出现异常状况，本人应立即向工作人员报告，不具备继续面试条件的考生，视为主动放弃面试资格。因考生不遵守面试纪律或不配合工作人员工作等造成不良后果的，取消面试资格，终止考试，如有违法情况，将依法追究法律责任。</w:t>
      </w:r>
    </w:p>
    <w:p>
      <w:pPr>
        <w:pStyle w:val="10"/>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三、体检</w:t>
      </w:r>
    </w:p>
    <w:p>
      <w:pPr>
        <w:pStyle w:val="10"/>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（一）体检对象</w:t>
      </w:r>
    </w:p>
    <w:p>
      <w:pPr>
        <w:pStyle w:val="10"/>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sz w:val="32"/>
          <w:szCs w:val="32"/>
          <w:lang w:val="en-US" w:eastAsia="zh-CN"/>
        </w:rPr>
        <w:t>按照综合成绩岗位排名从高到低顺序和岗位招录人数等额确定进入体检人选</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numPr>
          <w:ilvl w:val="0"/>
          <w:numId w:val="0"/>
        </w:numPr>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sz w:val="32"/>
          <w:szCs w:val="32"/>
          <w:highlight w:val="none"/>
        </w:rPr>
        <w:t>（</w:t>
      </w:r>
      <w:r>
        <w:rPr>
          <w:rFonts w:hint="default" w:ascii="Times New Roman" w:hAnsi="Times New Roman" w:eastAsia="楷体_GB2312" w:cs="Times New Roman"/>
          <w:color w:val="auto"/>
          <w:sz w:val="32"/>
          <w:szCs w:val="32"/>
          <w:highlight w:val="none"/>
          <w:lang w:val="en-US" w:eastAsia="zh-CN"/>
        </w:rPr>
        <w:t>二</w:t>
      </w:r>
      <w:r>
        <w:rPr>
          <w:rFonts w:hint="default" w:ascii="Times New Roman" w:hAnsi="Times New Roman" w:eastAsia="楷体_GB2312" w:cs="Times New Roman"/>
          <w:color w:val="auto"/>
          <w:sz w:val="32"/>
          <w:szCs w:val="32"/>
          <w:highlight w:val="none"/>
        </w:rPr>
        <w:t>）</w:t>
      </w:r>
      <w:r>
        <w:rPr>
          <w:rFonts w:hint="default" w:ascii="Times New Roman" w:hAnsi="Times New Roman" w:eastAsia="楷体_GB2312" w:cs="Times New Roman"/>
          <w:color w:val="auto"/>
          <w:kern w:val="0"/>
          <w:sz w:val="32"/>
          <w:szCs w:val="32"/>
          <w:highlight w:val="none"/>
        </w:rPr>
        <w:t>体检时间</w:t>
      </w:r>
    </w:p>
    <w:p>
      <w:pPr>
        <w:keepNext w:val="0"/>
        <w:keepLines w:val="0"/>
        <w:pageBreakBefore w:val="0"/>
        <w:numPr>
          <w:ilvl w:val="0"/>
          <w:numId w:val="0"/>
        </w:numPr>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2024年</w:t>
      </w: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月</w:t>
      </w:r>
      <w:r>
        <w:rPr>
          <w:rFonts w:hint="default" w:ascii="Times New Roman" w:hAnsi="Times New Roman"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rPr>
        <w:t>日</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7月9日。</w:t>
      </w:r>
      <w:r>
        <w:rPr>
          <w:rFonts w:hint="default" w:ascii="Times New Roman" w:hAnsi="Times New Roman" w:eastAsia="仿宋_GB2312" w:cs="Times New Roman"/>
          <w:color w:val="auto"/>
          <w:sz w:val="32"/>
          <w:szCs w:val="32"/>
          <w:highlight w:val="none"/>
        </w:rPr>
        <w:t>未按时间要求参加体检的视为自动放弃。</w:t>
      </w:r>
    </w:p>
    <w:p>
      <w:pPr>
        <w:pStyle w:val="10"/>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楷体_GB2312" w:cs="Times New Roman"/>
          <w:color w:val="auto"/>
          <w:kern w:val="0"/>
          <w:sz w:val="32"/>
          <w:szCs w:val="32"/>
          <w:highlight w:val="none"/>
        </w:rPr>
        <w:t>（三）体检地点：</w:t>
      </w:r>
      <w:r>
        <w:rPr>
          <w:rFonts w:hint="default" w:ascii="Times New Roman" w:hAnsi="Times New Roman" w:eastAsia="仿宋_GB2312" w:cs="Times New Roman"/>
          <w:color w:val="auto"/>
          <w:kern w:val="2"/>
          <w:sz w:val="32"/>
          <w:szCs w:val="32"/>
          <w:highlight w:val="none"/>
          <w:lang w:val="en-US" w:eastAsia="zh-CN" w:bidi="ar-SA"/>
        </w:rPr>
        <w:t>开远市人民医院健康管理中心</w:t>
      </w:r>
      <w:r>
        <w:rPr>
          <w:rFonts w:hint="default"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sz w:val="32"/>
          <w:szCs w:val="32"/>
          <w:highlight w:val="none"/>
        </w:rPr>
        <w:t>请进入体检的考生在规定的体检时间当天上午</w:t>
      </w:r>
      <w:r>
        <w:rPr>
          <w:rFonts w:hint="default" w:ascii="Times New Roman" w:hAnsi="Times New Roman" w:eastAsia="仿宋_GB2312" w:cs="Times New Roman"/>
          <w:color w:val="auto"/>
          <w:sz w:val="32"/>
          <w:szCs w:val="32"/>
          <w:highlight w:val="none"/>
          <w:lang w:val="en-US" w:eastAsia="zh-CN"/>
        </w:rPr>
        <w:t>8:00</w:t>
      </w:r>
      <w:r>
        <w:rPr>
          <w:rFonts w:hint="default" w:ascii="Times New Roman" w:hAnsi="Times New Roman" w:eastAsia="仿宋_GB2312" w:cs="Times New Roman"/>
          <w:color w:val="auto"/>
          <w:sz w:val="32"/>
          <w:szCs w:val="32"/>
          <w:highlight w:val="none"/>
        </w:rPr>
        <w:t>前到达体检中心集中</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E w:val="0"/>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kern w:val="0"/>
          <w:sz w:val="32"/>
          <w:szCs w:val="32"/>
          <w:highlight w:val="none"/>
        </w:rPr>
        <w:t>（</w:t>
      </w:r>
      <w:r>
        <w:rPr>
          <w:rFonts w:hint="default" w:ascii="Times New Roman" w:hAnsi="Times New Roman" w:eastAsia="楷体_GB2312" w:cs="Times New Roman"/>
          <w:color w:val="auto"/>
          <w:kern w:val="0"/>
          <w:sz w:val="32"/>
          <w:szCs w:val="32"/>
          <w:highlight w:val="none"/>
          <w:lang w:eastAsia="zh-CN"/>
        </w:rPr>
        <w:t>四</w:t>
      </w:r>
      <w:r>
        <w:rPr>
          <w:rFonts w:hint="default" w:ascii="Times New Roman" w:hAnsi="Times New Roman" w:eastAsia="楷体_GB2312" w:cs="Times New Roman"/>
          <w:color w:val="auto"/>
          <w:kern w:val="0"/>
          <w:sz w:val="32"/>
          <w:szCs w:val="32"/>
          <w:highlight w:val="none"/>
        </w:rPr>
        <w:t>）体检标准及费用：</w:t>
      </w:r>
      <w:r>
        <w:rPr>
          <w:rFonts w:hint="default" w:ascii="Times New Roman" w:hAnsi="Times New Roman" w:eastAsia="仿宋_GB2312" w:cs="Times New Roman"/>
          <w:bCs w:val="0"/>
          <w:color w:val="auto"/>
          <w:spacing w:val="0"/>
          <w:kern w:val="2"/>
          <w:sz w:val="32"/>
          <w:szCs w:val="32"/>
          <w:lang w:val="en-US" w:eastAsia="zh-CN"/>
        </w:rPr>
        <w:t>体检内容参照《西部计划志愿者体检标准》</w:t>
      </w:r>
      <w:r>
        <w:rPr>
          <w:rFonts w:hint="default" w:ascii="Times New Roman" w:hAnsi="Times New Roman" w:eastAsia="仿宋_GB2312" w:cs="Times New Roman"/>
          <w:bCs w:val="0"/>
          <w:color w:val="auto"/>
          <w:spacing w:val="0"/>
          <w:kern w:val="2"/>
          <w:sz w:val="32"/>
          <w:szCs w:val="32"/>
          <w:lang w:val="en-US" w:eastAsia="zh-CN"/>
        </w:rPr>
        <w:t>执行</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bCs w:val="0"/>
          <w:color w:val="auto"/>
          <w:spacing w:val="0"/>
          <w:kern w:val="2"/>
          <w:sz w:val="32"/>
          <w:szCs w:val="32"/>
          <w:lang w:val="en-US" w:eastAsia="zh-CN"/>
        </w:rPr>
        <w:t>体检标准人均</w:t>
      </w:r>
      <w:r>
        <w:rPr>
          <w:rFonts w:hint="default" w:ascii="Times New Roman" w:hAnsi="Times New Roman" w:eastAsia="仿宋_GB2312" w:cs="Times New Roman"/>
          <w:bCs w:val="0"/>
          <w:color w:val="auto"/>
          <w:spacing w:val="0"/>
          <w:kern w:val="2"/>
          <w:sz w:val="32"/>
          <w:szCs w:val="32"/>
          <w:lang w:val="en-US" w:eastAsia="zh-CN"/>
        </w:rPr>
        <w:t>260</w:t>
      </w:r>
      <w:r>
        <w:rPr>
          <w:rFonts w:hint="default" w:ascii="Times New Roman" w:hAnsi="Times New Roman" w:eastAsia="仿宋_GB2312" w:cs="Times New Roman"/>
          <w:bCs w:val="0"/>
          <w:color w:val="auto"/>
          <w:spacing w:val="0"/>
          <w:kern w:val="2"/>
          <w:sz w:val="32"/>
          <w:szCs w:val="32"/>
          <w:lang w:val="en-US" w:eastAsia="zh-CN"/>
        </w:rPr>
        <w:t>元，费用</w:t>
      </w:r>
      <w:r>
        <w:rPr>
          <w:rFonts w:hint="default" w:ascii="Times New Roman" w:hAnsi="Times New Roman" w:eastAsia="仿宋_GB2312" w:cs="Times New Roman"/>
          <w:sz w:val="32"/>
          <w:szCs w:val="32"/>
          <w:lang w:val="en-US" w:eastAsia="zh-CN"/>
        </w:rPr>
        <w:t>由考生先向体检医院垫付，待入职后由用人单位</w:t>
      </w:r>
      <w:r>
        <w:rPr>
          <w:rFonts w:hint="default" w:ascii="Times New Roman" w:hAnsi="Times New Roman" w:eastAsia="仿宋_GB2312" w:cs="Times New Roman"/>
          <w:bCs w:val="0"/>
          <w:color w:val="auto"/>
          <w:spacing w:val="0"/>
          <w:kern w:val="2"/>
          <w:sz w:val="32"/>
          <w:szCs w:val="32"/>
          <w:lang w:val="en-US" w:eastAsia="zh-CN"/>
        </w:rPr>
        <w:t>安排落实。</w:t>
      </w:r>
    </w:p>
    <w:p>
      <w:pPr>
        <w:pStyle w:val="10"/>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w:t>
      </w:r>
      <w:r>
        <w:rPr>
          <w:rFonts w:hint="default" w:ascii="Times New Roman" w:hAnsi="Times New Roman" w:eastAsia="楷体_GB2312" w:cs="Times New Roman"/>
          <w:color w:val="auto"/>
          <w:sz w:val="32"/>
          <w:szCs w:val="32"/>
          <w:highlight w:val="none"/>
          <w:lang w:eastAsia="zh-CN"/>
        </w:rPr>
        <w:t>五</w:t>
      </w:r>
      <w:r>
        <w:rPr>
          <w:rFonts w:hint="default" w:ascii="Times New Roman" w:hAnsi="Times New Roman" w:eastAsia="楷体_GB2312" w:cs="Times New Roman"/>
          <w:color w:val="auto"/>
          <w:sz w:val="32"/>
          <w:szCs w:val="32"/>
          <w:highlight w:val="none"/>
        </w:rPr>
        <w:t>）体检注意事项：</w:t>
      </w:r>
    </w:p>
    <w:p>
      <w:pPr>
        <w:pStyle w:val="10"/>
        <w:keepNext w:val="0"/>
        <w:keepLines w:val="0"/>
        <w:pageBreakBefore w:val="0"/>
        <w:kinsoku/>
        <w:wordWrap/>
        <w:overflowPunct/>
        <w:topLinePunct w:val="0"/>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eastAsia="zh-CN"/>
        </w:rPr>
        <w:t>体检者携带本人</w:t>
      </w:r>
      <w:r>
        <w:rPr>
          <w:rFonts w:hint="default" w:ascii="Times New Roman" w:hAnsi="Times New Roman" w:eastAsia="仿宋_GB2312" w:cs="Times New Roman"/>
          <w:color w:val="auto"/>
          <w:sz w:val="32"/>
          <w:szCs w:val="32"/>
          <w:highlight w:val="none"/>
        </w:rPr>
        <w:t>身份证原件、1张近期免冠五分照片和黑色钢笔</w:t>
      </w:r>
      <w:r>
        <w:rPr>
          <w:rFonts w:hint="default" w:ascii="Times New Roman" w:hAnsi="Times New Roman" w:eastAsia="仿宋_GB2312" w:cs="Times New Roman"/>
          <w:color w:val="auto"/>
          <w:sz w:val="32"/>
          <w:szCs w:val="32"/>
          <w:highlight w:val="none"/>
          <w:lang w:val="en-US" w:eastAsia="zh-CN"/>
        </w:rPr>
        <w:t>。</w:t>
      </w:r>
    </w:p>
    <w:p>
      <w:pPr>
        <w:pStyle w:val="10"/>
        <w:keepNext w:val="0"/>
        <w:keepLines w:val="0"/>
        <w:pageBreakBefore w:val="0"/>
        <w:kinsoku/>
        <w:wordWrap/>
        <w:overflowPunct/>
        <w:topLinePunct w:val="0"/>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体检前3～5天饮食宜清淡，不吃油腻食物（动物内脏、肥肉等）和淀粉类产气食物，不饮酒，勿食猪肝、猪血、大量绿色蔬菜等。检查前一天不要过度疲劳，注意休息，</w:t>
      </w:r>
      <w:r>
        <w:rPr>
          <w:rFonts w:hint="default" w:ascii="Times New Roman" w:hAnsi="Times New Roman" w:eastAsia="仿宋_GB2312" w:cs="Times New Roman"/>
          <w:color w:val="auto"/>
          <w:sz w:val="32"/>
          <w:szCs w:val="32"/>
          <w:highlight w:val="none"/>
          <w:lang w:eastAsia="zh-CN"/>
        </w:rPr>
        <w:t>进行沐浴。</w:t>
      </w:r>
      <w:r>
        <w:rPr>
          <w:rFonts w:hint="default" w:ascii="Times New Roman" w:hAnsi="Times New Roman" w:eastAsia="仿宋_GB2312" w:cs="Times New Roman"/>
          <w:color w:val="auto"/>
          <w:sz w:val="32"/>
          <w:szCs w:val="32"/>
          <w:highlight w:val="none"/>
        </w:rPr>
        <w:t>体检当天早上不要吃早点。</w:t>
      </w:r>
    </w:p>
    <w:p>
      <w:pPr>
        <w:pStyle w:val="10"/>
        <w:keepNext w:val="0"/>
        <w:keepLines w:val="0"/>
        <w:pageBreakBefore w:val="0"/>
        <w:kinsoku/>
        <w:wordWrap/>
        <w:overflowPunct/>
        <w:topLinePunct w:val="0"/>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体检时要将个人疾病史如实、主动告知体检医师。</w:t>
      </w:r>
    </w:p>
    <w:p>
      <w:pPr>
        <w:pStyle w:val="10"/>
        <w:keepNext w:val="0"/>
        <w:keepLines w:val="0"/>
        <w:pageBreakBefore w:val="0"/>
        <w:kinsoku/>
        <w:wordWrap/>
        <w:overflowPunct/>
        <w:topLinePunct w:val="0"/>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体检前不要剧烈运动。空腹进行</w:t>
      </w:r>
      <w:r>
        <w:rPr>
          <w:rFonts w:hint="default" w:ascii="Times New Roman" w:hAnsi="Times New Roman" w:eastAsia="仿宋_GB2312" w:cs="Times New Roman"/>
          <w:color w:val="auto"/>
          <w:sz w:val="32"/>
          <w:szCs w:val="32"/>
          <w:highlight w:val="none"/>
          <w:lang w:eastAsia="zh-CN"/>
        </w:rPr>
        <w:t>抽血</w:t>
      </w:r>
      <w:r>
        <w:rPr>
          <w:rFonts w:hint="default" w:ascii="Times New Roman" w:hAnsi="Times New Roman" w:eastAsia="仿宋_GB2312" w:cs="Times New Roman"/>
          <w:color w:val="auto"/>
          <w:sz w:val="32"/>
          <w:szCs w:val="32"/>
          <w:highlight w:val="none"/>
        </w:rPr>
        <w:t>检查</w:t>
      </w:r>
      <w:r>
        <w:rPr>
          <w:rFonts w:hint="default" w:ascii="Times New Roman" w:hAnsi="Times New Roman" w:eastAsia="仿宋_GB2312" w:cs="Times New Roman"/>
          <w:color w:val="auto"/>
          <w:sz w:val="32"/>
          <w:szCs w:val="32"/>
          <w:highlight w:val="none"/>
          <w:lang w:eastAsia="zh-CN"/>
        </w:rPr>
        <w:t>。</w:t>
      </w:r>
    </w:p>
    <w:p>
      <w:pPr>
        <w:pStyle w:val="10"/>
        <w:keepNext w:val="0"/>
        <w:keepLines w:val="0"/>
        <w:pageBreakBefore w:val="0"/>
        <w:kinsoku/>
        <w:wordWrap/>
        <w:overflowPunct/>
        <w:topLinePunct w:val="0"/>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请穿宽松衣物，</w:t>
      </w:r>
      <w:r>
        <w:rPr>
          <w:rFonts w:hint="default" w:ascii="Times New Roman" w:hAnsi="Times New Roman" w:eastAsia="仿宋_GB2312" w:cs="Times New Roman"/>
          <w:color w:val="auto"/>
          <w:sz w:val="32"/>
          <w:szCs w:val="32"/>
          <w:highlight w:val="none"/>
          <w:lang w:eastAsia="zh-CN"/>
        </w:rPr>
        <w:t>衣物</w:t>
      </w:r>
      <w:r>
        <w:rPr>
          <w:rFonts w:hint="default" w:ascii="Times New Roman" w:hAnsi="Times New Roman" w:eastAsia="仿宋_GB2312" w:cs="Times New Roman"/>
          <w:color w:val="auto"/>
          <w:sz w:val="32"/>
          <w:szCs w:val="32"/>
          <w:highlight w:val="none"/>
        </w:rPr>
        <w:t>宜棉</w:t>
      </w:r>
      <w:r>
        <w:rPr>
          <w:rFonts w:hint="default" w:ascii="Times New Roman" w:hAnsi="Times New Roman" w:eastAsia="仿宋_GB2312" w:cs="Times New Roman"/>
          <w:color w:val="auto"/>
          <w:sz w:val="32"/>
          <w:szCs w:val="32"/>
          <w:highlight w:val="none"/>
          <w:lang w:eastAsia="zh-CN"/>
        </w:rPr>
        <w:t>质、净色，勿穿有贴图的衣服。</w:t>
      </w:r>
      <w:r>
        <w:rPr>
          <w:rFonts w:hint="default" w:ascii="Times New Roman" w:hAnsi="Times New Roman" w:eastAsia="仿宋_GB2312" w:cs="Times New Roman"/>
          <w:color w:val="auto"/>
          <w:sz w:val="32"/>
          <w:szCs w:val="32"/>
          <w:highlight w:val="none"/>
        </w:rPr>
        <w:t>请勿携带贵重物品</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做X</w:t>
      </w:r>
      <w:r>
        <w:rPr>
          <w:rFonts w:hint="default" w:ascii="Times New Roman" w:hAnsi="Times New Roman" w:eastAsia="仿宋_GB2312" w:cs="Times New Roman"/>
          <w:color w:val="auto"/>
          <w:sz w:val="32"/>
          <w:szCs w:val="32"/>
          <w:highlight w:val="none"/>
          <w:lang w:eastAsia="zh-CN"/>
        </w:rPr>
        <w:t>线胸片检查</w:t>
      </w:r>
      <w:r>
        <w:rPr>
          <w:rFonts w:hint="default" w:ascii="Times New Roman" w:hAnsi="Times New Roman" w:eastAsia="仿宋_GB2312" w:cs="Times New Roman"/>
          <w:color w:val="auto"/>
          <w:sz w:val="32"/>
          <w:szCs w:val="32"/>
          <w:highlight w:val="none"/>
        </w:rPr>
        <w:t>时，勿穿带有金属纽扣</w:t>
      </w:r>
      <w:r>
        <w:rPr>
          <w:rFonts w:hint="default" w:ascii="Times New Roman" w:hAnsi="Times New Roman" w:eastAsia="仿宋_GB2312" w:cs="Times New Roman"/>
          <w:color w:val="auto"/>
          <w:sz w:val="32"/>
          <w:szCs w:val="32"/>
          <w:highlight w:val="none"/>
          <w:lang w:eastAsia="zh-CN"/>
        </w:rPr>
        <w:t>、饰物</w:t>
      </w:r>
      <w:r>
        <w:rPr>
          <w:rFonts w:hint="default" w:ascii="Times New Roman" w:hAnsi="Times New Roman" w:eastAsia="仿宋_GB2312" w:cs="Times New Roman"/>
          <w:color w:val="auto"/>
          <w:sz w:val="32"/>
          <w:szCs w:val="32"/>
          <w:highlight w:val="none"/>
        </w:rPr>
        <w:t>的衣服、文胸，请摘去</w:t>
      </w:r>
      <w:r>
        <w:rPr>
          <w:rFonts w:hint="default" w:ascii="Times New Roman" w:hAnsi="Times New Roman" w:eastAsia="仿宋_GB2312" w:cs="Times New Roman"/>
          <w:color w:val="auto"/>
          <w:sz w:val="32"/>
          <w:szCs w:val="32"/>
          <w:highlight w:val="none"/>
          <w:lang w:eastAsia="zh-CN"/>
        </w:rPr>
        <w:t>胸前的</w:t>
      </w:r>
      <w:r>
        <w:rPr>
          <w:rFonts w:hint="default" w:ascii="Times New Roman" w:hAnsi="Times New Roman" w:eastAsia="仿宋_GB2312" w:cs="Times New Roman"/>
          <w:color w:val="auto"/>
          <w:sz w:val="32"/>
          <w:szCs w:val="32"/>
          <w:highlight w:val="none"/>
        </w:rPr>
        <w:t>项链</w:t>
      </w:r>
      <w:r>
        <w:rPr>
          <w:rFonts w:hint="default" w:ascii="Times New Roman" w:hAnsi="Times New Roman" w:eastAsia="仿宋_GB2312" w:cs="Times New Roman"/>
          <w:color w:val="auto"/>
          <w:sz w:val="32"/>
          <w:szCs w:val="32"/>
          <w:highlight w:val="none"/>
          <w:lang w:eastAsia="zh-CN"/>
        </w:rPr>
        <w:t>等饰品</w:t>
      </w:r>
      <w:r>
        <w:rPr>
          <w:rFonts w:hint="default" w:ascii="Times New Roman" w:hAnsi="Times New Roman" w:eastAsia="仿宋_GB2312" w:cs="Times New Roman"/>
          <w:color w:val="auto"/>
          <w:sz w:val="32"/>
          <w:szCs w:val="32"/>
          <w:highlight w:val="none"/>
        </w:rPr>
        <w:t>。</w:t>
      </w:r>
    </w:p>
    <w:p>
      <w:pPr>
        <w:pStyle w:val="10"/>
        <w:keepNext w:val="0"/>
        <w:keepLines w:val="0"/>
        <w:pageBreakBefore w:val="0"/>
        <w:kinsoku/>
        <w:wordWrap/>
        <w:overflowPunct/>
        <w:topLinePunct w:val="0"/>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体检项目在空腹情况下无先后顺序，敬请听从体检</w:t>
      </w:r>
      <w:r>
        <w:rPr>
          <w:rFonts w:hint="default" w:ascii="Times New Roman" w:hAnsi="Times New Roman" w:eastAsia="仿宋_GB2312" w:cs="Times New Roman"/>
          <w:color w:val="auto"/>
          <w:sz w:val="32"/>
          <w:szCs w:val="32"/>
          <w:highlight w:val="none"/>
          <w:lang w:eastAsia="zh-CN"/>
        </w:rPr>
        <w:t>科</w:t>
      </w:r>
      <w:r>
        <w:rPr>
          <w:rFonts w:hint="default" w:ascii="Times New Roman" w:hAnsi="Times New Roman" w:eastAsia="仿宋_GB2312" w:cs="Times New Roman"/>
          <w:color w:val="auto"/>
          <w:sz w:val="32"/>
          <w:szCs w:val="32"/>
          <w:highlight w:val="none"/>
        </w:rPr>
        <w:t>工作人员现场协调，以便及时顺利地完成体检。如需进食，应在抽完血、腹部彩超检查后进行。</w:t>
      </w:r>
    </w:p>
    <w:p>
      <w:pPr>
        <w:pStyle w:val="10"/>
        <w:keepNext w:val="0"/>
        <w:keepLines w:val="0"/>
        <w:pageBreakBefore w:val="0"/>
        <w:kinsoku/>
        <w:wordWrap/>
        <w:overflowPunct/>
        <w:topLinePunct w:val="0"/>
        <w:autoSpaceDN/>
        <w:bidi w:val="0"/>
        <w:adjustRightInd/>
        <w:snapToGrid/>
        <w:spacing w:line="540" w:lineRule="exact"/>
        <w:ind w:firstLine="640" w:firstLineChars="200"/>
        <w:textAlignment w:val="auto"/>
        <w:rPr>
          <w:rFonts w:hint="default" w:ascii="Times New Roman" w:hAnsi="Times New Roman" w:cs="Times New Roman"/>
          <w:color w:val="auto"/>
        </w:rPr>
      </w:pP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勿戴隐形眼镜；如果视力下降，请佩戴框架眼镜。</w:t>
      </w:r>
    </w:p>
    <w:p>
      <w:pPr>
        <w:keepNext w:val="0"/>
        <w:keepLines w:val="0"/>
        <w:pageBreakBefore w:val="0"/>
        <w:kinsoku/>
        <w:wordWrap/>
        <w:overflowPunct/>
        <w:topLinePunct w:val="0"/>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考生需认真听取工作人员交代的注意事项，不能漏项，以免影响招聘。如有异常项目需要复查的，必须到</w:t>
      </w:r>
      <w:r>
        <w:rPr>
          <w:rFonts w:hint="default" w:ascii="Times New Roman" w:hAnsi="Times New Roman" w:eastAsia="仿宋_GB2312" w:cs="Times New Roman"/>
          <w:color w:val="auto"/>
          <w:sz w:val="32"/>
          <w:szCs w:val="32"/>
          <w:lang w:eastAsia="zh-CN"/>
        </w:rPr>
        <w:t>蒙自</w:t>
      </w:r>
      <w:r>
        <w:rPr>
          <w:rFonts w:hint="default" w:ascii="Times New Roman" w:hAnsi="Times New Roman" w:eastAsia="仿宋_GB2312" w:cs="Times New Roman"/>
          <w:color w:val="auto"/>
          <w:sz w:val="32"/>
          <w:szCs w:val="32"/>
        </w:rPr>
        <w:t>市</w:t>
      </w:r>
      <w:r>
        <w:rPr>
          <w:rFonts w:hint="default" w:ascii="Times New Roman" w:hAnsi="Times New Roman" w:eastAsia="仿宋_GB2312" w:cs="Times New Roman"/>
          <w:color w:val="auto"/>
          <w:sz w:val="32"/>
          <w:szCs w:val="32"/>
          <w:lang w:eastAsia="zh-CN"/>
        </w:rPr>
        <w:t>人民</w:t>
      </w:r>
      <w:r>
        <w:rPr>
          <w:rFonts w:hint="default" w:ascii="Times New Roman" w:hAnsi="Times New Roman" w:eastAsia="仿宋_GB2312" w:cs="Times New Roman"/>
          <w:color w:val="auto"/>
          <w:sz w:val="32"/>
          <w:szCs w:val="32"/>
        </w:rPr>
        <w:t>医院体检科复查。</w:t>
      </w:r>
    </w:p>
    <w:p>
      <w:pPr>
        <w:pStyle w:val="10"/>
        <w:keepNext w:val="0"/>
        <w:keepLines w:val="0"/>
        <w:pageBreakBefore w:val="0"/>
        <w:kinsoku/>
        <w:wordWrap/>
        <w:overflowPunct/>
        <w:topLinePunct w:val="0"/>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女性请特别注意</w:t>
      </w:r>
      <w:r>
        <w:rPr>
          <w:rFonts w:hint="default" w:ascii="Times New Roman" w:hAnsi="Times New Roman" w:eastAsia="仿宋_GB2312" w:cs="Times New Roman"/>
          <w:color w:val="auto"/>
          <w:sz w:val="32"/>
          <w:szCs w:val="32"/>
          <w:highlight w:val="none"/>
          <w:lang w:eastAsia="zh-CN"/>
        </w:rPr>
        <w:t>：</w:t>
      </w:r>
    </w:p>
    <w:p>
      <w:pPr>
        <w:pStyle w:val="10"/>
        <w:keepNext w:val="0"/>
        <w:keepLines w:val="0"/>
        <w:pageBreakBefore w:val="0"/>
        <w:kinsoku/>
        <w:wordWrap/>
        <w:overflowPunct/>
        <w:topLinePunct w:val="0"/>
        <w:autoSpaceDN/>
        <w:bidi w:val="0"/>
        <w:adjustRightInd/>
        <w:snapToGrid/>
        <w:spacing w:line="54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）体检当日请勿穿连裤袜、连衣裙；</w:t>
      </w:r>
    </w:p>
    <w:p>
      <w:pPr>
        <w:pStyle w:val="10"/>
        <w:keepNext w:val="0"/>
        <w:keepLines w:val="0"/>
        <w:pageBreakBefore w:val="0"/>
        <w:kinsoku/>
        <w:wordWrap/>
        <w:overflowPunct/>
        <w:topLinePunct w:val="0"/>
        <w:autoSpaceDN/>
        <w:bidi w:val="0"/>
        <w:adjustRightInd/>
        <w:snapToGrid/>
        <w:spacing w:line="54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）怀孕及有可能怀孕者，请预先告知医护人员，禁止做X</w:t>
      </w:r>
      <w:r>
        <w:rPr>
          <w:rFonts w:hint="default" w:ascii="Times New Roman" w:hAnsi="Times New Roman" w:eastAsia="仿宋_GB2312" w:cs="Times New Roman"/>
          <w:color w:val="auto"/>
          <w:sz w:val="32"/>
          <w:szCs w:val="32"/>
          <w:highlight w:val="none"/>
          <w:lang w:eastAsia="zh-CN"/>
        </w:rPr>
        <w:t>线胸片检查</w:t>
      </w:r>
      <w:r>
        <w:rPr>
          <w:rFonts w:hint="default" w:ascii="Times New Roman" w:hAnsi="Times New Roman" w:eastAsia="仿宋_GB2312" w:cs="Times New Roman"/>
          <w:color w:val="auto"/>
          <w:sz w:val="32"/>
          <w:szCs w:val="32"/>
          <w:highlight w:val="none"/>
        </w:rPr>
        <w:t>；</w:t>
      </w:r>
    </w:p>
    <w:p>
      <w:pPr>
        <w:pStyle w:val="10"/>
        <w:keepNext w:val="0"/>
        <w:keepLines w:val="0"/>
        <w:pageBreakBefore w:val="0"/>
        <w:kinsoku/>
        <w:wordWrap/>
        <w:overflowPunct/>
        <w:topLinePunct w:val="0"/>
        <w:autoSpaceDN/>
        <w:bidi w:val="0"/>
        <w:adjustRightInd/>
        <w:snapToGrid/>
        <w:spacing w:line="540" w:lineRule="exact"/>
        <w:ind w:firstLine="640"/>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）经期不作小便检查，待月经结束后与招聘单位联系安排检查。</w:t>
      </w:r>
    </w:p>
    <w:p>
      <w:pPr>
        <w:pStyle w:val="10"/>
        <w:keepNext w:val="0"/>
        <w:keepLines w:val="0"/>
        <w:pageBreakBefore w:val="0"/>
        <w:widowControl w:val="0"/>
        <w:kinsoku/>
        <w:wordWrap/>
        <w:overflowPunct/>
        <w:topLinePunct w:val="0"/>
        <w:autoSpaceDE w:val="0"/>
        <w:autoSpaceDN/>
        <w:bidi w:val="0"/>
        <w:adjustRightInd/>
        <w:snapToGrid/>
        <w:spacing w:line="540" w:lineRule="exact"/>
        <w:ind w:firstLine="64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rPr>
        <w:t>禁止替检，不弄虚作假，一经发现交相关部门处理。</w:t>
      </w:r>
    </w:p>
    <w:p>
      <w:pPr>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rPr>
        <w:t>五、其他</w:t>
      </w:r>
      <w:r>
        <w:rPr>
          <w:rFonts w:hint="default" w:ascii="Times New Roman" w:hAnsi="Times New Roman" w:eastAsia="黑体" w:cs="Times New Roman"/>
          <w:color w:val="auto"/>
          <w:sz w:val="32"/>
          <w:szCs w:val="32"/>
          <w:highlight w:val="none"/>
          <w:lang w:eastAsia="zh-CN"/>
        </w:rPr>
        <w:t>事项</w:t>
      </w:r>
    </w:p>
    <w:p>
      <w:pPr>
        <w:pStyle w:val="5"/>
        <w:keepNext w:val="0"/>
        <w:keepLines w:val="0"/>
        <w:pageBreakBefore w:val="0"/>
        <w:widowControl/>
        <w:suppressLineNumbers w:val="0"/>
        <w:kinsoku/>
        <w:wordWrap/>
        <w:overflowPunct/>
        <w:topLinePunct w:val="0"/>
        <w:autoSpaceDE w:val="0"/>
        <w:autoSpaceDN/>
        <w:bidi w:val="0"/>
        <w:adjustRightInd/>
        <w:snapToGrid/>
        <w:spacing w:beforeAutospacing="0" w:afterAutospacing="0" w:line="580" w:lineRule="exact"/>
        <w:ind w:left="0" w:firstLine="584"/>
        <w:textAlignment w:val="auto"/>
        <w:rPr>
          <w:rFonts w:hint="default" w:ascii="Times New Roman" w:hAnsi="Times New Roman" w:eastAsia="仿宋_GB2312" w:cs="Times New Roman"/>
          <w:b w:val="0"/>
          <w:bCs w:val="0"/>
          <w:color w:val="auto"/>
          <w:spacing w:val="0"/>
          <w:kern w:val="2"/>
          <w:sz w:val="32"/>
          <w:szCs w:val="32"/>
          <w:lang w:val="en-US" w:eastAsia="zh-CN" w:bidi="ar"/>
        </w:rPr>
      </w:pPr>
      <w:r>
        <w:rPr>
          <w:rFonts w:hint="default" w:ascii="Times New Roman" w:hAnsi="Times New Roman" w:eastAsia="仿宋_GB2312" w:cs="Times New Roman"/>
          <w:color w:val="auto"/>
          <w:sz w:val="32"/>
          <w:szCs w:val="32"/>
        </w:rPr>
        <w:t>（一）</w:t>
      </w:r>
      <w:r>
        <w:rPr>
          <w:rFonts w:hint="default" w:ascii="Times New Roman" w:hAnsi="Times New Roman" w:eastAsia="仿宋_GB2312" w:cs="Times New Roman"/>
          <w:b w:val="0"/>
          <w:bCs w:val="0"/>
          <w:color w:val="auto"/>
          <w:spacing w:val="0"/>
          <w:kern w:val="2"/>
          <w:sz w:val="32"/>
          <w:szCs w:val="32"/>
          <w:lang w:val="en-US" w:eastAsia="zh-CN" w:bidi="ar"/>
        </w:rPr>
        <w:t>确定录用人员在上岗前，因不可抗力因素或已经实现就业等特殊原因放弃协议，出现西部计划岗位空缺，项目办可根据实际情况进行补录或调剂，具体补录或调剂事项另行通知。</w:t>
      </w:r>
    </w:p>
    <w:p>
      <w:pPr>
        <w:pStyle w:val="5"/>
        <w:keepNext w:val="0"/>
        <w:keepLines w:val="0"/>
        <w:pageBreakBefore w:val="0"/>
        <w:widowControl/>
        <w:suppressLineNumbers w:val="0"/>
        <w:kinsoku/>
        <w:wordWrap/>
        <w:overflowPunct/>
        <w:topLinePunct w:val="0"/>
        <w:autoSpaceDE w:val="0"/>
        <w:autoSpaceDN/>
        <w:bidi w:val="0"/>
        <w:adjustRightInd/>
        <w:snapToGrid/>
        <w:spacing w:beforeAutospacing="0" w:afterAutospacing="0" w:line="580" w:lineRule="exact"/>
        <w:ind w:left="0" w:firstLine="584"/>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（二）因资格复审、体检、考察不合格出现递补的，递补人员名单、资格复审、体检等后续工作另行通知。</w:t>
      </w:r>
    </w:p>
    <w:p>
      <w:pPr>
        <w:pStyle w:val="5"/>
        <w:keepNext w:val="0"/>
        <w:keepLines w:val="0"/>
        <w:pageBreakBefore w:val="0"/>
        <w:widowControl/>
        <w:suppressLineNumbers w:val="0"/>
        <w:kinsoku/>
        <w:wordWrap/>
        <w:overflowPunct/>
        <w:topLinePunct w:val="0"/>
        <w:autoSpaceDE w:val="0"/>
        <w:autoSpaceDN/>
        <w:bidi w:val="0"/>
        <w:adjustRightInd/>
        <w:snapToGrid/>
        <w:spacing w:beforeAutospacing="0" w:afterAutospacing="0" w:line="580" w:lineRule="exact"/>
        <w:ind w:left="0" w:firstLine="584"/>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rPr>
        <w:t>（三）考生在报考过程中，应保持电话畅通，若因</w:t>
      </w:r>
      <w:r>
        <w:rPr>
          <w:rFonts w:hint="default" w:ascii="Times New Roman" w:hAnsi="Times New Roman" w:eastAsia="仿宋_GB2312" w:cs="Times New Roman"/>
          <w:color w:val="auto"/>
          <w:sz w:val="32"/>
          <w:szCs w:val="32"/>
          <w:lang w:val="en-US" w:eastAsia="zh-CN"/>
        </w:rPr>
        <w:t>报考</w:t>
      </w:r>
      <w:r>
        <w:rPr>
          <w:rFonts w:hint="default" w:ascii="Times New Roman" w:hAnsi="Times New Roman" w:eastAsia="仿宋_GB2312" w:cs="Times New Roman"/>
          <w:color w:val="auto"/>
          <w:sz w:val="32"/>
          <w:szCs w:val="32"/>
        </w:rPr>
        <w:t>人员不及时上网查询信息或通信不畅而造成的后果，由考生本人负责。</w:t>
      </w:r>
    </w:p>
    <w:p>
      <w:pPr>
        <w:pStyle w:val="10"/>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eastAsia="zh-CN"/>
        </w:rPr>
        <w:t>六</w:t>
      </w:r>
      <w:r>
        <w:rPr>
          <w:rFonts w:hint="default" w:ascii="Times New Roman" w:hAnsi="Times New Roman" w:eastAsia="黑体" w:cs="Times New Roman"/>
          <w:color w:val="auto"/>
          <w:sz w:val="32"/>
          <w:szCs w:val="32"/>
          <w:highlight w:val="none"/>
        </w:rPr>
        <w:t>、未尽事宜另行通知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pacing w:val="0"/>
          <w:kern w:val="2"/>
          <w:sz w:val="32"/>
          <w:szCs w:val="32"/>
          <w:lang w:val="en-US" w:eastAsia="zh-CN"/>
        </w:rPr>
        <w:t>开远市</w:t>
      </w:r>
      <w:r>
        <w:rPr>
          <w:rFonts w:hint="default" w:ascii="Times New Roman" w:hAnsi="Times New Roman" w:eastAsia="仿宋_GB2312" w:cs="Times New Roman"/>
          <w:color w:val="auto"/>
          <w:spacing w:val="0"/>
          <w:kern w:val="2"/>
          <w:sz w:val="32"/>
          <w:szCs w:val="32"/>
        </w:rPr>
        <w:t>大学生志愿服务西部计划项目管理办公室</w:t>
      </w:r>
      <w:r>
        <w:rPr>
          <w:rFonts w:hint="default" w:ascii="Times New Roman" w:hAnsi="Times New Roman" w:eastAsia="仿宋_GB2312" w:cs="Times New Roman"/>
          <w:color w:val="auto"/>
          <w:sz w:val="32"/>
          <w:szCs w:val="32"/>
          <w:highlight w:val="none"/>
        </w:rPr>
        <w:t>联系电话：</w:t>
      </w:r>
      <w:r>
        <w:rPr>
          <w:rFonts w:hint="default" w:ascii="Times New Roman" w:hAnsi="Times New Roman" w:eastAsia="仿宋_GB2312" w:cs="Times New Roman"/>
          <w:color w:val="auto"/>
          <w:kern w:val="0"/>
          <w:sz w:val="32"/>
          <w:szCs w:val="32"/>
          <w:highlight w:val="none"/>
          <w:lang w:val="en-US" w:eastAsia="zh-CN" w:bidi="ar-SA"/>
        </w:rPr>
        <w:t>0873</w:t>
      </w:r>
      <w:r>
        <w:rPr>
          <w:rFonts w:hint="default" w:ascii="Times New Roman" w:hAnsi="Times New Roman" w:eastAsia="仿宋_GB2312" w:cs="Times New Roman"/>
          <w:color w:val="auto"/>
          <w:kern w:val="0"/>
          <w:sz w:val="32"/>
          <w:szCs w:val="32"/>
          <w:highlight w:val="none"/>
          <w:lang w:val="en-US" w:eastAsia="zh-CN" w:bidi="ar-SA"/>
        </w:rPr>
        <w:t>—7222526</w:t>
      </w:r>
      <w:r>
        <w:rPr>
          <w:rFonts w:hint="default" w:ascii="Times New Roman" w:hAnsi="Times New Roman" w:eastAsia="仿宋_GB2312" w:cs="Times New Roman"/>
          <w:color w:val="auto"/>
          <w:kern w:val="0"/>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w:t>
      </w:r>
    </w:p>
    <w:p>
      <w:pPr>
        <w:keepNext w:val="0"/>
        <w:keepLines w:val="0"/>
        <w:pageBreakBefore w:val="0"/>
        <w:kinsoku/>
        <w:wordWrap/>
        <w:overflowPunct/>
        <w:topLinePunct w:val="0"/>
        <w:autoSpaceDN/>
        <w:bidi w:val="0"/>
        <w:adjustRightInd/>
        <w:snapToGrid/>
        <w:spacing w:line="540" w:lineRule="exact"/>
        <w:ind w:right="160" w:firstLine="4160" w:firstLineChars="1300"/>
        <w:jc w:val="both"/>
        <w:textAlignment w:val="auto"/>
        <w:rPr>
          <w:rFonts w:hint="default" w:ascii="Times New Roman" w:hAnsi="Times New Roman" w:eastAsia="仿宋_GB2312" w:cs="Times New Roman"/>
          <w:color w:val="auto"/>
          <w:sz w:val="32"/>
          <w:szCs w:val="32"/>
          <w:highlight w:val="none"/>
        </w:rPr>
      </w:pPr>
    </w:p>
    <w:p>
      <w:pPr>
        <w:keepNext w:val="0"/>
        <w:keepLines w:val="0"/>
        <w:pageBreakBefore w:val="0"/>
        <w:kinsoku/>
        <w:wordWrap/>
        <w:overflowPunct/>
        <w:topLinePunct w:val="0"/>
        <w:autoSpaceDE/>
        <w:autoSpaceDN/>
        <w:bidi w:val="0"/>
        <w:adjustRightInd/>
        <w:snapToGrid/>
        <w:spacing w:line="580" w:lineRule="exact"/>
        <w:jc w:val="right"/>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仿宋_GB2312" w:cs="Times New Roman"/>
          <w:color w:val="auto"/>
          <w:spacing w:val="0"/>
          <w:kern w:val="2"/>
          <w:sz w:val="32"/>
          <w:szCs w:val="32"/>
          <w:lang w:val="en-US" w:eastAsia="zh-CN"/>
        </w:rPr>
        <w:t>开远市</w:t>
      </w:r>
      <w:r>
        <w:rPr>
          <w:rFonts w:hint="default" w:ascii="Times New Roman" w:hAnsi="Times New Roman" w:eastAsia="仿宋_GB2312" w:cs="Times New Roman"/>
          <w:color w:val="auto"/>
          <w:spacing w:val="0"/>
          <w:kern w:val="2"/>
          <w:sz w:val="32"/>
          <w:szCs w:val="32"/>
        </w:rPr>
        <w:t>大学生志愿服务西部计划</w:t>
      </w:r>
    </w:p>
    <w:p>
      <w:pPr>
        <w:keepNext w:val="0"/>
        <w:keepLines w:val="0"/>
        <w:pageBreakBefore w:val="0"/>
        <w:kinsoku/>
        <w:wordWrap/>
        <w:overflowPunct/>
        <w:topLinePunct w:val="0"/>
        <w:autoSpaceDE/>
        <w:autoSpaceDN/>
        <w:bidi w:val="0"/>
        <w:adjustRightInd/>
        <w:snapToGrid/>
        <w:spacing w:line="580" w:lineRule="exact"/>
        <w:ind w:right="640"/>
        <w:jc w:val="center"/>
        <w:textAlignment w:val="auto"/>
        <w:rPr>
          <w:rFonts w:hint="default" w:ascii="Times New Roman" w:hAnsi="Times New Roman" w:eastAsia="仿宋_GB2312" w:cs="Times New Roman"/>
          <w:color w:val="auto"/>
          <w:spacing w:val="0"/>
          <w:kern w:val="2"/>
          <w:sz w:val="32"/>
          <w:szCs w:val="32"/>
          <w:lang w:val="en-US" w:eastAsia="zh-CN"/>
        </w:rPr>
      </w:pPr>
      <w:r>
        <w:rPr>
          <w:rFonts w:hint="default" w:ascii="Times New Roman" w:hAnsi="Times New Roman" w:eastAsia="仿宋_GB2312" w:cs="Times New Roman"/>
          <w:color w:val="auto"/>
          <w:spacing w:val="0"/>
          <w:kern w:val="2"/>
          <w:sz w:val="32"/>
          <w:szCs w:val="32"/>
          <w:lang w:val="en-US" w:eastAsia="zh-CN"/>
        </w:rPr>
        <w:t xml:space="preserve">                              </w:t>
      </w:r>
      <w:r>
        <w:rPr>
          <w:rFonts w:hint="default" w:ascii="Times New Roman" w:hAnsi="Times New Roman" w:eastAsia="仿宋_GB2312" w:cs="Times New Roman"/>
          <w:color w:val="auto"/>
          <w:spacing w:val="0"/>
          <w:kern w:val="2"/>
          <w:sz w:val="32"/>
          <w:szCs w:val="32"/>
        </w:rPr>
        <w:t xml:space="preserve">项目管理办公室    </w:t>
      </w:r>
      <w:r>
        <w:rPr>
          <w:rFonts w:hint="default" w:ascii="Times New Roman" w:hAnsi="Times New Roman" w:eastAsia="仿宋_GB2312" w:cs="Times New Roman"/>
          <w:color w:val="auto"/>
          <w:spacing w:val="0"/>
          <w:kern w:val="2"/>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80" w:lineRule="exact"/>
        <w:ind w:right="640"/>
        <w:jc w:val="center"/>
        <w:textAlignment w:val="auto"/>
        <w:rPr>
          <w:rFonts w:hint="default" w:ascii="Times New Roman" w:hAnsi="Times New Roman" w:cs="Times New Roman"/>
          <w:color w:val="auto"/>
        </w:rPr>
      </w:pPr>
      <w:r>
        <w:rPr>
          <w:rFonts w:hint="default" w:ascii="Times New Roman" w:hAnsi="Times New Roman" w:eastAsia="仿宋_GB2312" w:cs="Times New Roman"/>
          <w:color w:val="auto"/>
          <w:spacing w:val="0"/>
          <w:kern w:val="2"/>
          <w:sz w:val="32"/>
          <w:szCs w:val="32"/>
          <w:lang w:val="en-US" w:eastAsia="zh-CN"/>
        </w:rPr>
        <w:t xml:space="preserve">                              2024</w:t>
      </w:r>
      <w:r>
        <w:rPr>
          <w:rFonts w:hint="default" w:ascii="Times New Roman" w:hAnsi="Times New Roman" w:eastAsia="仿宋_GB2312" w:cs="Times New Roman"/>
          <w:color w:val="auto"/>
          <w:spacing w:val="0"/>
          <w:kern w:val="2"/>
          <w:sz w:val="32"/>
          <w:szCs w:val="32"/>
        </w:rPr>
        <w:t>年</w:t>
      </w:r>
      <w:r>
        <w:rPr>
          <w:rFonts w:hint="default" w:ascii="Times New Roman" w:hAnsi="Times New Roman" w:eastAsia="仿宋_GB2312" w:cs="Times New Roman"/>
          <w:color w:val="auto"/>
          <w:spacing w:val="0"/>
          <w:kern w:val="2"/>
          <w:sz w:val="32"/>
          <w:szCs w:val="32"/>
          <w:lang w:val="en-US" w:eastAsia="zh-CN"/>
        </w:rPr>
        <w:t>6</w:t>
      </w:r>
      <w:r>
        <w:rPr>
          <w:rFonts w:hint="default" w:ascii="Times New Roman" w:hAnsi="Times New Roman" w:eastAsia="仿宋_GB2312" w:cs="Times New Roman"/>
          <w:color w:val="auto"/>
          <w:spacing w:val="0"/>
          <w:kern w:val="2"/>
          <w:sz w:val="32"/>
          <w:szCs w:val="32"/>
        </w:rPr>
        <w:t>月</w:t>
      </w:r>
      <w:r>
        <w:rPr>
          <w:rFonts w:hint="default" w:ascii="Times New Roman" w:hAnsi="Times New Roman" w:eastAsia="仿宋_GB2312" w:cs="Times New Roman"/>
          <w:color w:val="auto"/>
          <w:spacing w:val="0"/>
          <w:kern w:val="2"/>
          <w:sz w:val="32"/>
          <w:szCs w:val="32"/>
          <w:lang w:val="en-US" w:eastAsia="zh-CN"/>
        </w:rPr>
        <w:t>24</w:t>
      </w:r>
      <w:r>
        <w:rPr>
          <w:rFonts w:hint="default" w:ascii="Times New Roman" w:hAnsi="Times New Roman" w:eastAsia="仿宋_GB2312" w:cs="Times New Roman"/>
          <w:color w:val="auto"/>
          <w:spacing w:val="0"/>
          <w:kern w:val="2"/>
          <w:sz w:val="32"/>
          <w:szCs w:val="32"/>
        </w:rPr>
        <w:t>日</w:t>
      </w:r>
    </w:p>
    <w:p>
      <w:pPr>
        <w:rPr>
          <w:rFonts w:hint="default" w:ascii="Times New Roman" w:hAnsi="Times New Roman" w:cs="Times New Roman"/>
          <w:color w:val="auto"/>
        </w:rPr>
      </w:pPr>
    </w:p>
    <w:sectPr>
      <w:headerReference r:id="rId3" w:type="default"/>
      <w:footerReference r:id="rId4" w:type="default"/>
      <w:footerReference r:id="rId5" w:type="even"/>
      <w:pgSz w:w="11906" w:h="16838"/>
      <w:pgMar w:top="2098" w:right="1417" w:bottom="1984" w:left="1417" w:header="851" w:footer="130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62000" cy="41656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762000" cy="416560"/>
                      </a:xfrm>
                      <a:prstGeom prst="rect">
                        <a:avLst/>
                      </a:prstGeom>
                      <a:noFill/>
                      <a:ln>
                        <a:noFill/>
                      </a:ln>
                    </wps:spPr>
                    <wps:txbx>
                      <w:txbxContent>
                        <w:p>
                          <w:pPr>
                            <w:pStyle w:val="3"/>
                            <w:rPr>
                              <w:rStyle w:val="9"/>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Style w:val="9"/>
                              <w:rFonts w:hint="default" w:ascii="Times New Roman" w:hAnsi="Times New Roman" w:cs="Times New Roman"/>
                              <w:sz w:val="28"/>
                              <w:szCs w:val="28"/>
                            </w:rPr>
                            <w:instrText xml:space="preserve">PAGE  </w:instrText>
                          </w:r>
                          <w:r>
                            <w:rPr>
                              <w:rFonts w:hint="default" w:ascii="Times New Roman" w:hAnsi="Times New Roman" w:cs="Times New Roman"/>
                              <w:sz w:val="28"/>
                              <w:szCs w:val="28"/>
                            </w:rPr>
                            <w:fldChar w:fldCharType="separate"/>
                          </w:r>
                          <w:r>
                            <w:rPr>
                              <w:rStyle w:val="9"/>
                              <w:rFonts w:hint="default" w:ascii="Times New Roman" w:hAnsi="Times New Roman" w:cs="Times New Roman"/>
                              <w:sz w:val="28"/>
                              <w:szCs w:val="28"/>
                            </w:rPr>
                            <w:t>12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lIns="0" tIns="0" rIns="0" bIns="0" upright="0"/>
                  </wps:wsp>
                </a:graphicData>
              </a:graphic>
            </wp:anchor>
          </w:drawing>
        </mc:Choice>
        <mc:Fallback>
          <w:pict>
            <v:shape id="_x0000_s1026" o:spid="_x0000_s1026" o:spt="202" type="#_x0000_t202" style="position:absolute;left:0pt;margin-top:0pt;height:32.8pt;width:60pt;mso-position-horizontal:outside;mso-position-horizontal-relative:margin;z-index:251659264;mso-width-relative:page;mso-height-relative:page;" filled="f" stroked="f" coordsize="21600,21600" o:gfxdata="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p2QS0NMAAAAEAQAADwAAAAAAAAABACAAAAAiAAAAZHJzL2Rvd25yZXYueG1sUEsBAhQAFAAA&#10;AAgAh07iQARbUDm7AQAAcwMAAA4AAAAAAAAAAQAgAAAAIgEAAGRycy9lMm9Eb2MueG1sUEsFBgAA&#10;AAAGAAYAWQEAAE8FAAAAAA==&#10;">
              <v:fill on="f" focussize="0,0"/>
              <v:stroke on="f"/>
              <v:imagedata o:title=""/>
              <o:lock v:ext="edit" aspectratio="f"/>
              <v:textbox inset="0mm,0mm,0mm,0mm">
                <w:txbxContent>
                  <w:p>
                    <w:pPr>
                      <w:pStyle w:val="3"/>
                      <w:rPr>
                        <w:rStyle w:val="9"/>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Style w:val="9"/>
                        <w:rFonts w:hint="default" w:ascii="Times New Roman" w:hAnsi="Times New Roman" w:cs="Times New Roman"/>
                        <w:sz w:val="28"/>
                        <w:szCs w:val="28"/>
                      </w:rPr>
                      <w:instrText xml:space="preserve">PAGE  </w:instrText>
                    </w:r>
                    <w:r>
                      <w:rPr>
                        <w:rFonts w:hint="default" w:ascii="Times New Roman" w:hAnsi="Times New Roman" w:cs="Times New Roman"/>
                        <w:sz w:val="28"/>
                        <w:szCs w:val="28"/>
                      </w:rPr>
                      <w:fldChar w:fldCharType="separate"/>
                    </w:r>
                    <w:r>
                      <w:rPr>
                        <w:rStyle w:val="9"/>
                        <w:rFonts w:hint="default" w:ascii="Times New Roman" w:hAnsi="Times New Roman" w:cs="Times New Roman"/>
                        <w:sz w:val="28"/>
                        <w:szCs w:val="28"/>
                      </w:rPr>
                      <w:t>12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9"/>
      </w:rPr>
    </w:pPr>
    <w:r>
      <w:fldChar w:fldCharType="begin"/>
    </w:r>
    <w:r>
      <w:rPr>
        <w:rStyle w:val="9"/>
      </w:rPr>
      <w:instrText xml:space="preserve">PAGE  </w:instrText>
    </w:r>
    <w: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kNzQ4ZWFiZmQ4NTRhOWRkZTk3YTMwMjlmMmZhYmUifQ=="/>
  </w:docVars>
  <w:rsids>
    <w:rsidRoot w:val="6CED7462"/>
    <w:rsid w:val="08043FB5"/>
    <w:rsid w:val="0ADA55F8"/>
    <w:rsid w:val="15A82D13"/>
    <w:rsid w:val="44CC155A"/>
    <w:rsid w:val="517406A1"/>
    <w:rsid w:val="5A882796"/>
    <w:rsid w:val="6CED74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page number"/>
    <w:basedOn w:val="7"/>
    <w:qFormat/>
    <w:uiPriority w:val="0"/>
  </w:style>
  <w:style w:type="paragraph" w:customStyle="1" w:styleId="10">
    <w:name w:val="p0"/>
    <w:basedOn w:val="1"/>
    <w:qFormat/>
    <w:uiPriority w:val="0"/>
    <w:pPr>
      <w:widowControl/>
    </w:pPr>
    <w:rPr>
      <w:kern w:val="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红河州蒙自市党政机关单位</Company>
  <Pages>5</Pages>
  <Words>2037</Words>
  <Characters>2122</Characters>
  <Lines>0</Lines>
  <Paragraphs>0</Paragraphs>
  <TotalTime>9</TotalTime>
  <ScaleCrop>false</ScaleCrop>
  <LinksUpToDate>false</LinksUpToDate>
  <CharactersWithSpaces>2219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2024-06-07T02:56:00Z</dcterms:created>
  <dc:creator>Administrator</dc:creator>
  <cp:lastModifiedBy>Lenovo</cp:lastModifiedBy>
  <cp:lastPrinted>2024-06-24T09:32:00Z</cp:lastPrinted>
  <dcterms:modified xsi:type="dcterms:W3CDTF">2024-06-24T12:55:37Z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FBC0771D66844D9280B0E44EA4D363EF</vt:lpwstr>
  </property>
</Properties>
</file>