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lang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lang w:eastAsia="zh-CN"/>
        </w:rPr>
        <w:t>湖北</w:t>
      </w: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rPr>
        <w:t>省</w:t>
      </w: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lang w:eastAsia="zh-CN"/>
        </w:rPr>
        <w:t>残联</w:t>
      </w: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rPr>
        <w:t>关于公开选调湖北省</w:t>
      </w: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lang w:eastAsia="zh-CN"/>
        </w:rPr>
        <w:t>残疾人职业培训中心副主任的公告</w:t>
      </w:r>
    </w:p>
    <w:p>
      <w:pPr>
        <w:rPr>
          <w:rFonts w:hint="eastAsia"/>
          <w:lang w:eastAsia="zh-CN"/>
        </w:rPr>
      </w:pPr>
    </w:p>
    <w:p>
      <w:pPr>
        <w:widowControl w:val="0"/>
        <w:wordWrap/>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为进一步加强湖北省残疾人联合会事业单位建设，根据</w:t>
      </w:r>
      <w:r>
        <w:rPr>
          <w:rFonts w:hint="eastAsia" w:ascii="仿宋_GB2312" w:hAnsi="仿宋_GB2312" w:eastAsia="仿宋_GB2312" w:cs="仿宋_GB2312"/>
          <w:color w:val="auto"/>
          <w:sz w:val="32"/>
          <w:szCs w:val="32"/>
          <w:lang w:eastAsia="zh-CN"/>
        </w:rPr>
        <w:t>《事业单位人事管理条例》（国务院令</w:t>
      </w:r>
      <w:r>
        <w:rPr>
          <w:rFonts w:hint="eastAsia" w:ascii="仿宋_GB2312" w:hAnsi="仿宋_GB2312" w:eastAsia="仿宋_GB2312" w:cs="仿宋_GB2312"/>
          <w:color w:val="auto"/>
          <w:sz w:val="32"/>
          <w:szCs w:val="32"/>
          <w:lang w:val="en-US" w:eastAsia="zh-CN"/>
        </w:rPr>
        <w:t>652号）、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事业单位领导人员管理规定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2022年1月14日中共中央办公厅发布</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公立医院领导人员管理暂行办法</w:t>
      </w:r>
      <w:r>
        <w:rPr>
          <w:rFonts w:hint="eastAsia" w:ascii="仿宋_GB2312" w:hAnsi="仿宋_GB2312" w:eastAsia="仿宋_GB2312" w:cs="仿宋_GB2312"/>
          <w:color w:val="auto"/>
          <w:sz w:val="32"/>
          <w:szCs w:val="32"/>
          <w:lang w:eastAsia="zh-CN"/>
        </w:rPr>
        <w:t>》（中组发</w:t>
      </w:r>
      <w:r>
        <w:rPr>
          <w:rFonts w:hint="eastAsia" w:ascii="仿宋_GB2312" w:hAnsi="仿宋_GB2312" w:eastAsia="仿宋_GB2312" w:cs="仿宋_GB2312"/>
          <w:color w:val="auto"/>
          <w:sz w:val="32"/>
          <w:szCs w:val="32"/>
          <w:lang w:val="en-US" w:eastAsia="zh-CN"/>
        </w:rPr>
        <w:t>〔2017〕5号）精神，结合工作需要，现</w:t>
      </w:r>
      <w:r>
        <w:rPr>
          <w:rFonts w:hint="eastAsia" w:ascii="仿宋_GB2312" w:hAnsi="仿宋_GB2312" w:eastAsia="仿宋_GB2312" w:cs="仿宋_GB2312"/>
          <w:color w:val="auto"/>
          <w:sz w:val="32"/>
          <w:szCs w:val="32"/>
          <w:lang w:eastAsia="zh-CN"/>
        </w:rPr>
        <w:t>面向全省医疗事业单位选调</w:t>
      </w:r>
      <w:r>
        <w:rPr>
          <w:rFonts w:hint="eastAsia" w:ascii="仿宋_GB2312" w:hAnsi="仿宋_GB2312" w:eastAsia="仿宋_GB2312" w:cs="仿宋_GB2312"/>
          <w:color w:val="auto"/>
          <w:sz w:val="32"/>
          <w:szCs w:val="32"/>
          <w:lang w:val="en-US" w:eastAsia="zh-CN"/>
        </w:rPr>
        <w:t>湖北省残疾人职业培训中心副主任1名。</w:t>
      </w:r>
    </w:p>
    <w:p>
      <w:pPr>
        <w:widowControl w:val="0"/>
        <w:wordWrap/>
        <w:adjustRightInd/>
        <w:snapToGrid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选调</w:t>
      </w:r>
      <w:r>
        <w:rPr>
          <w:rFonts w:hint="eastAsia" w:ascii="黑体" w:hAnsi="黑体" w:eastAsia="黑体" w:cs="黑体"/>
          <w:color w:val="auto"/>
          <w:sz w:val="32"/>
          <w:szCs w:val="32"/>
        </w:rPr>
        <w:t>职位</w:t>
      </w:r>
    </w:p>
    <w:p>
      <w:pPr>
        <w:widowControl w:val="0"/>
        <w:wordWrap/>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湖北省残疾人职业培训中心副主任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管理六级）1名，主要负责湖北省按摩医院筹备和运营工作。</w:t>
      </w:r>
    </w:p>
    <w:p>
      <w:pPr>
        <w:widowControl w:val="0"/>
        <w:wordWrap/>
        <w:adjustRightInd/>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二、单位简介</w:t>
      </w:r>
    </w:p>
    <w:p>
      <w:pPr>
        <w:widowControl w:val="0"/>
        <w:wordWrap/>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湖北省残疾人职业培训中心是湖北省残疾人联合会直属公益一类事业单位，主要职能是开展残疾人职业技能培训工作，同时负责湖北省按摩医院筹备和运营工作。</w:t>
      </w:r>
    </w:p>
    <w:p>
      <w:pPr>
        <w:widowControl w:val="0"/>
        <w:wordWrap/>
        <w:adjustRightInd w:val="0"/>
        <w:snapToGrid w:val="0"/>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北省按摩医院是中国残联、国家发改委“十四五”期间支持建设的省级盲人按摩医院项目，选址位于武汉市江岸区塔子湖组团和谐大道与华岭路交叉口，编制床位186张，总建筑面积20670平方米。医院将建成高水平、高层次，集医疗、科研、教学、康复为一体的具有辐射带动作用的二级中医专科医院，为社会提供更多预防性、治疗性、康复性医疗按摩服务。</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黑体" w:hAnsi="宋体" w:eastAsia="黑体" w:cs="黑体"/>
          <w:i w:val="0"/>
          <w:iCs w:val="0"/>
          <w:caps w:val="0"/>
          <w:color w:val="auto"/>
          <w:spacing w:val="0"/>
          <w:sz w:val="32"/>
          <w:szCs w:val="32"/>
          <w:shd w:val="clear" w:color="080000" w:fill="FFFFFF"/>
          <w:lang w:eastAsia="zh-CN"/>
        </w:rPr>
      </w:pPr>
      <w:r>
        <w:rPr>
          <w:rFonts w:hint="eastAsia" w:ascii="黑体" w:hAnsi="宋体" w:eastAsia="黑体" w:cs="黑体"/>
          <w:i w:val="0"/>
          <w:iCs w:val="0"/>
          <w:caps w:val="0"/>
          <w:color w:val="auto"/>
          <w:spacing w:val="0"/>
          <w:sz w:val="32"/>
          <w:szCs w:val="32"/>
          <w:shd w:val="clear" w:color="080000" w:fill="FFFFFF"/>
          <w:lang w:eastAsia="zh-CN"/>
        </w:rPr>
        <w:t>三、选调范围</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080000" w:fill="FFFFFF"/>
        </w:rPr>
        <w:t>（一）湖北省内公益一类、二类医疗事业单位现任管理六级及以上</w:t>
      </w:r>
      <w:r>
        <w:rPr>
          <w:rFonts w:hint="eastAsia" w:ascii="仿宋_GB2312" w:hAnsi="仿宋_GB2312" w:eastAsia="仿宋_GB2312" w:cs="仿宋_GB2312"/>
          <w:i w:val="0"/>
          <w:iCs w:val="0"/>
          <w:caps w:val="0"/>
          <w:color w:val="auto"/>
          <w:spacing w:val="0"/>
          <w:sz w:val="32"/>
          <w:szCs w:val="32"/>
          <w:shd w:val="clear" w:color="080000" w:fill="FFFFFF"/>
          <w:lang w:eastAsia="zh-CN"/>
        </w:rPr>
        <w:t>在职在编工作人员；</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080000" w:fill="FFFFFF"/>
        </w:rPr>
        <w:t>（二）湖北省内公益一类、二类医疗事业单位</w:t>
      </w:r>
      <w:r>
        <w:rPr>
          <w:rFonts w:hint="eastAsia" w:ascii="仿宋_GB2312" w:hAnsi="仿宋_GB2312" w:eastAsia="仿宋_GB2312" w:cs="仿宋_GB2312"/>
          <w:color w:val="auto"/>
          <w:kern w:val="2"/>
          <w:sz w:val="32"/>
          <w:szCs w:val="32"/>
          <w:lang w:val="en-US" w:eastAsia="zh-CN" w:bidi="ar-SA"/>
        </w:rPr>
        <w:t>正高级专业技术职务（岗位），或者副高级专业技术职务（岗位）两年及以上的</w:t>
      </w:r>
      <w:r>
        <w:rPr>
          <w:rFonts w:hint="eastAsia" w:ascii="仿宋_GB2312" w:hAnsi="仿宋_GB2312" w:eastAsia="仿宋_GB2312" w:cs="仿宋_GB2312"/>
          <w:i w:val="0"/>
          <w:iCs w:val="0"/>
          <w:caps w:val="0"/>
          <w:color w:val="auto"/>
          <w:spacing w:val="0"/>
          <w:sz w:val="32"/>
          <w:szCs w:val="32"/>
          <w:shd w:val="clear" w:color="080000" w:fill="FFFFFF"/>
          <w:lang w:eastAsia="zh-CN"/>
        </w:rPr>
        <w:t>在职在编工作人员。</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黑体" w:hAnsi="宋体" w:eastAsia="黑体" w:cs="黑体"/>
          <w:i w:val="0"/>
          <w:iCs w:val="0"/>
          <w:caps w:val="0"/>
          <w:color w:val="auto"/>
          <w:spacing w:val="0"/>
          <w:sz w:val="32"/>
          <w:szCs w:val="32"/>
          <w:shd w:val="clear" w:color="080000" w:fill="FFFFFF"/>
        </w:rPr>
      </w:pPr>
      <w:r>
        <w:rPr>
          <w:rFonts w:hint="eastAsia" w:ascii="黑体" w:hAnsi="宋体" w:eastAsia="黑体" w:cs="黑体"/>
          <w:i w:val="0"/>
          <w:iCs w:val="0"/>
          <w:caps w:val="0"/>
          <w:color w:val="auto"/>
          <w:spacing w:val="0"/>
          <w:sz w:val="32"/>
          <w:szCs w:val="32"/>
          <w:shd w:val="clear" w:color="080000" w:fill="FFFFFF"/>
          <w:lang w:eastAsia="zh-CN"/>
        </w:rPr>
        <w:t>四</w:t>
      </w:r>
      <w:r>
        <w:rPr>
          <w:rFonts w:hint="eastAsia" w:ascii="黑体" w:hAnsi="宋体" w:eastAsia="黑体" w:cs="黑体"/>
          <w:i w:val="0"/>
          <w:iCs w:val="0"/>
          <w:caps w:val="0"/>
          <w:color w:val="auto"/>
          <w:spacing w:val="0"/>
          <w:sz w:val="32"/>
          <w:szCs w:val="32"/>
          <w:shd w:val="clear" w:color="080000" w:fill="FFFFFF"/>
        </w:rPr>
        <w:t>、选调</w:t>
      </w:r>
      <w:r>
        <w:rPr>
          <w:rFonts w:hint="eastAsia" w:ascii="黑体" w:hAnsi="宋体" w:eastAsia="黑体" w:cs="黑体"/>
          <w:i w:val="0"/>
          <w:iCs w:val="0"/>
          <w:caps w:val="0"/>
          <w:color w:val="auto"/>
          <w:spacing w:val="0"/>
          <w:sz w:val="32"/>
          <w:szCs w:val="32"/>
          <w:shd w:val="clear" w:color="080000" w:fill="FFFFFF"/>
          <w:lang w:eastAsia="zh-CN"/>
        </w:rPr>
        <w:t>资格</w:t>
      </w:r>
      <w:r>
        <w:rPr>
          <w:rFonts w:hint="eastAsia" w:ascii="黑体" w:hAnsi="宋体" w:eastAsia="黑体" w:cs="黑体"/>
          <w:i w:val="0"/>
          <w:iCs w:val="0"/>
          <w:caps w:val="0"/>
          <w:color w:val="auto"/>
          <w:spacing w:val="0"/>
          <w:sz w:val="32"/>
          <w:szCs w:val="32"/>
          <w:shd w:val="clear" w:color="080000" w:fill="FFFFFF"/>
        </w:rPr>
        <w:t>条件</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选调对象除需具备《</w:t>
      </w:r>
      <w:r>
        <w:rPr>
          <w:rFonts w:hint="eastAsia" w:ascii="仿宋_GB2312" w:hAnsi="仿宋_GB2312" w:eastAsia="仿宋_GB2312" w:cs="仿宋_GB2312"/>
          <w:color w:val="auto"/>
          <w:kern w:val="2"/>
          <w:sz w:val="32"/>
          <w:szCs w:val="32"/>
          <w:lang w:val="en-US" w:eastAsia="zh-CN" w:bidi="ar-SA"/>
        </w:rPr>
        <w:t>湖北省</w:t>
      </w:r>
      <w:r>
        <w:rPr>
          <w:rFonts w:hint="default" w:ascii="仿宋_GB2312" w:hAnsi="仿宋_GB2312" w:eastAsia="仿宋_GB2312" w:cs="仿宋_GB2312"/>
          <w:color w:val="auto"/>
          <w:kern w:val="2"/>
          <w:sz w:val="32"/>
          <w:szCs w:val="32"/>
          <w:lang w:val="en-US" w:eastAsia="zh-CN" w:bidi="ar-SA"/>
        </w:rPr>
        <w:t>事业单位领导人员管理</w:t>
      </w:r>
      <w:r>
        <w:rPr>
          <w:rFonts w:hint="eastAsia" w:ascii="仿宋_GB2312" w:hAnsi="仿宋_GB2312" w:eastAsia="仿宋_GB2312" w:cs="仿宋_GB2312"/>
          <w:color w:val="auto"/>
          <w:kern w:val="2"/>
          <w:sz w:val="32"/>
          <w:szCs w:val="32"/>
          <w:lang w:val="en-US" w:eastAsia="zh-CN" w:bidi="ar-SA"/>
        </w:rPr>
        <w:t>办法（试行）</w:t>
      </w:r>
      <w:r>
        <w:rPr>
          <w:rFonts w:hint="default" w:ascii="仿宋_GB2312" w:hAnsi="仿宋_GB2312" w:eastAsia="仿宋_GB2312" w:cs="仿宋_GB2312"/>
          <w:color w:val="auto"/>
          <w:kern w:val="2"/>
          <w:sz w:val="32"/>
          <w:szCs w:val="32"/>
          <w:lang w:val="en-US" w:eastAsia="zh-CN" w:bidi="ar-SA"/>
        </w:rPr>
        <w:t>》第二章第</w:t>
      </w:r>
      <w:r>
        <w:rPr>
          <w:rFonts w:hint="eastAsia" w:ascii="仿宋_GB2312" w:hAnsi="仿宋_GB2312" w:eastAsia="仿宋_GB2312" w:cs="仿宋_GB2312"/>
          <w:color w:val="auto"/>
          <w:kern w:val="2"/>
          <w:sz w:val="32"/>
          <w:szCs w:val="32"/>
          <w:lang w:val="en-US" w:eastAsia="zh-CN" w:bidi="ar-SA"/>
        </w:rPr>
        <w:t>六</w:t>
      </w:r>
      <w:r>
        <w:rPr>
          <w:rFonts w:hint="default" w:ascii="仿宋_GB2312" w:hAnsi="仿宋_GB2312" w:eastAsia="仿宋_GB2312" w:cs="仿宋_GB2312"/>
          <w:color w:val="auto"/>
          <w:kern w:val="2"/>
          <w:sz w:val="32"/>
          <w:szCs w:val="32"/>
          <w:lang w:val="en-US" w:eastAsia="zh-CN" w:bidi="ar-SA"/>
        </w:rPr>
        <w:t>条所列条件外，还应具备以下条件：</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w:t>
      </w:r>
      <w:r>
        <w:rPr>
          <w:rFonts w:hint="default" w:ascii="仿宋_GB2312" w:hAnsi="仿宋_GB2312" w:eastAsia="仿宋_GB2312" w:cs="仿宋_GB2312"/>
          <w:color w:val="auto"/>
          <w:kern w:val="2"/>
          <w:sz w:val="32"/>
          <w:szCs w:val="32"/>
          <w:lang w:val="en-US" w:eastAsia="zh-CN" w:bidi="ar-SA"/>
        </w:rPr>
        <w:t>医学</w:t>
      </w:r>
      <w:r>
        <w:rPr>
          <w:rFonts w:hint="eastAsia" w:ascii="仿宋_GB2312" w:hAnsi="仿宋_GB2312" w:eastAsia="仿宋_GB2312" w:cs="仿宋_GB2312"/>
          <w:color w:val="auto"/>
          <w:kern w:val="2"/>
          <w:sz w:val="32"/>
          <w:szCs w:val="32"/>
          <w:lang w:val="en-US" w:eastAsia="zh-CN" w:bidi="ar-SA"/>
        </w:rPr>
        <w:t>相关</w:t>
      </w:r>
      <w:r>
        <w:rPr>
          <w:rFonts w:hint="default" w:ascii="仿宋_GB2312" w:hAnsi="仿宋_GB2312" w:eastAsia="仿宋_GB2312" w:cs="仿宋_GB2312"/>
          <w:color w:val="auto"/>
          <w:kern w:val="2"/>
          <w:sz w:val="32"/>
          <w:szCs w:val="32"/>
          <w:lang w:val="en-US" w:eastAsia="zh-CN" w:bidi="ar-SA"/>
        </w:rPr>
        <w:t>专业大学本科</w:t>
      </w:r>
      <w:r>
        <w:rPr>
          <w:rFonts w:hint="eastAsia" w:ascii="仿宋_GB2312" w:hAnsi="仿宋_GB2312" w:eastAsia="仿宋_GB2312" w:cs="仿宋_GB2312"/>
          <w:color w:val="auto"/>
          <w:kern w:val="2"/>
          <w:sz w:val="32"/>
          <w:szCs w:val="32"/>
          <w:lang w:val="en-US" w:eastAsia="zh-CN" w:bidi="ar-SA"/>
        </w:rPr>
        <w:t>及</w:t>
      </w:r>
      <w:r>
        <w:rPr>
          <w:rFonts w:hint="default" w:ascii="仿宋_GB2312" w:hAnsi="仿宋_GB2312" w:eastAsia="仿宋_GB2312" w:cs="仿宋_GB2312"/>
          <w:color w:val="auto"/>
          <w:kern w:val="2"/>
          <w:sz w:val="32"/>
          <w:szCs w:val="32"/>
          <w:lang w:val="en-US" w:eastAsia="zh-CN" w:bidi="ar-SA"/>
        </w:rPr>
        <w:t>以上文化程度</w:t>
      </w:r>
      <w:r>
        <w:rPr>
          <w:rFonts w:hint="eastAsia" w:ascii="仿宋_GB2312" w:hAnsi="仿宋_GB2312" w:eastAsia="仿宋_GB2312" w:cs="仿宋_GB2312"/>
          <w:color w:val="auto"/>
          <w:kern w:val="2"/>
          <w:sz w:val="32"/>
          <w:szCs w:val="32"/>
          <w:lang w:val="en-US" w:eastAsia="zh-CN" w:bidi="ar-SA"/>
        </w:rPr>
        <w:t>；</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（二）具有五年及以上医疗卫生工作经历。</w:t>
      </w:r>
      <w:r>
        <w:rPr>
          <w:rFonts w:hint="eastAsia" w:ascii="仿宋_GB2312" w:hAnsi="仿宋_GB2312" w:eastAsia="仿宋_GB2312" w:cs="仿宋_GB2312"/>
          <w:i w:val="0"/>
          <w:iCs w:val="0"/>
          <w:caps w:val="0"/>
          <w:color w:val="auto"/>
          <w:spacing w:val="0"/>
          <w:sz w:val="32"/>
          <w:szCs w:val="32"/>
          <w:shd w:val="clear" w:color="080000" w:fill="FFFFFF"/>
        </w:rPr>
        <w:t>具有</w:t>
      </w:r>
      <w:r>
        <w:rPr>
          <w:rFonts w:hint="eastAsia" w:ascii="仿宋_GB2312" w:hAnsi="仿宋_GB2312" w:eastAsia="仿宋_GB2312" w:cs="仿宋_GB2312"/>
          <w:i w:val="0"/>
          <w:iCs w:val="0"/>
          <w:caps w:val="0"/>
          <w:color w:val="auto"/>
          <w:spacing w:val="0"/>
          <w:sz w:val="32"/>
          <w:szCs w:val="32"/>
          <w:shd w:val="clear" w:color="080000" w:fill="FFFFFF"/>
          <w:lang w:eastAsia="zh-CN"/>
        </w:rPr>
        <w:t>二级及以上中医院</w:t>
      </w:r>
      <w:r>
        <w:rPr>
          <w:rFonts w:hint="eastAsia" w:ascii="仿宋_GB2312" w:hAnsi="仿宋_GB2312" w:eastAsia="仿宋_GB2312" w:cs="仿宋_GB2312"/>
          <w:i w:val="0"/>
          <w:iCs w:val="0"/>
          <w:caps w:val="0"/>
          <w:color w:val="auto"/>
          <w:spacing w:val="0"/>
          <w:sz w:val="32"/>
          <w:szCs w:val="32"/>
          <w:shd w:val="clear" w:color="080000" w:fill="FFFFFF"/>
        </w:rPr>
        <w:t>工作经历者优先</w:t>
      </w:r>
      <w:r>
        <w:rPr>
          <w:rFonts w:hint="eastAsia" w:ascii="仿宋_GB2312" w:hAnsi="仿宋_GB2312" w:eastAsia="仿宋_GB2312" w:cs="仿宋_GB2312"/>
          <w:i w:val="0"/>
          <w:iCs w:val="0"/>
          <w:caps w:val="0"/>
          <w:color w:val="auto"/>
          <w:spacing w:val="0"/>
          <w:sz w:val="32"/>
          <w:szCs w:val="32"/>
          <w:shd w:val="clear" w:color="080000" w:fill="FFFFFF"/>
          <w:lang w:eastAsia="zh-CN"/>
        </w:rPr>
        <w:t>；</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（三）</w:t>
      </w:r>
      <w:r>
        <w:rPr>
          <w:rFonts w:hint="eastAsia" w:ascii="仿宋_GB2312" w:hAnsi="仿宋_GB2312" w:eastAsia="仿宋_GB2312" w:cs="仿宋_GB2312"/>
          <w:i w:val="0"/>
          <w:iCs w:val="0"/>
          <w:caps w:val="0"/>
          <w:color w:val="auto"/>
          <w:spacing w:val="0"/>
          <w:sz w:val="32"/>
          <w:szCs w:val="32"/>
          <w:shd w:val="clear" w:color="080000" w:fill="FFFFFF"/>
        </w:rPr>
        <w:t>年龄在50周岁以下</w:t>
      </w:r>
      <w:r>
        <w:rPr>
          <w:rFonts w:hint="eastAsia" w:ascii="仿宋_GB2312" w:hAnsi="仿宋_GB2312" w:eastAsia="仿宋_GB2312" w:cs="仿宋_GB2312"/>
          <w:i w:val="0"/>
          <w:iCs w:val="0"/>
          <w:caps w:val="0"/>
          <w:color w:val="auto"/>
          <w:spacing w:val="0"/>
          <w:sz w:val="32"/>
          <w:szCs w:val="32"/>
          <w:shd w:val="clear" w:color="auto" w:fill="FFFFFF"/>
        </w:rPr>
        <w:t>（197</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rPr>
        <w:t>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26</w:t>
      </w:r>
      <w:r>
        <w:rPr>
          <w:rFonts w:hint="eastAsia" w:ascii="仿宋_GB2312" w:hAnsi="仿宋_GB2312" w:eastAsia="仿宋_GB2312" w:cs="仿宋_GB2312"/>
          <w:i w:val="0"/>
          <w:iCs w:val="0"/>
          <w:caps w:val="0"/>
          <w:color w:val="auto"/>
          <w:spacing w:val="0"/>
          <w:sz w:val="32"/>
          <w:szCs w:val="32"/>
          <w:shd w:val="clear" w:color="auto" w:fill="FFFFFF"/>
        </w:rPr>
        <w:t>日以后出生）</w:t>
      </w:r>
      <w:r>
        <w:rPr>
          <w:rFonts w:hint="eastAsia" w:ascii="仿宋_GB2312" w:hAnsi="仿宋_GB2312" w:eastAsia="仿宋_GB2312" w:cs="仿宋_GB2312"/>
          <w:i w:val="0"/>
          <w:iCs w:val="0"/>
          <w:caps w:val="0"/>
          <w:color w:val="auto"/>
          <w:spacing w:val="0"/>
          <w:sz w:val="32"/>
          <w:szCs w:val="32"/>
          <w:shd w:val="clear" w:color="080000" w:fill="FFFFFF"/>
          <w:lang w:eastAsia="zh-CN"/>
        </w:rPr>
        <w:t>；</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080000" w:fill="FFFFFF"/>
          <w:lang w:eastAsia="zh-CN"/>
        </w:rPr>
      </w:pPr>
      <w:r>
        <w:rPr>
          <w:rFonts w:hint="eastAsia" w:ascii="仿宋_GB2312" w:hAnsi="仿宋_GB2312" w:eastAsia="仿宋_GB2312" w:cs="仿宋_GB2312"/>
          <w:i w:val="0"/>
          <w:iCs w:val="0"/>
          <w:caps w:val="0"/>
          <w:color w:val="auto"/>
          <w:spacing w:val="0"/>
          <w:sz w:val="32"/>
          <w:szCs w:val="32"/>
          <w:shd w:val="clear" w:color="080000" w:fill="FFFFFF"/>
        </w:rPr>
        <w:t>（</w:t>
      </w:r>
      <w:r>
        <w:rPr>
          <w:rFonts w:hint="eastAsia" w:ascii="仿宋_GB2312" w:hAnsi="仿宋_GB2312" w:eastAsia="仿宋_GB2312" w:cs="仿宋_GB2312"/>
          <w:i w:val="0"/>
          <w:iCs w:val="0"/>
          <w:caps w:val="0"/>
          <w:color w:val="auto"/>
          <w:spacing w:val="0"/>
          <w:sz w:val="32"/>
          <w:szCs w:val="32"/>
          <w:shd w:val="clear" w:color="080000" w:fill="FFFFFF"/>
          <w:lang w:eastAsia="zh-CN"/>
        </w:rPr>
        <w:t>四</w:t>
      </w:r>
      <w:r>
        <w:rPr>
          <w:rFonts w:hint="eastAsia" w:ascii="仿宋_GB2312" w:hAnsi="仿宋_GB2312" w:eastAsia="仿宋_GB2312" w:cs="仿宋_GB2312"/>
          <w:i w:val="0"/>
          <w:iCs w:val="0"/>
          <w:caps w:val="0"/>
          <w:color w:val="auto"/>
          <w:spacing w:val="0"/>
          <w:sz w:val="32"/>
          <w:szCs w:val="32"/>
          <w:shd w:val="clear" w:color="080000" w:fill="FFFFFF"/>
        </w:rPr>
        <w:t>）近三年年度考核均为合格</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及</w:t>
      </w:r>
      <w:r>
        <w:rPr>
          <w:rFonts w:hint="eastAsia" w:ascii="仿宋_GB2312" w:hAnsi="仿宋_GB2312" w:eastAsia="仿宋_GB2312" w:cs="仿宋_GB2312"/>
          <w:i w:val="0"/>
          <w:iCs w:val="0"/>
          <w:caps w:val="0"/>
          <w:color w:val="auto"/>
          <w:spacing w:val="0"/>
          <w:sz w:val="32"/>
          <w:szCs w:val="32"/>
          <w:shd w:val="clear" w:color="080000" w:fill="FFFFFF"/>
        </w:rPr>
        <w:t>以上等次</w:t>
      </w:r>
      <w:r>
        <w:rPr>
          <w:rFonts w:hint="eastAsia" w:ascii="仿宋_GB2312" w:hAnsi="仿宋_GB2312" w:eastAsia="仿宋_GB2312" w:cs="仿宋_GB2312"/>
          <w:i w:val="0"/>
          <w:iCs w:val="0"/>
          <w:caps w:val="0"/>
          <w:color w:val="auto"/>
          <w:spacing w:val="0"/>
          <w:sz w:val="32"/>
          <w:szCs w:val="32"/>
          <w:shd w:val="clear" w:color="080000" w:fill="FFFFFF"/>
          <w:lang w:eastAsia="zh-CN"/>
        </w:rPr>
        <w:t>；</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080000" w:fill="FFFFFF"/>
          <w:lang w:eastAsia="zh-CN"/>
        </w:rPr>
      </w:pPr>
      <w:r>
        <w:rPr>
          <w:rFonts w:hint="eastAsia" w:ascii="仿宋_GB2312" w:hAnsi="仿宋_GB2312" w:eastAsia="仿宋_GB2312" w:cs="仿宋_GB2312"/>
          <w:i w:val="0"/>
          <w:iCs w:val="0"/>
          <w:caps w:val="0"/>
          <w:color w:val="auto"/>
          <w:spacing w:val="0"/>
          <w:sz w:val="32"/>
          <w:szCs w:val="32"/>
          <w:shd w:val="clear" w:color="080000" w:fill="FFFFFF"/>
        </w:rPr>
        <w:t>（</w:t>
      </w:r>
      <w:r>
        <w:rPr>
          <w:rFonts w:hint="eastAsia" w:ascii="仿宋_GB2312" w:hAnsi="仿宋_GB2312" w:eastAsia="仿宋_GB2312" w:cs="仿宋_GB2312"/>
          <w:i w:val="0"/>
          <w:iCs w:val="0"/>
          <w:caps w:val="0"/>
          <w:color w:val="auto"/>
          <w:spacing w:val="0"/>
          <w:sz w:val="32"/>
          <w:szCs w:val="32"/>
          <w:shd w:val="clear" w:color="080000" w:fill="FFFFFF"/>
          <w:lang w:eastAsia="zh-CN"/>
        </w:rPr>
        <w:t>五</w:t>
      </w:r>
      <w:r>
        <w:rPr>
          <w:rFonts w:hint="eastAsia" w:ascii="仿宋_GB2312" w:hAnsi="仿宋_GB2312" w:eastAsia="仿宋_GB2312" w:cs="仿宋_GB2312"/>
          <w:i w:val="0"/>
          <w:iCs w:val="0"/>
          <w:caps w:val="0"/>
          <w:color w:val="auto"/>
          <w:spacing w:val="0"/>
          <w:sz w:val="32"/>
          <w:szCs w:val="32"/>
          <w:shd w:val="clear" w:color="080000" w:fill="FFFFFF"/>
        </w:rPr>
        <w:t>）具有正常履行职责的身体条件</w:t>
      </w:r>
      <w:r>
        <w:rPr>
          <w:rFonts w:hint="eastAsia" w:ascii="仿宋_GB2312" w:hAnsi="仿宋_GB2312" w:eastAsia="仿宋_GB2312" w:cs="仿宋_GB2312"/>
          <w:i w:val="0"/>
          <w:iCs w:val="0"/>
          <w:caps w:val="0"/>
          <w:color w:val="auto"/>
          <w:spacing w:val="0"/>
          <w:sz w:val="32"/>
          <w:szCs w:val="32"/>
          <w:shd w:val="clear" w:color="080000" w:fill="FFFFFF"/>
          <w:lang w:eastAsia="zh-CN"/>
        </w:rPr>
        <w:t>。</w:t>
      </w:r>
    </w:p>
    <w:p>
      <w:pPr>
        <w:pStyle w:val="3"/>
        <w:widowControl/>
        <w:wordWrap/>
        <w:adjustRightInd w:val="0"/>
        <w:snapToGrid w:val="0"/>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有下列情形之一的，不得参加选调：选调后即构成党政领导干部任职回避制度所列情形的；涉嫌违纪违法正在接受审查尚未作出结论的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受处分期间或者未满影响期限的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曾因犯罪受过刑事处罚的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曾被开除公职的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正在接受审计机关审计的；被依法列为失信联合惩戒对象的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按照有关规定，定向单位工作未满服务年限或者对转任有其他限制性规定的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尚在试用期或者提拔担任领导职务未满</w:t>
      </w:r>
      <w:r>
        <w:rPr>
          <w:rFonts w:hint="eastAsia" w:ascii="仿宋_GB2312" w:hAnsi="仿宋_GB2312" w:eastAsia="仿宋_GB2312" w:cs="仿宋_GB2312"/>
          <w:i w:val="0"/>
          <w:iCs w:val="0"/>
          <w:caps w:val="0"/>
          <w:color w:val="auto"/>
          <w:spacing w:val="0"/>
          <w:sz w:val="32"/>
          <w:szCs w:val="32"/>
          <w:shd w:val="clear" w:color="auto" w:fill="FFFFFF"/>
          <w:lang w:eastAsia="zh-CN"/>
        </w:rPr>
        <w:t>一</w:t>
      </w:r>
      <w:r>
        <w:rPr>
          <w:rFonts w:hint="eastAsia" w:ascii="仿宋_GB2312" w:hAnsi="仿宋_GB2312" w:eastAsia="仿宋_GB2312" w:cs="仿宋_GB2312"/>
          <w:i w:val="0"/>
          <w:iCs w:val="0"/>
          <w:caps w:val="0"/>
          <w:color w:val="auto"/>
          <w:spacing w:val="0"/>
          <w:sz w:val="32"/>
          <w:szCs w:val="32"/>
          <w:shd w:val="clear" w:color="auto" w:fill="FFFFFF"/>
        </w:rPr>
        <w:t>年的</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法律、法规规定的其他不适宜参加选调的情形。</w:t>
      </w:r>
    </w:p>
    <w:p>
      <w:pPr>
        <w:widowControl w:val="0"/>
        <w:wordWrap/>
        <w:adjustRightInd w:val="0"/>
        <w:snapToGrid w:val="0"/>
        <w:spacing w:line="579"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选调</w:t>
      </w:r>
      <w:r>
        <w:rPr>
          <w:rFonts w:hint="eastAsia" w:ascii="黑体" w:hAnsi="黑体" w:eastAsia="黑体" w:cs="黑体"/>
          <w:color w:val="auto"/>
          <w:sz w:val="32"/>
          <w:szCs w:val="32"/>
        </w:rPr>
        <w:t>程序</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p>
    <w:p>
      <w:pPr>
        <w:widowControl/>
        <w:wordWrap/>
        <w:adjustRightInd w:val="0"/>
        <w:snapToGrid w:val="0"/>
        <w:spacing w:line="579"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本次</w:t>
      </w:r>
      <w:r>
        <w:rPr>
          <w:rFonts w:hint="eastAsia" w:ascii="仿宋_GB2312" w:hAnsi="仿宋_GB2312" w:eastAsia="仿宋_GB2312" w:cs="仿宋_GB2312"/>
          <w:color w:val="auto"/>
          <w:sz w:val="32"/>
          <w:szCs w:val="32"/>
          <w:lang w:eastAsia="zh-CN"/>
        </w:rPr>
        <w:t>选调</w:t>
      </w:r>
      <w:r>
        <w:rPr>
          <w:rFonts w:hint="eastAsia" w:ascii="仿宋_GB2312" w:hAnsi="仿宋_GB2312" w:eastAsia="仿宋_GB2312" w:cs="仿宋_GB2312"/>
          <w:color w:val="auto"/>
          <w:sz w:val="32"/>
          <w:szCs w:val="32"/>
        </w:rPr>
        <w:t>按照报名、资格审查、</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rPr>
        <w:t>、考察、</w:t>
      </w:r>
      <w:r>
        <w:rPr>
          <w:rFonts w:hint="eastAsia" w:ascii="仿宋_GB2312" w:hAnsi="仿宋_GB2312" w:eastAsia="仿宋_GB2312" w:cs="仿宋_GB2312"/>
          <w:color w:val="auto"/>
          <w:sz w:val="32"/>
          <w:szCs w:val="32"/>
          <w:lang w:eastAsia="zh-CN"/>
        </w:rPr>
        <w:t>研究、公示</w:t>
      </w:r>
      <w:r>
        <w:rPr>
          <w:rFonts w:hint="eastAsia" w:ascii="仿宋_GB2312" w:hAnsi="仿宋_GB2312" w:eastAsia="仿宋_GB2312" w:cs="仿宋_GB2312"/>
          <w:color w:val="auto"/>
          <w:sz w:val="32"/>
          <w:szCs w:val="32"/>
        </w:rPr>
        <w:t>等程序确定</w:t>
      </w:r>
      <w:r>
        <w:rPr>
          <w:rFonts w:hint="eastAsia" w:ascii="仿宋_GB2312" w:hAnsi="仿宋_GB2312" w:eastAsia="仿宋_GB2312" w:cs="仿宋_GB2312"/>
          <w:color w:val="auto"/>
          <w:sz w:val="32"/>
          <w:szCs w:val="32"/>
          <w:lang w:eastAsia="zh-CN"/>
        </w:rPr>
        <w:t>选调对象。</w:t>
      </w:r>
    </w:p>
    <w:p>
      <w:pPr>
        <w:pStyle w:val="3"/>
        <w:widowControl/>
        <w:numPr>
          <w:ilvl w:val="0"/>
          <w:numId w:val="1"/>
        </w:numPr>
        <w:wordWrap/>
        <w:adjustRightInd w:val="0"/>
        <w:snapToGrid w:val="0"/>
        <w:spacing w:before="0" w:beforeAutospacing="0" w:after="0" w:afterAutospacing="0" w:line="579" w:lineRule="exact"/>
        <w:ind w:left="0" w:right="0" w:firstLine="640"/>
        <w:jc w:val="left"/>
        <w:textAlignment w:val="auto"/>
        <w:rPr>
          <w:rFonts w:hint="eastAsia" w:ascii="楷体_GB2312" w:hAnsi="楷体_GB2312" w:eastAsia="楷体_GB2312" w:cs="楷体_GB2312"/>
          <w:b/>
          <w:bCs/>
          <w:i w:val="0"/>
          <w:iCs w:val="0"/>
          <w:caps w:val="0"/>
          <w:color w:val="auto"/>
          <w:spacing w:val="0"/>
          <w:sz w:val="32"/>
          <w:szCs w:val="32"/>
          <w:shd w:val="clear" w:color="0A0000" w:fill="FFFFFF"/>
          <w:lang w:val="en-US" w:eastAsia="zh-CN"/>
        </w:rPr>
      </w:pPr>
      <w:r>
        <w:rPr>
          <w:rFonts w:hint="eastAsia" w:ascii="楷体_GB2312" w:hAnsi="楷体_GB2312" w:eastAsia="楷体_GB2312" w:cs="楷体_GB2312"/>
          <w:b/>
          <w:bCs/>
          <w:i w:val="0"/>
          <w:iCs w:val="0"/>
          <w:caps w:val="0"/>
          <w:color w:val="auto"/>
          <w:spacing w:val="0"/>
          <w:sz w:val="32"/>
          <w:szCs w:val="32"/>
          <w:shd w:val="clear" w:color="0A0000" w:fill="FFFFFF"/>
          <w:lang w:val="en-US" w:eastAsia="zh-CN"/>
        </w:rPr>
        <w:t>报名。</w:t>
      </w:r>
    </w:p>
    <w:p>
      <w:pPr>
        <w:pStyle w:val="3"/>
        <w:widowControl/>
        <w:wordWrap/>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1.报名截止时间：</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i w:val="0"/>
          <w:iCs w:val="0"/>
          <w:caps w:val="0"/>
          <w:color w:val="auto"/>
          <w:spacing w:val="0"/>
          <w:sz w:val="32"/>
          <w:szCs w:val="32"/>
          <w:shd w:val="clear" w:color="080000" w:fill="FFFFFF"/>
          <w:lang w:val="en-US" w:eastAsia="zh-CN"/>
        </w:rPr>
        <w:t>7月16日。</w:t>
      </w:r>
    </w:p>
    <w:p>
      <w:pPr>
        <w:pStyle w:val="3"/>
        <w:widowControl/>
        <w:wordWrap/>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2.报名方式：</w:t>
      </w:r>
      <w:r>
        <w:rPr>
          <w:rFonts w:hint="eastAsia" w:ascii="仿宋_GB2312" w:hAnsi="仿宋_GB2312" w:eastAsia="仿宋_GB2312" w:cs="仿宋_GB2312"/>
          <w:i w:val="0"/>
          <w:iCs w:val="0"/>
          <w:caps w:val="0"/>
          <w:color w:val="auto"/>
          <w:spacing w:val="0"/>
          <w:sz w:val="32"/>
          <w:szCs w:val="32"/>
          <w:shd w:val="clear" w:color="080000" w:fill="FFFFFF"/>
          <w:lang w:eastAsia="zh-CN"/>
        </w:rPr>
        <w:t>采取个</w:t>
      </w:r>
      <w:r>
        <w:rPr>
          <w:rFonts w:hint="eastAsia" w:ascii="仿宋_GB2312" w:hAnsi="仿宋_GB2312" w:eastAsia="仿宋_GB2312" w:cs="仿宋_GB2312"/>
          <w:i w:val="0"/>
          <w:iCs w:val="0"/>
          <w:caps w:val="0"/>
          <w:color w:val="auto"/>
          <w:spacing w:val="0"/>
          <w:sz w:val="32"/>
          <w:szCs w:val="32"/>
          <w:shd w:val="clear" w:color="080000" w:fill="FFFFFF"/>
        </w:rPr>
        <w:t>人自愿报名和组织推荐相结合的方式。</w:t>
      </w:r>
      <w:r>
        <w:rPr>
          <w:rFonts w:hint="eastAsia" w:ascii="仿宋_GB2312" w:hAnsi="仿宋_GB2312" w:eastAsia="仿宋_GB2312" w:cs="仿宋_GB2312"/>
          <w:i w:val="0"/>
          <w:iCs w:val="0"/>
          <w:caps w:val="0"/>
          <w:color w:val="auto"/>
          <w:spacing w:val="0"/>
          <w:sz w:val="32"/>
          <w:szCs w:val="32"/>
          <w:shd w:val="clear" w:color="080000" w:fill="FFFFFF"/>
          <w:lang w:eastAsia="zh-CN"/>
        </w:rPr>
        <w:t>个</w:t>
      </w:r>
      <w:r>
        <w:rPr>
          <w:rFonts w:hint="eastAsia" w:ascii="仿宋_GB2312" w:hAnsi="仿宋_GB2312" w:eastAsia="仿宋_GB2312" w:cs="仿宋_GB2312"/>
          <w:i w:val="0"/>
          <w:iCs w:val="0"/>
          <w:caps w:val="0"/>
          <w:color w:val="auto"/>
          <w:spacing w:val="0"/>
          <w:sz w:val="32"/>
          <w:szCs w:val="32"/>
          <w:shd w:val="clear" w:color="080000" w:fill="FFFFFF"/>
        </w:rPr>
        <w:t>人自愿报名的，提交</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资料包括</w:t>
      </w:r>
      <w:r>
        <w:rPr>
          <w:rFonts w:hint="eastAsia" w:ascii="仿宋_GB2312" w:hAnsi="仿宋_GB2312" w:eastAsia="仿宋_GB2312" w:cs="仿宋_GB2312"/>
          <w:i w:val="0"/>
          <w:iCs w:val="0"/>
          <w:caps w:val="0"/>
          <w:color w:val="auto"/>
          <w:spacing w:val="0"/>
          <w:sz w:val="32"/>
          <w:szCs w:val="32"/>
          <w:shd w:val="clear" w:color="080000" w:fill="FFFFFF"/>
          <w:lang w:eastAsia="zh-CN"/>
        </w:rPr>
        <w:t>身份证、学历学位证书、职业资格证书、</w:t>
      </w:r>
      <w:r>
        <w:rPr>
          <w:rFonts w:hint="eastAsia" w:ascii="仿宋_GB2312" w:hAnsi="仿宋_GB2312" w:eastAsia="仿宋_GB2312" w:cs="仿宋_GB2312"/>
          <w:i w:val="0"/>
          <w:iCs w:val="0"/>
          <w:caps w:val="0"/>
          <w:color w:val="auto"/>
          <w:spacing w:val="0"/>
          <w:sz w:val="32"/>
          <w:szCs w:val="32"/>
          <w:shd w:val="clear" w:color="080000" w:fill="FFFFFF"/>
        </w:rPr>
        <w:t>《报名表》（需按照干部管理权限加</w:t>
      </w:r>
      <w:r>
        <w:rPr>
          <w:rFonts w:hint="eastAsia" w:ascii="仿宋_GB2312" w:hAnsi="仿宋_GB2312" w:eastAsia="仿宋_GB2312" w:cs="仿宋_GB2312"/>
          <w:i w:val="0"/>
          <w:iCs w:val="0"/>
          <w:caps w:val="0"/>
          <w:color w:val="auto"/>
          <w:spacing w:val="0"/>
          <w:sz w:val="32"/>
          <w:szCs w:val="32"/>
          <w:shd w:val="clear" w:color="080000" w:fill="FFFFFF"/>
          <w:lang w:val="en-US" w:eastAsia="zh-CN"/>
        </w:rPr>
        <w:t>盖</w:t>
      </w:r>
      <w:r>
        <w:rPr>
          <w:rFonts w:hint="eastAsia" w:ascii="仿宋_GB2312" w:hAnsi="仿宋_GB2312" w:eastAsia="仿宋_GB2312" w:cs="仿宋_GB2312"/>
          <w:i w:val="0"/>
          <w:iCs w:val="0"/>
          <w:caps w:val="0"/>
          <w:color w:val="auto"/>
          <w:spacing w:val="0"/>
          <w:sz w:val="32"/>
          <w:szCs w:val="32"/>
          <w:shd w:val="clear" w:color="080000" w:fill="FFFFFF"/>
        </w:rPr>
        <w:t>主管单位组织人事部门</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公章</w:t>
      </w:r>
      <w:r>
        <w:rPr>
          <w:rFonts w:hint="eastAsia" w:ascii="仿宋_GB2312" w:hAnsi="仿宋_GB2312" w:eastAsia="仿宋_GB2312" w:cs="仿宋_GB2312"/>
          <w:i w:val="0"/>
          <w:iCs w:val="0"/>
          <w:caps w:val="0"/>
          <w:color w:val="auto"/>
          <w:spacing w:val="0"/>
          <w:sz w:val="32"/>
          <w:szCs w:val="32"/>
          <w:shd w:val="clear" w:color="080000" w:fill="FFFFFF"/>
        </w:rPr>
        <w:t>）</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个人情况简介（1500字内）</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扫描件；</w:t>
      </w:r>
      <w:r>
        <w:rPr>
          <w:rFonts w:hint="eastAsia" w:ascii="仿宋_GB2312" w:hAnsi="仿宋_GB2312" w:eastAsia="仿宋_GB2312" w:cs="仿宋_GB2312"/>
          <w:i w:val="0"/>
          <w:iCs w:val="0"/>
          <w:caps w:val="0"/>
          <w:color w:val="auto"/>
          <w:spacing w:val="0"/>
          <w:sz w:val="32"/>
          <w:szCs w:val="32"/>
          <w:shd w:val="clear" w:color="080000" w:fill="FFFFFF"/>
          <w:lang w:eastAsia="zh-CN"/>
        </w:rPr>
        <w:t>组织推荐的还应当包括推荐公函</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扫描件。</w:t>
      </w:r>
    </w:p>
    <w:p>
      <w:pPr>
        <w:pStyle w:val="3"/>
        <w:widowControl/>
        <w:wordWrap/>
        <w:adjustRightInd w:val="0"/>
        <w:snapToGrid w:val="0"/>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报名者须在规定的报名时间内将报名资料打包发送至邮箱：</w:t>
      </w:r>
      <w:r>
        <w:rPr>
          <w:rFonts w:hint="eastAsia" w:ascii="仿宋_GB2312" w:hAnsi="仿宋_GB2312" w:eastAsia="仿宋_GB2312" w:cs="仿宋_GB2312"/>
          <w:color w:val="auto"/>
          <w:kern w:val="2"/>
          <w:sz w:val="32"/>
          <w:szCs w:val="32"/>
          <w:lang w:val="en-US" w:eastAsia="zh-CN" w:bidi="ar-SA"/>
        </w:rPr>
        <w:t>hbsclrsc</w:t>
      </w:r>
      <w:r>
        <w:rPr>
          <w:rFonts w:hint="eastAsia" w:ascii="楷体" w:hAnsi="楷体" w:eastAsia="楷体" w:cs="楷体"/>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163.com</w:t>
      </w:r>
      <w:r>
        <w:rPr>
          <w:rFonts w:hint="eastAsia" w:ascii="仿宋_GB2312" w:hAnsi="仿宋_GB2312" w:eastAsia="仿宋_GB2312" w:cs="仿宋_GB2312"/>
          <w:i w:val="0"/>
          <w:iCs w:val="0"/>
          <w:caps w:val="0"/>
          <w:color w:val="auto"/>
          <w:spacing w:val="0"/>
          <w:sz w:val="32"/>
          <w:szCs w:val="32"/>
          <w:shd w:val="clear" w:color="080000" w:fill="FFFFFF"/>
          <w:lang w:val="en-US" w:eastAsia="zh-CN"/>
        </w:rPr>
        <w:t>。邮件及报名资料名称均须标注为“培训中心副主任选调报名+本人姓名”。</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二</w:t>
      </w:r>
      <w:r>
        <w:rPr>
          <w:rFonts w:hint="eastAsia" w:ascii="楷体_GB2312" w:hAnsi="楷体_GB2312" w:eastAsia="楷体_GB2312" w:cs="楷体_GB2312"/>
          <w:b/>
          <w:bCs/>
          <w:i w:val="0"/>
          <w:iCs w:val="0"/>
          <w:caps w:val="0"/>
          <w:color w:val="auto"/>
          <w:spacing w:val="0"/>
          <w:sz w:val="32"/>
          <w:szCs w:val="32"/>
          <w:shd w:val="clear" w:color="0A0000" w:fill="FFFFFF"/>
        </w:rPr>
        <w:t>）资格审核。</w:t>
      </w:r>
      <w:r>
        <w:rPr>
          <w:rFonts w:hint="eastAsia" w:ascii="仿宋_GB2312" w:hAnsi="仿宋_GB2312" w:eastAsia="仿宋_GB2312" w:cs="仿宋_GB2312"/>
          <w:i w:val="0"/>
          <w:iCs w:val="0"/>
          <w:caps w:val="0"/>
          <w:color w:val="auto"/>
          <w:spacing w:val="0"/>
          <w:sz w:val="32"/>
          <w:szCs w:val="32"/>
          <w:shd w:val="clear" w:color="080000" w:fill="FFFFFF"/>
          <w:lang w:val="en-US" w:eastAsia="zh-CN"/>
        </w:rPr>
        <w:t>省残联人事处负责资格审核，符合选调资格条件人员达到3人及以上，正式启动选调工作。审核资料包括</w:t>
      </w:r>
      <w:r>
        <w:rPr>
          <w:rFonts w:hint="eastAsia" w:ascii="仿宋_GB2312" w:hAnsi="仿宋_GB2312" w:eastAsia="仿宋_GB2312" w:cs="仿宋_GB2312"/>
          <w:i w:val="0"/>
          <w:iCs w:val="0"/>
          <w:caps w:val="0"/>
          <w:color w:val="auto"/>
          <w:spacing w:val="0"/>
          <w:sz w:val="32"/>
          <w:szCs w:val="32"/>
          <w:shd w:val="clear" w:color="080000" w:fill="FFFFFF"/>
          <w:lang w:eastAsia="zh-CN"/>
        </w:rPr>
        <w:t>身份证、学历学位证书、职业资格证书、</w:t>
      </w:r>
      <w:r>
        <w:rPr>
          <w:rFonts w:hint="eastAsia" w:ascii="仿宋_GB2312" w:hAnsi="仿宋_GB2312" w:eastAsia="仿宋_GB2312" w:cs="仿宋_GB2312"/>
          <w:i w:val="0"/>
          <w:iCs w:val="0"/>
          <w:caps w:val="0"/>
          <w:color w:val="auto"/>
          <w:spacing w:val="0"/>
          <w:sz w:val="32"/>
          <w:szCs w:val="32"/>
          <w:shd w:val="clear" w:color="080000" w:fill="FFFFFF"/>
        </w:rPr>
        <w:t>《报名表》</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个人情况简介</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原件及复印件；</w:t>
      </w:r>
      <w:r>
        <w:rPr>
          <w:rFonts w:hint="eastAsia" w:ascii="仿宋_GB2312" w:hAnsi="仿宋_GB2312" w:eastAsia="仿宋_GB2312" w:cs="仿宋_GB2312"/>
          <w:i w:val="0"/>
          <w:iCs w:val="0"/>
          <w:caps w:val="0"/>
          <w:color w:val="auto"/>
          <w:spacing w:val="0"/>
          <w:sz w:val="32"/>
          <w:szCs w:val="32"/>
          <w:shd w:val="clear" w:color="080000" w:fill="FFFFFF"/>
          <w:lang w:eastAsia="zh-CN"/>
        </w:rPr>
        <w:t>组织推荐的还应当包括推荐公函</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原件及复印件。</w:t>
      </w:r>
    </w:p>
    <w:p>
      <w:pPr>
        <w:wordWrap/>
        <w:adjustRightInd w:val="0"/>
        <w:snapToGrid w:val="0"/>
        <w:spacing w:line="579" w:lineRule="exact"/>
        <w:ind w:firstLine="643" w:firstLineChars="200"/>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三</w:t>
      </w: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实地调研和</w:t>
      </w:r>
      <w:r>
        <w:rPr>
          <w:rFonts w:hint="eastAsia" w:ascii="楷体_GB2312" w:hAnsi="楷体_GB2312" w:eastAsia="楷体_GB2312" w:cs="楷体_GB2312"/>
          <w:b/>
          <w:bCs/>
          <w:i w:val="0"/>
          <w:iCs w:val="0"/>
          <w:caps w:val="0"/>
          <w:color w:val="auto"/>
          <w:spacing w:val="0"/>
          <w:sz w:val="32"/>
          <w:szCs w:val="32"/>
          <w:shd w:val="clear" w:color="0A0000" w:fill="FFFFFF"/>
        </w:rPr>
        <w:t>面试。</w:t>
      </w:r>
      <w:r>
        <w:rPr>
          <w:rFonts w:hint="default" w:ascii="仿宋_GB2312" w:hAnsi="仿宋_GB2312" w:eastAsia="仿宋_GB2312" w:cs="仿宋_GB2312"/>
          <w:i w:val="0"/>
          <w:iCs w:val="0"/>
          <w:caps w:val="0"/>
          <w:color w:val="auto"/>
          <w:spacing w:val="0"/>
          <w:kern w:val="0"/>
          <w:sz w:val="32"/>
          <w:szCs w:val="32"/>
          <w:shd w:val="clear" w:color="090000" w:fill="FFFFFF"/>
          <w:lang w:val="en-US" w:eastAsia="zh-CN"/>
        </w:rPr>
        <w:t>组织符合条件的报名人选进行实地调研</w:t>
      </w: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t>，了解湖北省按摩医院相关情况；随后组织面试，由省残联领导、相关处室负责人以及相关专家担任考官。</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四</w:t>
      </w:r>
      <w:r>
        <w:rPr>
          <w:rFonts w:hint="eastAsia" w:ascii="楷体_GB2312" w:hAnsi="楷体_GB2312" w:eastAsia="楷体_GB2312" w:cs="楷体_GB2312"/>
          <w:b/>
          <w:bCs/>
          <w:i w:val="0"/>
          <w:iCs w:val="0"/>
          <w:caps w:val="0"/>
          <w:color w:val="auto"/>
          <w:spacing w:val="0"/>
          <w:sz w:val="32"/>
          <w:szCs w:val="32"/>
          <w:shd w:val="clear" w:color="0A0000" w:fill="FFFFFF"/>
        </w:rPr>
        <w:t>）确定考察对象。</w:t>
      </w: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t>根据每名人选面试得分排序，按照1:2的比例，提交省残联党组研究确定考察对象。</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五</w:t>
      </w:r>
      <w:r>
        <w:rPr>
          <w:rFonts w:hint="eastAsia" w:ascii="楷体_GB2312" w:hAnsi="楷体_GB2312" w:eastAsia="楷体_GB2312" w:cs="楷体_GB2312"/>
          <w:b/>
          <w:bCs/>
          <w:i w:val="0"/>
          <w:iCs w:val="0"/>
          <w:caps w:val="0"/>
          <w:color w:val="auto"/>
          <w:spacing w:val="0"/>
          <w:sz w:val="32"/>
          <w:szCs w:val="32"/>
          <w:shd w:val="clear" w:color="0A0000" w:fill="FFFFFF"/>
        </w:rPr>
        <w:t>）组织考察。</w:t>
      </w: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t>成立考察组，严格执行考察工作规定，突出政治标准，深入考察人员道德品行、专业素养、工作实绩、工作作风和廉洁情况。强化审核把关，严格审查干部人事档案，充分听取纪检监察机关和群众意见。</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六）</w:t>
      </w:r>
      <w:r>
        <w:rPr>
          <w:rFonts w:hint="eastAsia" w:ascii="楷体_GB2312" w:hAnsi="楷体_GB2312" w:eastAsia="楷体_GB2312" w:cs="楷体_GB2312"/>
          <w:b/>
          <w:bCs/>
          <w:i w:val="0"/>
          <w:iCs w:val="0"/>
          <w:caps w:val="0"/>
          <w:color w:val="auto"/>
          <w:spacing w:val="0"/>
          <w:sz w:val="32"/>
          <w:szCs w:val="32"/>
          <w:shd w:val="clear" w:color="0A0000" w:fill="FFFFFF"/>
        </w:rPr>
        <w:t>研究确定拟选调人选。</w:t>
      </w:r>
      <w:r>
        <w:rPr>
          <w:rFonts w:hint="eastAsia" w:ascii="仿宋_GB2312" w:hAnsi="仿宋_GB2312" w:eastAsia="仿宋_GB2312" w:cs="仿宋_GB2312"/>
          <w:i w:val="0"/>
          <w:iCs w:val="0"/>
          <w:caps w:val="0"/>
          <w:color w:val="auto"/>
          <w:spacing w:val="0"/>
          <w:sz w:val="32"/>
          <w:szCs w:val="32"/>
          <w:shd w:val="clear" w:color="080000" w:fill="FFFFFF"/>
          <w:lang w:eastAsia="zh-CN"/>
        </w:rPr>
        <w:t>省残联</w:t>
      </w:r>
      <w:r>
        <w:rPr>
          <w:rFonts w:hint="eastAsia" w:ascii="仿宋_GB2312" w:hAnsi="仿宋_GB2312" w:eastAsia="仿宋_GB2312" w:cs="仿宋_GB2312"/>
          <w:i w:val="0"/>
          <w:iCs w:val="0"/>
          <w:caps w:val="0"/>
          <w:color w:val="auto"/>
          <w:spacing w:val="0"/>
          <w:sz w:val="32"/>
          <w:szCs w:val="32"/>
          <w:shd w:val="clear" w:color="080000" w:fill="FFFFFF"/>
        </w:rPr>
        <w:t>党组对</w:t>
      </w:r>
      <w:r>
        <w:rPr>
          <w:rFonts w:hint="eastAsia" w:ascii="仿宋_GB2312" w:hAnsi="仿宋_GB2312" w:eastAsia="仿宋_GB2312" w:cs="仿宋_GB2312"/>
          <w:i w:val="0"/>
          <w:iCs w:val="0"/>
          <w:caps w:val="0"/>
          <w:color w:val="auto"/>
          <w:spacing w:val="0"/>
          <w:sz w:val="32"/>
          <w:szCs w:val="32"/>
          <w:shd w:val="clear" w:color="080000" w:fill="FFFFFF"/>
          <w:lang w:val="en-US" w:eastAsia="zh-CN"/>
        </w:rPr>
        <w:t>2</w:t>
      </w:r>
      <w:r>
        <w:rPr>
          <w:rFonts w:hint="eastAsia" w:ascii="仿宋_GB2312" w:hAnsi="仿宋_GB2312" w:eastAsia="仿宋_GB2312" w:cs="仿宋_GB2312"/>
          <w:i w:val="0"/>
          <w:iCs w:val="0"/>
          <w:caps w:val="0"/>
          <w:color w:val="auto"/>
          <w:spacing w:val="0"/>
          <w:sz w:val="32"/>
          <w:szCs w:val="32"/>
          <w:shd w:val="clear" w:color="080000" w:fill="FFFFFF"/>
        </w:rPr>
        <w:t>名</w:t>
      </w:r>
      <w:r>
        <w:rPr>
          <w:rFonts w:hint="eastAsia" w:ascii="仿宋_GB2312" w:hAnsi="仿宋_GB2312" w:eastAsia="仿宋_GB2312" w:cs="仿宋_GB2312"/>
          <w:i w:val="0"/>
          <w:iCs w:val="0"/>
          <w:caps w:val="0"/>
          <w:color w:val="auto"/>
          <w:spacing w:val="0"/>
          <w:sz w:val="32"/>
          <w:szCs w:val="32"/>
          <w:shd w:val="clear" w:color="080000" w:fill="FFFFFF"/>
          <w:lang w:eastAsia="zh-CN"/>
        </w:rPr>
        <w:t>考察对象</w:t>
      </w:r>
      <w:r>
        <w:rPr>
          <w:rFonts w:hint="eastAsia" w:ascii="仿宋_GB2312" w:hAnsi="仿宋_GB2312" w:eastAsia="仿宋_GB2312" w:cs="仿宋_GB2312"/>
          <w:i w:val="0"/>
          <w:iCs w:val="0"/>
          <w:caps w:val="0"/>
          <w:color w:val="auto"/>
          <w:spacing w:val="0"/>
          <w:sz w:val="32"/>
          <w:szCs w:val="32"/>
          <w:shd w:val="clear" w:color="080000" w:fill="FFFFFF"/>
        </w:rPr>
        <w:t>进行研究，确定1名</w:t>
      </w:r>
      <w:r>
        <w:rPr>
          <w:rFonts w:hint="eastAsia" w:ascii="仿宋_GB2312" w:hAnsi="仿宋_GB2312" w:eastAsia="仿宋_GB2312" w:cs="仿宋_GB2312"/>
          <w:i w:val="0"/>
          <w:iCs w:val="0"/>
          <w:caps w:val="0"/>
          <w:color w:val="auto"/>
          <w:spacing w:val="0"/>
          <w:sz w:val="32"/>
          <w:szCs w:val="32"/>
          <w:shd w:val="clear" w:color="080000" w:fill="FFFFFF"/>
          <w:lang w:eastAsia="zh-CN"/>
        </w:rPr>
        <w:t>拟</w:t>
      </w:r>
      <w:r>
        <w:rPr>
          <w:rFonts w:hint="eastAsia" w:ascii="仿宋_GB2312" w:hAnsi="仿宋_GB2312" w:eastAsia="仿宋_GB2312" w:cs="仿宋_GB2312"/>
          <w:i w:val="0"/>
          <w:iCs w:val="0"/>
          <w:caps w:val="0"/>
          <w:color w:val="auto"/>
          <w:spacing w:val="0"/>
          <w:sz w:val="32"/>
          <w:szCs w:val="32"/>
          <w:shd w:val="clear" w:color="080000" w:fill="FFFFFF"/>
        </w:rPr>
        <w:t>选调对象。</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pPr>
      <w:r>
        <w:rPr>
          <w:rFonts w:hint="eastAsia" w:ascii="楷体_GB2312" w:hAnsi="楷体_GB2312" w:eastAsia="楷体_GB2312" w:cs="楷体_GB2312"/>
          <w:b/>
          <w:bCs/>
          <w:i w:val="0"/>
          <w:iCs w:val="0"/>
          <w:caps w:val="0"/>
          <w:color w:val="auto"/>
          <w:spacing w:val="0"/>
          <w:sz w:val="32"/>
          <w:szCs w:val="32"/>
          <w:shd w:val="clear" w:color="0A0000" w:fill="FFFFFF"/>
          <w:lang w:val="en-US" w:eastAsia="zh-CN"/>
        </w:rPr>
        <w:t>（七）公示。</w:t>
      </w: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t>拟选调对象名单在湖北省残疾人联合会网站进行公示，公示时间为5个工作日。公示期间，对拟选调对象反映有问题并查有实据的，取消选调资格。</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八</w:t>
      </w:r>
      <w:r>
        <w:rPr>
          <w:rFonts w:hint="eastAsia" w:ascii="楷体_GB2312" w:hAnsi="楷体_GB2312" w:eastAsia="楷体_GB2312" w:cs="楷体_GB2312"/>
          <w:b/>
          <w:bCs/>
          <w:i w:val="0"/>
          <w:iCs w:val="0"/>
          <w:caps w:val="0"/>
          <w:color w:val="auto"/>
          <w:spacing w:val="0"/>
          <w:sz w:val="32"/>
          <w:szCs w:val="32"/>
          <w:shd w:val="clear" w:color="0A0000" w:fill="FFFFFF"/>
        </w:rPr>
        <w:t>）办理调动手续。</w:t>
      </w:r>
      <w:r>
        <w:rPr>
          <w:rFonts w:hint="eastAsia" w:ascii="仿宋_GB2312" w:hAnsi="仿宋_GB2312" w:eastAsia="仿宋_GB2312" w:cs="仿宋_GB2312"/>
          <w:i w:val="0"/>
          <w:iCs w:val="0"/>
          <w:caps w:val="0"/>
          <w:color w:val="auto"/>
          <w:spacing w:val="0"/>
          <w:kern w:val="0"/>
          <w:sz w:val="32"/>
          <w:szCs w:val="32"/>
          <w:shd w:val="clear" w:color="090000" w:fill="FFFFFF"/>
          <w:lang w:val="en-US" w:eastAsia="zh-CN"/>
        </w:rPr>
        <w:t>经公示无异议，按规</w:t>
      </w:r>
      <w:r>
        <w:rPr>
          <w:rFonts w:hint="eastAsia" w:ascii="仿宋_GB2312" w:hAnsi="仿宋_GB2312" w:eastAsia="仿宋_GB2312" w:cs="仿宋_GB2312"/>
          <w:i w:val="0"/>
          <w:iCs w:val="0"/>
          <w:caps w:val="0"/>
          <w:color w:val="auto"/>
          <w:spacing w:val="0"/>
          <w:sz w:val="32"/>
          <w:szCs w:val="32"/>
          <w:shd w:val="clear" w:color="080000" w:fill="FFFFFF"/>
        </w:rPr>
        <w:t>定程序办理调动手续，</w:t>
      </w:r>
      <w:r>
        <w:rPr>
          <w:rFonts w:hint="eastAsia" w:ascii="仿宋_GB2312" w:hAnsi="仿宋_GB2312" w:eastAsia="仿宋_GB2312" w:cs="仿宋_GB2312"/>
          <w:i w:val="0"/>
          <w:iCs w:val="0"/>
          <w:caps w:val="0"/>
          <w:color w:val="auto"/>
          <w:spacing w:val="0"/>
          <w:sz w:val="32"/>
          <w:szCs w:val="32"/>
          <w:shd w:val="clear" w:color="080000" w:fill="FFFFFF"/>
          <w:lang w:eastAsia="zh-CN"/>
        </w:rPr>
        <w:t>报省委组织部审批后</w:t>
      </w:r>
      <w:r>
        <w:rPr>
          <w:rFonts w:hint="eastAsia" w:ascii="仿宋_GB2312" w:hAnsi="仿宋_GB2312" w:eastAsia="仿宋_GB2312" w:cs="仿宋_GB2312"/>
          <w:i w:val="0"/>
          <w:iCs w:val="0"/>
          <w:caps w:val="0"/>
          <w:color w:val="auto"/>
          <w:spacing w:val="0"/>
          <w:sz w:val="32"/>
          <w:szCs w:val="32"/>
          <w:shd w:val="clear" w:color="080000" w:fill="FFFFFF"/>
        </w:rPr>
        <w:t>调入</w:t>
      </w:r>
      <w:r>
        <w:rPr>
          <w:rFonts w:hint="eastAsia" w:ascii="仿宋_GB2312" w:hAnsi="仿宋_GB2312" w:eastAsia="仿宋_GB2312" w:cs="仿宋_GB2312"/>
          <w:i w:val="0"/>
          <w:iCs w:val="0"/>
          <w:caps w:val="0"/>
          <w:color w:val="auto"/>
          <w:spacing w:val="0"/>
          <w:sz w:val="32"/>
          <w:szCs w:val="32"/>
          <w:shd w:val="clear" w:color="080000" w:fill="FFFFFF"/>
          <w:lang w:eastAsia="zh-CN"/>
        </w:rPr>
        <w:t>湖北省残疾人职业培训中心</w:t>
      </w:r>
      <w:r>
        <w:rPr>
          <w:rFonts w:hint="eastAsia" w:ascii="仿宋_GB2312" w:hAnsi="仿宋_GB2312" w:eastAsia="仿宋_GB2312" w:cs="仿宋_GB2312"/>
          <w:i w:val="0"/>
          <w:iCs w:val="0"/>
          <w:caps w:val="0"/>
          <w:color w:val="auto"/>
          <w:spacing w:val="0"/>
          <w:sz w:val="32"/>
          <w:szCs w:val="32"/>
          <w:shd w:val="clear" w:color="080000" w:fill="FFFFFF"/>
        </w:rPr>
        <w:t>。</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080000" w:fill="FFFFFF"/>
          <w:lang w:eastAsia="zh-CN"/>
        </w:rPr>
      </w:pP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val="en-US" w:eastAsia="zh-CN"/>
        </w:rPr>
        <w:t>九</w:t>
      </w: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楷体_GB2312" w:hAnsi="楷体_GB2312" w:eastAsia="楷体_GB2312" w:cs="楷体_GB2312"/>
          <w:b/>
          <w:bCs/>
          <w:i w:val="0"/>
          <w:iCs w:val="0"/>
          <w:caps w:val="0"/>
          <w:color w:val="auto"/>
          <w:spacing w:val="0"/>
          <w:sz w:val="32"/>
          <w:szCs w:val="32"/>
          <w:shd w:val="clear" w:color="0A0000" w:fill="FFFFFF"/>
          <w:lang w:eastAsia="zh-CN"/>
        </w:rPr>
        <w:t>任职</w:t>
      </w:r>
      <w:r>
        <w:rPr>
          <w:rFonts w:hint="eastAsia" w:ascii="楷体_GB2312" w:hAnsi="楷体_GB2312" w:eastAsia="楷体_GB2312" w:cs="楷体_GB2312"/>
          <w:b/>
          <w:bCs/>
          <w:i w:val="0"/>
          <w:iCs w:val="0"/>
          <w:caps w:val="0"/>
          <w:color w:val="auto"/>
          <w:spacing w:val="0"/>
          <w:sz w:val="32"/>
          <w:szCs w:val="32"/>
          <w:shd w:val="clear" w:color="0A0000" w:fill="FFFFFF"/>
        </w:rPr>
        <w:t>。</w:t>
      </w:r>
      <w:r>
        <w:rPr>
          <w:rFonts w:hint="eastAsia" w:ascii="仿宋_GB2312" w:hAnsi="仿宋_GB2312" w:eastAsia="仿宋_GB2312" w:cs="仿宋_GB2312"/>
          <w:i w:val="0"/>
          <w:iCs w:val="0"/>
          <w:caps w:val="0"/>
          <w:color w:val="auto"/>
          <w:spacing w:val="0"/>
          <w:sz w:val="32"/>
          <w:szCs w:val="32"/>
          <w:shd w:val="clear" w:color="080000" w:fill="FFFFFF"/>
        </w:rPr>
        <w:t>调动完成后办理任</w:t>
      </w:r>
      <w:r>
        <w:rPr>
          <w:rFonts w:hint="eastAsia" w:ascii="仿宋_GB2312" w:hAnsi="仿宋_GB2312" w:eastAsia="仿宋_GB2312" w:cs="仿宋_GB2312"/>
          <w:i w:val="0"/>
          <w:iCs w:val="0"/>
          <w:caps w:val="0"/>
          <w:color w:val="auto"/>
          <w:spacing w:val="0"/>
          <w:sz w:val="32"/>
          <w:szCs w:val="32"/>
          <w:shd w:val="clear" w:color="080000" w:fill="FFFFFF"/>
          <w:lang w:eastAsia="zh-CN"/>
        </w:rPr>
        <w:t>职手续，按照规定实行试用期制度，试用期一年。</w:t>
      </w:r>
    </w:p>
    <w:p>
      <w:pPr>
        <w:pStyle w:val="3"/>
        <w:widowControl/>
        <w:wordWrap/>
        <w:adjustRightInd w:val="0"/>
        <w:snapToGrid w:val="0"/>
        <w:spacing w:before="0" w:beforeAutospacing="0" w:after="0" w:afterAutospacing="0" w:line="579"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shd w:val="clear" w:color="080000" w:fill="FFFFFF"/>
        </w:rPr>
      </w:pPr>
    </w:p>
    <w:p>
      <w:pPr>
        <w:pStyle w:val="3"/>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579"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联系电话：027-87363708、87128722</w:t>
      </w:r>
    </w:p>
    <w:p>
      <w:pPr>
        <w:pStyle w:val="3"/>
        <w:widowControl/>
        <w:pBdr>
          <w:top w:val="none" w:color="auto" w:sz="0" w:space="0"/>
          <w:left w:val="none" w:color="auto" w:sz="0" w:space="0"/>
          <w:bottom w:val="none" w:color="auto" w:sz="0" w:space="0"/>
          <w:right w:val="none" w:color="auto" w:sz="0" w:space="0"/>
        </w:pBdr>
        <w:wordWrap/>
        <w:adjustRightInd w:val="0"/>
        <w:snapToGrid w:val="0"/>
        <w:spacing w:before="0" w:beforeAutospacing="0" w:after="0" w:afterAutospacing="0" w:line="579" w:lineRule="exact"/>
        <w:ind w:left="0" w:right="0" w:firstLine="640" w:firstLineChars="200"/>
        <w:textAlignment w:val="auto"/>
        <w:rPr>
          <w:rFonts w:hint="eastAsia" w:ascii="黑体" w:hAnsi="黑体" w:eastAsia="黑体" w:cs="黑体"/>
          <w:color w:val="auto"/>
          <w:sz w:val="32"/>
          <w:szCs w:val="32"/>
          <w:shd w:val="clear" w:color="auto" w:fill="FFFFFF"/>
        </w:rPr>
      </w:pPr>
      <w:r>
        <w:rPr>
          <w:rFonts w:hint="eastAsia" w:ascii="仿宋_GB2312" w:hAnsi="仿宋_GB2312" w:eastAsia="仿宋_GB2312" w:cs="仿宋_GB2312"/>
          <w:color w:val="auto"/>
          <w:kern w:val="2"/>
          <w:sz w:val="32"/>
          <w:szCs w:val="32"/>
          <w:lang w:val="en-US" w:eastAsia="zh-CN" w:bidi="ar-SA"/>
        </w:rPr>
        <w:t>通讯地址：湖北省武汉市武昌区付家坡一路27</w:t>
      </w:r>
      <w:bookmarkStart w:id="0" w:name="_GoBack"/>
      <w:bookmarkEnd w:id="0"/>
      <w:r>
        <w:rPr>
          <w:rFonts w:hint="eastAsia" w:ascii="仿宋_GB2312" w:hAnsi="仿宋_GB2312" w:eastAsia="仿宋_GB2312" w:cs="仿宋_GB2312"/>
          <w:color w:val="auto"/>
          <w:kern w:val="2"/>
          <w:sz w:val="32"/>
          <w:szCs w:val="32"/>
          <w:lang w:val="en-US" w:eastAsia="zh-CN" w:bidi="ar-SA"/>
        </w:rPr>
        <w:t>号省残联人事处</w:t>
      </w:r>
    </w:p>
    <w:p>
      <w:pPr>
        <w:pStyle w:val="3"/>
        <w:widowControl/>
        <w:wordWrap/>
        <w:adjustRightInd/>
        <w:snapToGrid/>
        <w:spacing w:before="0" w:beforeAutospacing="0" w:after="0" w:afterAutospacing="0" w:line="560" w:lineRule="exact"/>
        <w:ind w:right="0"/>
        <w:jc w:val="both"/>
        <w:textAlignment w:val="auto"/>
        <w:rPr>
          <w:rFonts w:hint="eastAsia" w:ascii="黑体" w:hAnsi="黑体" w:eastAsia="黑体" w:cs="黑体"/>
          <w:color w:val="auto"/>
          <w:sz w:val="32"/>
          <w:szCs w:val="32"/>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14AA7"/>
    <w:multiLevelType w:val="singleLevel"/>
    <w:tmpl w:val="66714A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0MjYyNDVhYzYyMGM0ZDZmYWY0MWMxZmExMmRiMWIifQ=="/>
  </w:docVars>
  <w:rsids>
    <w:rsidRoot w:val="00000000"/>
    <w:rsid w:val="01A87AFF"/>
    <w:rsid w:val="0F48790E"/>
    <w:rsid w:val="11A60F88"/>
    <w:rsid w:val="121235C8"/>
    <w:rsid w:val="12B74046"/>
    <w:rsid w:val="20D25D47"/>
    <w:rsid w:val="2C6E29F7"/>
    <w:rsid w:val="2EEE2746"/>
    <w:rsid w:val="2F3253F2"/>
    <w:rsid w:val="3B0205FF"/>
    <w:rsid w:val="41AA2E44"/>
    <w:rsid w:val="42471FD5"/>
    <w:rsid w:val="43E4083A"/>
    <w:rsid w:val="44894F93"/>
    <w:rsid w:val="4B924100"/>
    <w:rsid w:val="4F371C78"/>
    <w:rsid w:val="5142490E"/>
    <w:rsid w:val="533B38FC"/>
    <w:rsid w:val="556945A9"/>
    <w:rsid w:val="584C4A68"/>
    <w:rsid w:val="5A8E2EAB"/>
    <w:rsid w:val="5C243D4B"/>
    <w:rsid w:val="5CB51E02"/>
    <w:rsid w:val="5D164480"/>
    <w:rsid w:val="5E9B51EC"/>
    <w:rsid w:val="60F52AEB"/>
    <w:rsid w:val="614F48DB"/>
    <w:rsid w:val="6BC8373A"/>
    <w:rsid w:val="722F0EB5"/>
    <w:rsid w:val="73B40E7B"/>
    <w:rsid w:val="74702DCD"/>
    <w:rsid w:val="752B5659"/>
    <w:rsid w:val="77F327C2"/>
    <w:rsid w:val="79D149D0"/>
    <w:rsid w:val="7A15284A"/>
    <w:rsid w:val="7A2421A9"/>
    <w:rsid w:val="7F414C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2805</Words>
  <Characters>2888</Characters>
  <Lines>0</Lines>
  <Paragraphs>0</Paragraphs>
  <TotalTime>5</TotalTime>
  <ScaleCrop>false</ScaleCrop>
  <LinksUpToDate>false</LinksUpToDate>
  <CharactersWithSpaces>7191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2024-06-18T07:53:00Z</dcterms:created>
  <dc:creator>刘麻子</dc:creator>
  <cp:lastModifiedBy>nnnnnn</cp:lastModifiedBy>
  <cp:lastPrinted>2024-06-25T06:56:00Z</cp:lastPrinted>
  <dcterms:modified xsi:type="dcterms:W3CDTF">2024-06-25T07:57:20Z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B37BCBE7B42E4A238EF90E33EAF6A903_11</vt:lpwstr>
  </property>
</Properties>
</file>