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930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930"/>
          <w:spacing w:val="0"/>
          <w:sz w:val="36"/>
          <w:szCs w:val="36"/>
          <w:lang w:eastAsia="zh-CN"/>
        </w:rPr>
        <w:t>体检注意事项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  <w:t>体检时间为0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eastAsia="zh-CN"/>
        </w:rPr>
        <w:t>开始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  <w:t>，持身份证到体检中心取号后，前台办理体检登记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eastAsia="zh-CN"/>
        </w:rPr>
        <w:t>并签到；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  <w:t>检查前三天，饮食宜清淡，勿食高脂饮食；检查前三天禁酒；检查前一天晚20:00以后勿进食，可饮少量清水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  <w:t>检查当日，静脉采血、腹部彩超检查，均为空腹项目，检查前请勿饮水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  <w:t>4. 尿液标本的留取请采集中间段清洁尿液；女性尿检请避开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eastAsia="zh-CN"/>
        </w:rPr>
        <w:t>生理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  <w:t>期。如无法体检当天留尿或放弃留尿，请告知体检科工作人员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val="en-US" w:eastAsia="zh-CN"/>
        </w:rPr>
        <w:t>5.体检当天不要突然停药，高血压患者应常规服药，便于体检医生对目前降压方案进行评价；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  <w:t>.体检当日避免穿戴有亮片装饰的上衣，连衣裙和连裤袜，请勿配戴饰品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</w:rPr>
        <w:t>. 体检当日请完成所有体检项目，如当天不能完成体检全部项目，请向体检工作人员告知，如果您在体检过程中遇到困难或有疑问，请向工作人员寻求帮助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sz w:val="32"/>
          <w:szCs w:val="32"/>
          <w:lang w:val="en-US" w:eastAsia="zh-CN"/>
        </w:rPr>
        <w:t>8.体检结束后将体检单交回前台。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33622"/>
    <w:rsid w:val="40A84193"/>
    <w:rsid w:val="7B4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2024-06-25T03:27:00Z</dcterms:created>
  <dc:creator>user</dc:creator>
  <cp:lastModifiedBy>user</cp:lastModifiedBy>
  <cp:lastPrinted>2024-06-26T01:41:22Z</cp:lastPrinted>
  <dcterms:modified xsi:type="dcterms:W3CDTF">2024-06-26T02:00:28Z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0F49BB474E924B0D93C1BCE1A350854E</vt:lpwstr>
  </property>
</Properties>
</file>