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val="en-US" w:eastAsia="zh-CN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  <w:lang w:val="en-US" w:eastAsia="zh-CN"/>
        </w:rPr>
        <w:t>附件3：</w:t>
      </w:r>
    </w:p>
    <w:p>
      <w:pPr>
        <w:pStyle w:val="5"/>
        <w:shd w:val="clear" w:color="auto"/>
        <w:spacing w:before="0" w:beforeAutospacing="0" w:after="0" w:afterAutospacing="0"/>
        <w:jc w:val="center"/>
        <w:rPr>
          <w:rFonts w:hint="eastAsia" w:ascii="黑体" w:hAnsi="黑体" w:eastAsia="黑体" w:cs="黑体"/>
          <w:color w:val="333333"/>
          <w:spacing w:val="8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44"/>
          <w:szCs w:val="44"/>
          <w:lang w:val="en-US" w:eastAsia="zh-CN"/>
        </w:rPr>
        <w:t>报名方式及流程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　　应聘人员报名前请认真阅读招聘公告方案,本次公开招聘工作的报名和资格初审都以网络方式进行,应聘人员只能选择一个岗位(专业)报名，报名与参加考试时使用的身份证必须一致。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　　报名方式分为电脑端报名和手机端报名。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>　　报名时间：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  <w:lang w:val="en-US" w:eastAsia="zh-CN"/>
        </w:rPr>
        <w:t>2024年6月27日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>至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  <w:lang w:val="en-US" w:eastAsia="zh-CN"/>
        </w:rPr>
        <w:t>2024年6月28日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 xml:space="preserve">       。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1.电脑端网上报名流程：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(1)在浏览器地址栏中输入报名网址 ；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>https://</w:t>
      </w:r>
      <w:r>
        <w:t xml:space="preserve"> </w:t>
      </w:r>
      <w:r>
        <w:rPr>
          <w:rFonts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>411002</w:t>
      </w:r>
      <w:r>
        <w:rPr>
          <w:rFonts w:hint="eastAsia" w:ascii="Microsoft YaHei UI" w:hAnsi="Microsoft YaHei UI" w:eastAsia="Microsoft YaHei UI"/>
          <w:color w:val="0052FF"/>
          <w:spacing w:val="8"/>
          <w:sz w:val="26"/>
          <w:szCs w:val="26"/>
          <w:u w:val="single"/>
        </w:rPr>
        <w:t>.zgacc.com/，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进入报名系统主页面;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(2)考生初次登录请先注册，点击【考生注册】模块进入注册页面，输入相应注册信息后即可完成注册;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(3)点击【考生登录】，输入用户名、密码及验证码后即可登录;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(4)考生登录后选择需要报名的招考项目，即可进入报名资料填报页面;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(5)点击考生中心页面左侧导航【上传资料】，可进入考生照片及证件资料上传页面;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(6)点击左侧导航【在线缴纳考务费】进入考务费支付页面，微信扫码即可支付;报名期间如有问题，可点击页面顶部右侧【在线咨询】来获得帮助。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2.手机端报名流程：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</w:p>
    <w:p>
      <w:pPr>
        <w:pStyle w:val="5"/>
        <w:shd w:val="clear" w:color="auto"/>
        <w:spacing w:before="0" w:beforeAutospacing="0" w:after="0" w:afterAutospacing="0"/>
        <w:jc w:val="center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drawing>
          <wp:inline distT="0" distB="0" distL="0" distR="0">
            <wp:extent cx="1209675" cy="1209675"/>
            <wp:effectExtent l="19050" t="0" r="9525" b="0"/>
            <wp:docPr id="8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(1)考生搜索公众号名称【河南省人力资源服务平台(豫考云)】或扫描二维码关注公众号；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(2)点击公众号底部【考生报名】菜单进入报名地区页面;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(3)选择【</w:t>
      </w:r>
      <w:r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  <w:t>许昌市魏都区</w:t>
      </w: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】进入报名项目页面，选择相应招聘项目进入考生登录页面;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(4)考生初次登录请点击【考生注册】，输入相应的注册信息即可注册成功;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(5)考生使用注册时填写的手机号(身份证号)及输入密码后即可登录;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(6)登录考生中心后，点击【我要报名】即可开始填写报名资料;点击【上传资料】可上传考生照片及证件资料等信息;也可以查询报名审查结果、下载打印准考证、查询成绩、在线缴费等;关于报名问题，可点击公众号菜单【服务中心】-&gt;【报名咨询】通过在线客服平台进行咨</w:t>
      </w:r>
      <w:bookmarkStart w:id="0" w:name="_GoBack"/>
      <w:bookmarkEnd w:id="0"/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询。</w:t>
      </w:r>
    </w:p>
    <w:p>
      <w:pPr>
        <w:pStyle w:val="5"/>
        <w:shd w:val="clear" w:color="auto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333333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333333"/>
          <w:spacing w:val="8"/>
          <w:sz w:val="26"/>
          <w:szCs w:val="26"/>
        </w:rPr>
        <w:t>　　备注：考生电子照片为近期免冠正面标准照片(白底、蓝底、红底均可，jpg格式， 大小2M以下，最终效果以输出后的大小为准,以便制作准考证时使用）。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YTk1YzE2MGY1Y2QwMTc2NTdhNWRkZmNjMGMwZDgifQ=="/>
  </w:docVars>
  <w:rsids>
    <w:rsidRoot w:val="00245049"/>
    <w:rsid w:val="00245049"/>
    <w:rsid w:val="003234E0"/>
    <w:rsid w:val="00523D87"/>
    <w:rsid w:val="00763C15"/>
    <w:rsid w:val="007A6F32"/>
    <w:rsid w:val="00876983"/>
    <w:rsid w:val="0090728F"/>
    <w:rsid w:val="00BF40CD"/>
    <w:rsid w:val="00D705C3"/>
    <w:rsid w:val="00E26416"/>
    <w:rsid w:val="067B57E2"/>
    <w:rsid w:val="2F642A08"/>
    <w:rsid w:val="354C7DAE"/>
    <w:rsid w:val="3608233F"/>
    <w:rsid w:val="49145155"/>
    <w:rsid w:val="4C1D38CE"/>
    <w:rsid w:val="4FFF4355"/>
    <w:rsid w:val="571353C2"/>
    <w:rsid w:val="57CA524F"/>
    <w:rsid w:val="60E70C20"/>
    <w:rsid w:val="61A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743</Words>
  <Characters>804</Characters>
  <Lines>5</Lines>
  <Paragraphs>1</Paragraphs>
  <TotalTime>6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2021-05-18T06:03:00Z</dcterms:created>
  <dc:creator>Microsoft</dc:creator>
  <cp:lastModifiedBy>ZD</cp:lastModifiedBy>
  <dcterms:modified xsi:type="dcterms:W3CDTF">2024-06-27T08:09:28Z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0958F251C40249A1A1664259E02D3EEE_12</vt:lpwstr>
  </property>
</Properties>
</file>