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color w:val="auto"/>
          <w:sz w:val="32"/>
          <w:szCs w:val="32"/>
          <w:highlight w:val="none"/>
        </w:rPr>
      </w:pPr>
    </w:p>
    <w:p>
      <w:pPr>
        <w:spacing w:line="560" w:lineRule="exact"/>
        <w:rPr>
          <w:rFonts w:ascii="黑体" w:hAnsi="黑体" w:eastAsia="黑体" w:cs="黑体"/>
          <w:color w:val="auto"/>
          <w:sz w:val="32"/>
          <w:szCs w:val="32"/>
          <w:highlight w:val="none"/>
        </w:rPr>
      </w:pPr>
    </w:p>
    <w:p>
      <w:pPr>
        <w:spacing w:line="560" w:lineRule="exact"/>
        <w:jc w:val="left"/>
        <w:rPr>
          <w:rFonts w:ascii="黑体" w:hAnsi="黑体" w:eastAsia="黑体" w:cs="黑体"/>
          <w:color w:val="auto"/>
          <w:kern w:val="0"/>
          <w:sz w:val="32"/>
          <w:szCs w:val="32"/>
          <w:highlight w:val="none"/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附件：</w:t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b/>
          <w:bCs/>
          <w:color w:val="auto"/>
          <w:kern w:val="0"/>
          <w:sz w:val="36"/>
          <w:szCs w:val="36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6"/>
          <w:szCs w:val="36"/>
          <w:highlight w:val="none"/>
        </w:rPr>
        <w:t>《江投医养公开招聘岗位信息表》</w:t>
      </w:r>
    </w:p>
    <w:tbl>
      <w:tblPr>
        <w:tblStyle w:val="2"/>
        <w:tblW w:w="6018" w:type="pct"/>
        <w:tblInd w:w="-11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574"/>
        <w:gridCol w:w="724"/>
        <w:gridCol w:w="535"/>
        <w:gridCol w:w="562"/>
        <w:gridCol w:w="1251"/>
        <w:gridCol w:w="1107"/>
        <w:gridCol w:w="2210"/>
        <w:gridCol w:w="2753"/>
      </w:tblGrid>
      <w:tr>
        <w:trPr>
          <w:trHeight w:val="762" w:hRule="atLeast"/>
        </w:trPr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序号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用人部门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招聘岗位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需求人数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学历要求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专业要求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年龄要求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其他要求</w:t>
            </w:r>
          </w:p>
        </w:tc>
        <w:tc>
          <w:tcPr>
            <w:tcW w:w="1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auto"/>
                <w:highlight w:val="none"/>
              </w:rPr>
              <w:t>岗位职责</w:t>
            </w:r>
          </w:p>
        </w:tc>
      </w:tr>
      <w:tr>
        <w:trPr>
          <w:trHeight w:val="4590" w:hRule="atLeast"/>
        </w:trPr>
        <w:tc>
          <w:tcPr>
            <w:tcW w:w="2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医养本部运营事业部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运营管理员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大专及以上学历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医护、养老、经济、管理等相关专业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40周岁及以下</w:t>
            </w:r>
          </w:p>
          <w:p>
            <w:pPr>
              <w:textAlignment w:val="center"/>
              <w:rPr>
                <w:rFonts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工作经验丰富者，男性可放宽至50周岁、女性可放宽至45周岁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1.要求具有2年以上工作经历，有医护、经营管理工作经验者优先。</w:t>
            </w:r>
          </w:p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2.具有较强的公文处理和综合写作能力、语言表达能力、执行能力、组织协调能力。</w:t>
            </w:r>
          </w:p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3.身心健康，责任心和原则性强，具有良好的团队合作精神，能够承受一定的工作压力。</w:t>
            </w:r>
          </w:p>
        </w:tc>
        <w:tc>
          <w:tcPr>
            <w:tcW w:w="1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1.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在部门负责人的指导和统筹下，协作建立运营事业部运营管控模式和体系。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2.协助制定公司各养老项目的年度发展目标和具体经营计划，并对项目的运营过程进行控制。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3.协助公司养老项目的运营管理和业务开展，包括机构开设成本测算、盈利测算、功能布局等前期筹建工作。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4.</w:t>
            </w:r>
            <w:r>
              <w:rPr>
                <w:rFonts w:ascii="仿宋_GB2312" w:hAnsi="宋体" w:eastAsia="仿宋_GB2312"/>
                <w:color w:val="auto"/>
                <w:highlight w:val="none"/>
              </w:rPr>
              <w:t>协助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完善养老项目组织架构设立、养老产业的相关制度、流程及标准的制定和执行，提升团队核心业务能力。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5.</w:t>
            </w:r>
            <w:r>
              <w:rPr>
                <w:rFonts w:ascii="仿宋_GB2312" w:hAnsi="宋体" w:eastAsia="仿宋_GB2312"/>
                <w:color w:val="auto"/>
                <w:highlight w:val="none"/>
              </w:rPr>
              <w:t>协助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建立、健全各项管理制度及工作流程，完善服务体系和服务标准，督促检查以岗位责任制为中心的规章制度和技术操作规程的执行。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6.负责政府行业主管部门及市场资源对接、整合工作。</w:t>
            </w:r>
          </w:p>
        </w:tc>
      </w:tr>
      <w:tr>
        <w:trPr>
          <w:trHeight w:val="4590" w:hRule="atLeast"/>
        </w:trPr>
        <w:tc>
          <w:tcPr>
            <w:tcW w:w="26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医养本部市场发展部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策划专员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pacing w:val="-4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pacing w:val="-4"/>
                <w:szCs w:val="21"/>
                <w:highlight w:val="none"/>
              </w:rPr>
              <w:t>本科</w:t>
            </w:r>
            <w:r>
              <w:rPr>
                <w:rFonts w:hint="eastAsia" w:ascii="仿宋_GB2312" w:hAnsi="仿宋" w:eastAsia="仿宋_GB2312" w:cs="仿宋"/>
                <w:color w:val="auto"/>
                <w:spacing w:val="-2"/>
                <w:szCs w:val="21"/>
                <w:highlight w:val="none"/>
              </w:rPr>
              <w:t>及</w:t>
            </w: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 xml:space="preserve"> 以上学 历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专业不限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40周岁及以下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1.要求具有3年以上工作经历，具有养老行业工作经验者优先。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2.具有市场分析、判断能力，收悉项目拓展、投资测算、行业政策。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3.身心健康，责任心和原则性强，具有良好的团队合作精神，能够承受高强度工作压力。</w:t>
            </w:r>
          </w:p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</w:p>
        </w:tc>
        <w:tc>
          <w:tcPr>
            <w:tcW w:w="1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1.项目营销策划工作、项目的相关策划方案。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2.对目标养老市场进行调查分析，撰写市场调研报告。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3.分析研究国内标杆品牌项目的运作模式、策略机制。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4.能够牵头各专业部门完成项目可行性研究报告的编制。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5.能够完成项目投资测算分析。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6.完成项目策划定位建议。</w:t>
            </w:r>
          </w:p>
          <w:p>
            <w:pPr>
              <w:textAlignment w:val="center"/>
              <w:rPr>
                <w:rFonts w:ascii="仿宋_GB2312" w:hAnsi="宋体" w:eastAsia="仿宋_GB2312"/>
                <w:color w:val="auto"/>
                <w:highlight w:val="none"/>
              </w:rPr>
            </w:pPr>
          </w:p>
        </w:tc>
      </w:tr>
      <w:tr>
        <w:trPr>
          <w:trHeight w:val="4590" w:hRule="atLeast"/>
        </w:trPr>
        <w:tc>
          <w:tcPr>
            <w:tcW w:w="2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before="68" w:line="211" w:lineRule="auto"/>
              <w:ind w:left="118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pacing w:val="-4"/>
                <w:szCs w:val="21"/>
                <w:highlight w:val="none"/>
              </w:rPr>
              <w:t>北</w:t>
            </w:r>
            <w:r>
              <w:rPr>
                <w:rFonts w:hint="eastAsia" w:ascii="仿宋_GB2312" w:hAnsi="仿宋" w:eastAsia="仿宋_GB2312" w:cs="仿宋"/>
                <w:color w:val="auto"/>
                <w:spacing w:val="-2"/>
                <w:szCs w:val="21"/>
                <w:highlight w:val="none"/>
              </w:rPr>
              <w:t>园</w:t>
            </w:r>
          </w:p>
          <w:p>
            <w:pPr>
              <w:spacing w:line="211" w:lineRule="auto"/>
              <w:ind w:left="115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pacing w:val="-2"/>
                <w:szCs w:val="21"/>
                <w:highlight w:val="none"/>
              </w:rPr>
              <w:t>养老</w:t>
            </w:r>
          </w:p>
          <w:p>
            <w:pPr>
              <w:spacing w:before="1" w:line="210" w:lineRule="auto"/>
              <w:ind w:left="116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pacing w:val="-3"/>
                <w:szCs w:val="21"/>
                <w:highlight w:val="none"/>
              </w:rPr>
              <w:t>服</w:t>
            </w:r>
            <w:r>
              <w:rPr>
                <w:rFonts w:hint="eastAsia" w:ascii="仿宋_GB2312" w:hAnsi="仿宋" w:eastAsia="仿宋_GB2312" w:cs="仿宋"/>
                <w:color w:val="auto"/>
                <w:spacing w:val="-2"/>
                <w:szCs w:val="21"/>
                <w:highlight w:val="none"/>
              </w:rPr>
              <w:t>务</w:t>
            </w:r>
          </w:p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pacing w:val="-9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pacing w:val="-9"/>
                <w:szCs w:val="21"/>
                <w:highlight w:val="none"/>
              </w:rPr>
              <w:t>中</w:t>
            </w:r>
            <w:r>
              <w:rPr>
                <w:rFonts w:hint="eastAsia" w:ascii="仿宋_GB2312" w:hAnsi="仿宋" w:eastAsia="仿宋_GB2312" w:cs="仿宋"/>
                <w:color w:val="auto"/>
                <w:spacing w:val="-7"/>
                <w:szCs w:val="21"/>
                <w:highlight w:val="none"/>
              </w:rPr>
              <w:t>心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市场部经理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仿宋" w:hAnsi="仿宋" w:eastAsia="仿宋" w:cs="仿宋"/>
                <w:color w:val="auto"/>
                <w:spacing w:val="-4"/>
                <w:szCs w:val="21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本科及以上学历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专业不限，</w:t>
            </w:r>
          </w:p>
          <w:p>
            <w:pPr>
              <w:textAlignment w:val="center"/>
              <w:rPr>
                <w:rFonts w:ascii="仿宋_GB2312" w:hAnsi="华文楷体" w:eastAsia="仿宋_GB2312"/>
                <w:color w:val="auto"/>
                <w:highlight w:val="none"/>
              </w:rPr>
            </w:pP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养老市场、养老项目适营、营销策划、工商管理等相关专业优先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45周岁及以下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1.要求具有3年以上工作经历，具有养老行业工作经验者优先。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2.具有较强语言表达能力、执行能力、组织协调能力。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3.身心健康，责任心和原则性强，具有良好的团队合作精神，能够承受高强度工作。</w:t>
            </w:r>
          </w:p>
        </w:tc>
        <w:tc>
          <w:tcPr>
            <w:tcW w:w="1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1.负责制定北园养老项目的年度发展目标和具体经营计划。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2.营销渠道开拓与维护，客户关系管理。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3.企业公共形象的树立，配合公司品牌宣传活动。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4.对目标养老市场进行调查分析，撰写市场调研报告。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5.分析研究国内标杆品牌项目的运作模式、策略机制。</w:t>
            </w:r>
          </w:p>
          <w:p>
            <w:pPr>
              <w:textAlignment w:val="center"/>
              <w:rPr>
                <w:rFonts w:ascii="仿宋_GB2312" w:hAnsi="仿宋" w:eastAsia="仿宋_GB2312" w:cs="仿宋"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bCs/>
                <w:color w:val="auto"/>
                <w:szCs w:val="21"/>
                <w:highlight w:val="none"/>
              </w:rPr>
              <w:t>6.制定整体营销渠道拓展计划和方案。</w:t>
            </w:r>
          </w:p>
        </w:tc>
      </w:tr>
      <w:tr>
        <w:trPr>
          <w:trHeight w:val="4590" w:hRule="atLeast"/>
        </w:trPr>
        <w:tc>
          <w:tcPr>
            <w:tcW w:w="2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28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pacing w:val="-9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pacing w:val="-9"/>
                <w:szCs w:val="21"/>
                <w:highlight w:val="none"/>
              </w:rPr>
              <w:t>北园医院医疗质量管理部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内科医师（主管级）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仿宋" w:eastAsia="仿宋_GB2312" w:cs="仿宋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本科及以上学历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1.</w:t>
            </w: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临床医学、全科医学、内科等医学相关专业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；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2.取得临床类别执业医师资格证书。</w:t>
            </w:r>
          </w:p>
        </w:tc>
        <w:tc>
          <w:tcPr>
            <w:tcW w:w="5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</w:p>
          <w:p>
            <w:pPr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1.劳动合同用工女性45周岁及以下，男性55周岁及以下；</w:t>
            </w:r>
          </w:p>
          <w:p>
            <w:pPr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2.招录退休返聘人员65周岁以下；3.招录退二线医护人员女性45岁、男性55岁至退休年龄段。</w:t>
            </w:r>
          </w:p>
        </w:tc>
        <w:tc>
          <w:tcPr>
            <w:tcW w:w="10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1.有3年以上内科相关工作经验。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2.</w:t>
            </w:r>
            <w:r>
              <w:rPr>
                <w:rFonts w:hint="eastAsia" w:ascii="仿宋_GB2312" w:hAnsi="华文楷体" w:eastAsia="仿宋_GB2312"/>
                <w:color w:val="auto"/>
                <w:highlight w:val="none"/>
              </w:rPr>
              <w:t>具备丰富的内科临床经验和专业技能，能够熟练处理各种内科疾病，包括常见病、多发病和急危重症等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3.具备高度的职业素养和责任心，能够严格遵守职业道德规范，认真对待每一位患者，提供准确的诊断和治疗建议。</w:t>
            </w:r>
          </w:p>
        </w:tc>
        <w:tc>
          <w:tcPr>
            <w:tcW w:w="1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1.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负责内科疾病的诊断和治疗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2.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对患者进行全面的身体检查，评估患者的病情，制定合适的治疗方案，并书写病历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3.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按时查房，关注患者的病情变化，及时调整治疗方案，确保患者得到及时的治疗协助内科的业务拓展和创新，包括制定业务拓展计划、探索新的健康服务项目等方面的工作，关注行业发展趋势和技术创新，不断推进体检科的进步和发展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4.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不断学习和更新内科医学知识，提高自身的医疗技术水平，为患者提供更优质的医疗服务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5.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关注患者的心理健康，与患者建立良好的沟通和信任关系，提供全面的医疗服务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6.</w:t>
            </w:r>
            <w:r>
              <w:rPr>
                <w:rFonts w:hint="eastAsia" w:ascii="仿宋_GB2312" w:hAnsi="宋体" w:eastAsia="仿宋_GB2312"/>
                <w:color w:val="auto"/>
                <w:highlight w:val="none"/>
              </w:rPr>
              <w:t>参与医院内部培训和学术交流活动，分享经验和知识，提高整个医院的医疗水平</w:t>
            </w:r>
            <w:r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  <w:t>。</w:t>
            </w:r>
          </w:p>
        </w:tc>
      </w:tr>
    </w:tbl>
    <w:p>
      <w:pPr>
        <w:spacing w:line="240" w:lineRule="exact"/>
        <w:jc w:val="left"/>
        <w:rPr>
          <w:color w:val="auto"/>
          <w:highlight w:val="none"/>
        </w:rPr>
      </w:pPr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  <w:embedRegular r:id="rId1" w:fontKey="{36ABC295-0F92-D148-216C-7B6603D9A912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DDE5FE9-0A0E-D18D-216C-7B66A4CA02A2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4OWM3YTIyNjQzNmQ2MmYyNzllNjU3MmZkMTExYjMifQ=="/>
  </w:docVars>
  <w:rsids>
    <w:rsidRoot w:val="35A468A9"/>
    <w:rsid w:val="0141128E"/>
    <w:rsid w:val="03715437"/>
    <w:rsid w:val="03A60D30"/>
    <w:rsid w:val="076C72BA"/>
    <w:rsid w:val="07E3087D"/>
    <w:rsid w:val="09CA1272"/>
    <w:rsid w:val="0B59219E"/>
    <w:rsid w:val="0E994A2D"/>
    <w:rsid w:val="0F1A028E"/>
    <w:rsid w:val="0F2509E1"/>
    <w:rsid w:val="0F86704A"/>
    <w:rsid w:val="0FC6228E"/>
    <w:rsid w:val="102D5D9F"/>
    <w:rsid w:val="10C106E0"/>
    <w:rsid w:val="10E2302E"/>
    <w:rsid w:val="11365128"/>
    <w:rsid w:val="12B427A8"/>
    <w:rsid w:val="13110DD5"/>
    <w:rsid w:val="16CA4564"/>
    <w:rsid w:val="16E65A09"/>
    <w:rsid w:val="1B70378E"/>
    <w:rsid w:val="1C5B39AC"/>
    <w:rsid w:val="1D16277E"/>
    <w:rsid w:val="1E50753C"/>
    <w:rsid w:val="1ECB2C60"/>
    <w:rsid w:val="1F55375D"/>
    <w:rsid w:val="1FD2426D"/>
    <w:rsid w:val="20581A64"/>
    <w:rsid w:val="20E5587C"/>
    <w:rsid w:val="211F1DE5"/>
    <w:rsid w:val="22A243CB"/>
    <w:rsid w:val="2487781A"/>
    <w:rsid w:val="24D55605"/>
    <w:rsid w:val="253B28B5"/>
    <w:rsid w:val="25451016"/>
    <w:rsid w:val="26235995"/>
    <w:rsid w:val="27CA73ED"/>
    <w:rsid w:val="282910EA"/>
    <w:rsid w:val="28760928"/>
    <w:rsid w:val="29D83FF7"/>
    <w:rsid w:val="2A9E23FF"/>
    <w:rsid w:val="2B5B5A5F"/>
    <w:rsid w:val="2C080988"/>
    <w:rsid w:val="2CDC672B"/>
    <w:rsid w:val="2E8E3DC9"/>
    <w:rsid w:val="303251C6"/>
    <w:rsid w:val="311956BC"/>
    <w:rsid w:val="31B23D3E"/>
    <w:rsid w:val="3324008E"/>
    <w:rsid w:val="33960B46"/>
    <w:rsid w:val="35A468A9"/>
    <w:rsid w:val="35BC534C"/>
    <w:rsid w:val="37256452"/>
    <w:rsid w:val="37E1109A"/>
    <w:rsid w:val="37F5496C"/>
    <w:rsid w:val="39A7231C"/>
    <w:rsid w:val="3A1E4827"/>
    <w:rsid w:val="3B457B92"/>
    <w:rsid w:val="3C8C04F2"/>
    <w:rsid w:val="3F603FA1"/>
    <w:rsid w:val="407B458F"/>
    <w:rsid w:val="40C1415E"/>
    <w:rsid w:val="40D0705C"/>
    <w:rsid w:val="43941F06"/>
    <w:rsid w:val="45B47DEE"/>
    <w:rsid w:val="48983480"/>
    <w:rsid w:val="48A573E5"/>
    <w:rsid w:val="49230059"/>
    <w:rsid w:val="49CC44FE"/>
    <w:rsid w:val="4A3605A8"/>
    <w:rsid w:val="4A8C758B"/>
    <w:rsid w:val="4BE8423B"/>
    <w:rsid w:val="4C430499"/>
    <w:rsid w:val="4D1C61CC"/>
    <w:rsid w:val="4D233AF8"/>
    <w:rsid w:val="4F427835"/>
    <w:rsid w:val="4FCB6460"/>
    <w:rsid w:val="50C431DE"/>
    <w:rsid w:val="53734A39"/>
    <w:rsid w:val="54DC4C6B"/>
    <w:rsid w:val="54F0698B"/>
    <w:rsid w:val="55601892"/>
    <w:rsid w:val="55AC109B"/>
    <w:rsid w:val="560465A0"/>
    <w:rsid w:val="575C02E5"/>
    <w:rsid w:val="578C3138"/>
    <w:rsid w:val="58731042"/>
    <w:rsid w:val="58C25462"/>
    <w:rsid w:val="5B877643"/>
    <w:rsid w:val="5C67561E"/>
    <w:rsid w:val="5CFC51BB"/>
    <w:rsid w:val="5E6A32E8"/>
    <w:rsid w:val="5FDC3D80"/>
    <w:rsid w:val="61170CC7"/>
    <w:rsid w:val="619A0388"/>
    <w:rsid w:val="61CE0D18"/>
    <w:rsid w:val="61DE5866"/>
    <w:rsid w:val="62F37D50"/>
    <w:rsid w:val="633A772C"/>
    <w:rsid w:val="63456543"/>
    <w:rsid w:val="63763DA8"/>
    <w:rsid w:val="64E65F95"/>
    <w:rsid w:val="66744B70"/>
    <w:rsid w:val="66864BE9"/>
    <w:rsid w:val="67760F4F"/>
    <w:rsid w:val="67AC2BC3"/>
    <w:rsid w:val="682719DC"/>
    <w:rsid w:val="68CD1CC8"/>
    <w:rsid w:val="6A1112AB"/>
    <w:rsid w:val="6A3764F1"/>
    <w:rsid w:val="6A3D747A"/>
    <w:rsid w:val="6B835EC8"/>
    <w:rsid w:val="6B8924AA"/>
    <w:rsid w:val="6CB614CB"/>
    <w:rsid w:val="6D062D75"/>
    <w:rsid w:val="6DAC6637"/>
    <w:rsid w:val="6F9D176F"/>
    <w:rsid w:val="7016256B"/>
    <w:rsid w:val="75706FDE"/>
    <w:rsid w:val="778F5FCB"/>
    <w:rsid w:val="789C633C"/>
    <w:rsid w:val="79C575EE"/>
    <w:rsid w:val="7A546E00"/>
    <w:rsid w:val="7C305719"/>
    <w:rsid w:val="7D65211F"/>
    <w:rsid w:val="7EB42D5E"/>
    <w:rsid w:val="7F564C45"/>
    <w:rsid w:val="9F3E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文本缩进 21"/>
    <w:basedOn w:val="1"/>
    <w:autoRedefine/>
    <w:qFormat/>
    <w:uiPriority w:val="0"/>
    <w:pPr>
      <w:spacing w:after="120" w:line="480" w:lineRule="auto"/>
      <w:ind w:left="420" w:leftChars="200"/>
    </w:pPr>
    <w:rPr>
      <w:rFonts w:ascii="Calibri" w:hAnsi="Calibri"/>
      <w:szCs w:val="24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4"/>
    </w:rPr>
  </w:style>
  <w:style w:type="character" w:customStyle="1" w:styleId="6">
    <w:name w:val="超链接1"/>
    <w:basedOn w:val="7"/>
    <w:autoRedefine/>
    <w:qFormat/>
    <w:uiPriority w:val="0"/>
    <w:rPr>
      <w:color w:val="0563C1"/>
      <w:u w:val="single"/>
    </w:rPr>
  </w:style>
  <w:style w:type="character" w:customStyle="1" w:styleId="7">
    <w:name w:val="默认段落字体1"/>
    <w:autoRedefine/>
    <w:qFormat/>
    <w:uiPriority w:val="0"/>
  </w:style>
  <w:style w:type="paragraph" w:customStyle="1" w:styleId="8">
    <w:name w:val="普通(网站)1"/>
    <w:autoRedefine/>
    <w:qFormat/>
    <w:uiPriority w:val="0"/>
    <w:pPr>
      <w:widowControl w:val="0"/>
      <w:spacing w:beforeAutospacing="1" w:afterAutospacing="1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9">
    <w:name w:val="font41"/>
    <w:basedOn w:val="3"/>
    <w:autoRedefine/>
    <w:qFormat/>
    <w:uiPriority w:val="0"/>
    <w:rPr>
      <w:rFonts w:ascii="仿宋" w:hAnsi="仿宋" w:eastAsia="仿宋" w:cs="仿宋"/>
      <w:color w:val="000000"/>
      <w:sz w:val="19"/>
      <w:szCs w:val="1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8473</Words>
  <Characters>8755</Characters>
  <Lines>0</Lines>
  <Paragraphs>0</Paragraphs>
  <TotalTime>52</TotalTime>
  <ScaleCrop>false</ScaleCrop>
  <LinksUpToDate>false</LinksUpToDate>
  <CharactersWithSpaces>8818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2024-03-19T09:57:00Z</dcterms:created>
  <dc:creator>Administrator</dc:creator>
  <cp:lastModifiedBy>yunshi</cp:lastModifiedBy>
  <dcterms:modified xsi:type="dcterms:W3CDTF">2024-06-26T09:17:21Z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5186FA5B66364449B96C78D6B2B1B486_13</vt:lpwstr>
  </property>
</Properties>
</file>