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06" w:rsidRPr="003F47BB" w:rsidRDefault="00094E06" w:rsidP="00094E06">
      <w:pPr>
        <w:widowControl/>
        <w:shd w:val="clear" w:color="auto" w:fill="FFFFFF"/>
        <w:spacing w:line="315" w:lineRule="atLeast"/>
        <w:jc w:val="center"/>
        <w:rPr>
          <w:rFonts w:asciiTheme="minorEastAsia" w:hAnsiTheme="minorEastAsia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3F47BB">
        <w:rPr>
          <w:rFonts w:asciiTheme="minorEastAsia" w:hAnsiTheme="minorEastAsia" w:cs="宋体" w:hint="eastAsia"/>
          <w:b/>
          <w:bCs/>
          <w:kern w:val="0"/>
          <w:sz w:val="32"/>
          <w:szCs w:val="32"/>
          <w:bdr w:val="none" w:sz="0" w:space="0" w:color="auto" w:frame="1"/>
        </w:rPr>
        <w:t>关于</w:t>
      </w:r>
      <w:r w:rsidR="00940EEE" w:rsidRPr="003F47BB">
        <w:rPr>
          <w:rFonts w:asciiTheme="minorEastAsia" w:hAnsiTheme="minorEastAsia" w:cs="宋体" w:hint="eastAsia"/>
          <w:b/>
          <w:bCs/>
          <w:kern w:val="0"/>
          <w:sz w:val="32"/>
          <w:szCs w:val="32"/>
          <w:bdr w:val="none" w:sz="0" w:space="0" w:color="auto" w:frame="1"/>
        </w:rPr>
        <w:t>新入职工</w:t>
      </w:r>
      <w:r w:rsidRPr="003F47BB">
        <w:rPr>
          <w:rFonts w:asciiTheme="minorEastAsia" w:hAnsiTheme="minorEastAsia" w:cs="宋体" w:hint="eastAsia"/>
          <w:b/>
          <w:bCs/>
          <w:kern w:val="0"/>
          <w:sz w:val="32"/>
          <w:szCs w:val="32"/>
          <w:bdr w:val="none" w:sz="0" w:space="0" w:color="auto" w:frame="1"/>
        </w:rPr>
        <w:t>转党组织关系的通知</w:t>
      </w:r>
    </w:p>
    <w:p w:rsidR="00094E06" w:rsidRPr="00094E06" w:rsidRDefault="00094E06" w:rsidP="00F53C71">
      <w:pPr>
        <w:widowControl/>
        <w:shd w:val="clear" w:color="auto" w:fill="FFFFFF"/>
        <w:adjustRightInd w:val="0"/>
        <w:snapToGrid w:val="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094E06" w:rsidRPr="003F47BB" w:rsidRDefault="00094E06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F47BB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一、党组织关系接转：</w:t>
      </w:r>
    </w:p>
    <w:p w:rsidR="003F47BB" w:rsidRDefault="00094E06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  <w:t>1.</w:t>
      </w:r>
      <w:r w:rsidR="0037159F" w:rsidRPr="003F47BB"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="00940EEE"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外省市转入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，组织关系由本人携带</w:t>
      </w: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《中国共产党党员组织关系介绍信》（简称《介绍信》）、签字盖章后的《发展党员检查记录表》</w:t>
      </w:r>
      <w:r w:rsidR="0037159F"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、《入党志愿书》复印件和党员材料存档证明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，在报到时统一提交；</w:t>
      </w:r>
    </w:p>
    <w:p w:rsidR="003F47BB" w:rsidRPr="003F47BB" w:rsidRDefault="003F47BB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</w:p>
    <w:p w:rsidR="00094E06" w:rsidRDefault="00094E06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2.</w:t>
      </w:r>
      <w:r w:rsidR="0037159F" w:rsidRPr="003F47BB">
        <w:rPr>
          <w:rFonts w:asciiTheme="minorEastAsia" w:hAnsiTheme="minorEastAsia" w:cs="宋体"/>
          <w:b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上海市其他党组织转入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，组织关系经原单位党委进行网上组织关系转接，并对《发展党员检查记录表》进行核实确认。在报到时提交</w:t>
      </w: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签字盖章后的《发展党员检查记录表》</w:t>
      </w:r>
      <w:r w:rsidR="0037159F"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、《入党志愿书》复印件和党员材料存档证明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，并办理网上转入手续。</w:t>
      </w:r>
    </w:p>
    <w:p w:rsidR="003F47BB" w:rsidRPr="003F47BB" w:rsidRDefault="003F47BB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</w:p>
    <w:p w:rsidR="00E476E0" w:rsidRDefault="00E476E0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3.</w:t>
      </w:r>
      <w:r w:rsidR="0037159F" w:rsidRPr="003F47BB">
        <w:rPr>
          <w:rFonts w:asciiTheme="minorEastAsia" w:hAnsiTheme="minorEastAsia" w:cs="宋体"/>
          <w:b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3F47B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bdr w:val="none" w:sz="0" w:space="0" w:color="auto" w:frame="1"/>
        </w:rPr>
        <w:t>本院应届毕业生、出站规培生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，由医院党委组织部统一安排内部组织关系转接，且不需提供</w:t>
      </w:r>
      <w:r w:rsidR="0037159F"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其他</w:t>
      </w:r>
      <w:r w:rsidR="0037159F" w:rsidRPr="003F47BB"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  <w:t>材料</w:t>
      </w:r>
      <w:r w:rsidRPr="003F47BB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（本院毕业、出站的党员，均已进行过党员档案核查）。</w:t>
      </w:r>
    </w:p>
    <w:p w:rsidR="003F47BB" w:rsidRPr="003F47BB" w:rsidRDefault="003F47BB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8"/>
          <w:szCs w:val="28"/>
          <w:bdr w:val="none" w:sz="0" w:space="0" w:color="auto" w:frame="1"/>
        </w:rPr>
      </w:pPr>
    </w:p>
    <w:p w:rsidR="00094E06" w:rsidRDefault="00E476E0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="00094E06"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.</w:t>
      </w:r>
      <w:r w:rsidR="0037159F" w:rsidRPr="003F47BB"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094E06"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由于《介绍信》具有有效期限制，因此在办理党员组织关系</w:t>
      </w:r>
      <w:r w:rsidR="00BB5D27"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转接</w:t>
      </w:r>
      <w:r w:rsidR="00094E06"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时，请注意所开具的《介绍信》中有效期的天数和开信的日期，必须保证在报到时，《介绍信》仍在有效时期内。</w:t>
      </w:r>
    </w:p>
    <w:p w:rsidR="003F47BB" w:rsidRPr="003F47BB" w:rsidRDefault="003F47BB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094E06" w:rsidRPr="003F47BB" w:rsidRDefault="00E476E0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="00094E06" w:rsidRPr="003F47BB"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  <w:t>.</w:t>
      </w:r>
      <w:r w:rsidR="0037159F" w:rsidRPr="003F47BB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="00094E06" w:rsidRPr="003F47BB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《介绍信》抬头的要求：</w:t>
      </w:r>
    </w:p>
    <w:p w:rsidR="00094E06" w:rsidRPr="00094E06" w:rsidRDefault="00094E06" w:rsidP="003F47B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94E0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Pr="00094E06">
        <w:rPr>
          <w:rFonts w:ascii="inherit" w:eastAsia="微软雅黑" w:hAnsi="inherit" w:cs="宋体"/>
          <w:color w:val="000000"/>
          <w:kern w:val="0"/>
          <w:sz w:val="24"/>
          <w:szCs w:val="24"/>
          <w:bdr w:val="none" w:sz="0" w:space="0" w:color="auto" w:frame="1"/>
        </w:rPr>
        <w:t>1</w:t>
      </w:r>
      <w:r w:rsidR="003A3E14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）外地</w:t>
      </w:r>
      <w:r w:rsidR="0074628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</w:t>
      </w:r>
      <w:r w:rsidRPr="00094E0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须经县级以上党委组织部转接。</w:t>
      </w:r>
    </w:p>
    <w:tbl>
      <w:tblPr>
        <w:tblW w:w="7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376"/>
      </w:tblGrid>
      <w:tr w:rsidR="003A3E14" w:rsidRPr="00094E06" w:rsidTr="00014467">
        <w:trPr>
          <w:jc w:val="center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Pr="00094E06" w:rsidRDefault="003A3E14" w:rsidP="002A581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抬头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Pr="00094E06" w:rsidRDefault="003A3E14" w:rsidP="002A581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</w:p>
        </w:tc>
      </w:tr>
      <w:tr w:rsidR="003A3E14" w:rsidRPr="00094E06" w:rsidTr="00014467">
        <w:trPr>
          <w:trHeight w:val="1138"/>
          <w:jc w:val="center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27" w:rsidRDefault="00BB5D27" w:rsidP="00BB5D2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中共上海中医药大学附属</w:t>
            </w:r>
          </w:p>
          <w:p w:rsidR="003A3E14" w:rsidRPr="00094E06" w:rsidRDefault="00BB5D27" w:rsidP="00BB5D2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岳阳中西医结合医院委员会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Default="003A3E14" w:rsidP="002A581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上海中医药大学附属</w:t>
            </w:r>
          </w:p>
          <w:p w:rsidR="003A3E14" w:rsidRPr="00094E06" w:rsidRDefault="003A3E14" w:rsidP="002A581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岳阳中西医结合医院</w:t>
            </w:r>
          </w:p>
        </w:tc>
      </w:tr>
    </w:tbl>
    <w:p w:rsidR="00094E06" w:rsidRPr="00094E06" w:rsidRDefault="00094E06" w:rsidP="00094E0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094E06" w:rsidRPr="00094E06" w:rsidRDefault="00094E06" w:rsidP="00094E0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94E0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094E06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094E0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）本市</w:t>
      </w:r>
      <w:r w:rsidR="00746283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，</w:t>
      </w:r>
      <w:r w:rsidRPr="00094E0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经原单位党委</w:t>
      </w:r>
      <w:r w:rsidRPr="00094E06">
        <w:rPr>
          <w:rFonts w:ascii="inherit" w:eastAsia="宋体" w:hAnsi="inherit" w:cs="宋体"/>
          <w:color w:val="FF0000"/>
          <w:kern w:val="0"/>
          <w:sz w:val="24"/>
          <w:szCs w:val="24"/>
          <w:bdr w:val="none" w:sz="0" w:space="0" w:color="auto" w:frame="1"/>
        </w:rPr>
        <w:t>进行网上组织关系</w:t>
      </w:r>
      <w:r w:rsidRPr="00094E0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转接。</w:t>
      </w:r>
    </w:p>
    <w:tbl>
      <w:tblPr>
        <w:tblW w:w="7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2410"/>
      </w:tblGrid>
      <w:tr w:rsidR="003A3E14" w:rsidRPr="00094E06" w:rsidTr="00014467">
        <w:trPr>
          <w:jc w:val="center"/>
        </w:trPr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Pr="00094E06" w:rsidRDefault="003A3E14" w:rsidP="002A581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抬头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Pr="00094E06" w:rsidRDefault="003A3E14" w:rsidP="002A581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</w:p>
        </w:tc>
      </w:tr>
      <w:tr w:rsidR="003A3E14" w:rsidRPr="00094E06" w:rsidTr="00014467">
        <w:trPr>
          <w:trHeight w:val="1146"/>
          <w:jc w:val="center"/>
        </w:trPr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E14" w:rsidRDefault="003A3E14" w:rsidP="002A581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中共上海中医药大学附属</w:t>
            </w:r>
          </w:p>
          <w:p w:rsidR="003A3E14" w:rsidRPr="00094E06" w:rsidRDefault="003A3E14" w:rsidP="002A581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岳阳中西医结合医院委员会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283" w:rsidRDefault="00746283" w:rsidP="002A581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上海中医药大学附属</w:t>
            </w:r>
          </w:p>
          <w:p w:rsidR="003A3E14" w:rsidRPr="00094E06" w:rsidRDefault="00746283" w:rsidP="002A581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94E0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岳阳中西医结合医院</w:t>
            </w:r>
          </w:p>
        </w:tc>
      </w:tr>
    </w:tbl>
    <w:p w:rsidR="00094E06" w:rsidRDefault="00094E06" w:rsidP="00094E06">
      <w:pPr>
        <w:widowControl/>
        <w:shd w:val="clear" w:color="auto" w:fill="FFFFFF"/>
        <w:adjustRightInd w:val="0"/>
        <w:snapToGrid w:val="0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E137CB" w:rsidRPr="003F47BB" w:rsidRDefault="0063451F" w:rsidP="0063451F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</w:t>
      </w: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              中共上海中医药大学附属</w:t>
      </w:r>
    </w:p>
    <w:p w:rsidR="0063451F" w:rsidRPr="003F47BB" w:rsidRDefault="0063451F" w:rsidP="0063451F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        </w:t>
      </w:r>
      <w:r w:rsid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                         </w:t>
      </w: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岳阳中西医结合医院委员会</w:t>
      </w:r>
    </w:p>
    <w:p w:rsidR="0063451F" w:rsidRPr="003F47BB" w:rsidRDefault="0063451F" w:rsidP="0063451F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                                          组织部</w:t>
      </w:r>
    </w:p>
    <w:p w:rsidR="0063451F" w:rsidRPr="003F47BB" w:rsidRDefault="0063451F" w:rsidP="0063451F"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20</w:t>
      </w:r>
      <w:r w:rsidR="00B84ADF"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</w:t>
      </w:r>
      <w:r w:rsidR="00303A2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年</w:t>
      </w:r>
      <w:r w:rsidR="00BB5D27"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5</w:t>
      </w: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月</w:t>
      </w:r>
      <w:r w:rsidR="00303A2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 w:rsidR="00303A2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1</w:t>
      </w:r>
      <w:r w:rsidRPr="003F47BB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日</w:t>
      </w:r>
    </w:p>
    <w:sectPr w:rsidR="0063451F" w:rsidRPr="003F47BB" w:rsidSect="003F47BB">
      <w:pgSz w:w="11906" w:h="16838"/>
      <w:pgMar w:top="156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89" w:rsidRDefault="00387A89" w:rsidP="00F53C71">
      <w:r>
        <w:separator/>
      </w:r>
    </w:p>
  </w:endnote>
  <w:endnote w:type="continuationSeparator" w:id="0">
    <w:p w:rsidR="00387A89" w:rsidRDefault="00387A89" w:rsidP="00F5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89" w:rsidRDefault="00387A89" w:rsidP="00F53C71">
      <w:r>
        <w:separator/>
      </w:r>
    </w:p>
  </w:footnote>
  <w:footnote w:type="continuationSeparator" w:id="0">
    <w:p w:rsidR="00387A89" w:rsidRDefault="00387A89" w:rsidP="00F5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E06"/>
    <w:rsid w:val="00014467"/>
    <w:rsid w:val="00094E06"/>
    <w:rsid w:val="000D350E"/>
    <w:rsid w:val="00141FBA"/>
    <w:rsid w:val="001C042D"/>
    <w:rsid w:val="001E3945"/>
    <w:rsid w:val="001F6DA9"/>
    <w:rsid w:val="00226DFB"/>
    <w:rsid w:val="002A581C"/>
    <w:rsid w:val="00303A25"/>
    <w:rsid w:val="003305DA"/>
    <w:rsid w:val="00355C3E"/>
    <w:rsid w:val="0037159F"/>
    <w:rsid w:val="00387A89"/>
    <w:rsid w:val="003A3E14"/>
    <w:rsid w:val="003C3D11"/>
    <w:rsid w:val="003F47BB"/>
    <w:rsid w:val="00514CBF"/>
    <w:rsid w:val="00544B6C"/>
    <w:rsid w:val="00574C43"/>
    <w:rsid w:val="006241D0"/>
    <w:rsid w:val="0063451F"/>
    <w:rsid w:val="006724AC"/>
    <w:rsid w:val="006E5A9A"/>
    <w:rsid w:val="00746283"/>
    <w:rsid w:val="00767D9A"/>
    <w:rsid w:val="007734E0"/>
    <w:rsid w:val="00807CB7"/>
    <w:rsid w:val="009249CA"/>
    <w:rsid w:val="00940EEE"/>
    <w:rsid w:val="009C2C96"/>
    <w:rsid w:val="00A26054"/>
    <w:rsid w:val="00A54BA4"/>
    <w:rsid w:val="00B31AB8"/>
    <w:rsid w:val="00B84ADF"/>
    <w:rsid w:val="00BB5D27"/>
    <w:rsid w:val="00C16FCC"/>
    <w:rsid w:val="00C21532"/>
    <w:rsid w:val="00DF777F"/>
    <w:rsid w:val="00E137CB"/>
    <w:rsid w:val="00E476E0"/>
    <w:rsid w:val="00E7444C"/>
    <w:rsid w:val="00E808BE"/>
    <w:rsid w:val="00F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3E09"/>
  <w15:docId w15:val="{B7B3707C-3012-4FBC-9FB9-61D448FC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E06"/>
  </w:style>
  <w:style w:type="paragraph" w:styleId="a3">
    <w:name w:val="header"/>
    <w:basedOn w:val="a"/>
    <w:link w:val="a4"/>
    <w:uiPriority w:val="99"/>
    <w:unhideWhenUsed/>
    <w:rsid w:val="00F5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俞娟</dc:creator>
  <cp:lastModifiedBy>俞娟</cp:lastModifiedBy>
  <cp:revision>66</cp:revision>
  <cp:lastPrinted>2019-07-03T07:37:00Z</cp:lastPrinted>
  <dcterms:created xsi:type="dcterms:W3CDTF">2019-05-24T02:39:00Z</dcterms:created>
  <dcterms:modified xsi:type="dcterms:W3CDTF">2024-05-31T06:44:00Z</dcterms:modified>
</cp:coreProperties>
</file>