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
          <w:bCs/>
          <w:sz w:val="32"/>
          <w:szCs w:val="32"/>
        </w:rPr>
      </w:pPr>
      <w:r>
        <w:rPr>
          <w:rFonts w:hint="eastAsia" w:ascii="黑体" w:hAnsi="黑体" w:eastAsia="黑体"/>
          <w:b/>
          <w:bCs/>
          <w:sz w:val="32"/>
          <w:szCs w:val="32"/>
        </w:rPr>
        <w:t>附件一： 岗位职责和任职资格</w:t>
      </w:r>
    </w:p>
    <w:p>
      <w:pPr>
        <w:pStyle w:val="5"/>
        <w:keepNext/>
        <w:jc w:val="center"/>
        <w:rPr>
          <w:rFonts w:ascii="仿宋" w:hAnsi="仿宋" w:eastAsia="仿宋"/>
          <w:b/>
          <w:bCs/>
          <w:sz w:val="28"/>
          <w:szCs w:val="28"/>
        </w:rPr>
      </w:pPr>
      <w:r>
        <w:rPr>
          <w:rFonts w:hint="eastAsia" w:ascii="仿宋" w:hAnsi="仿宋" w:eastAsia="仿宋"/>
          <w:b/>
          <w:bCs/>
          <w:sz w:val="28"/>
          <w:szCs w:val="28"/>
        </w:rPr>
        <w:t>岗位一：综合管理部副部长</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206"/>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before="159" w:beforeLines="50"/>
              <w:rPr>
                <w:rFonts w:ascii="楷体" w:hAnsi="楷体" w:eastAsia="楷体" w:cs="Arial"/>
                <w:b/>
                <w:szCs w:val="21"/>
              </w:rPr>
            </w:pPr>
            <w:r>
              <w:rPr>
                <w:rFonts w:hint="eastAsia" w:ascii="宋体" w:hAnsi="宋体" w:eastAsia="宋体" w:cs="Arial"/>
                <w:b/>
                <w:szCs w:val="21"/>
              </w:rPr>
              <w:t>任职条件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教育程度</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before="159" w:beforeLines="50"/>
              <w:rPr>
                <w:rFonts w:ascii="楷体" w:hAnsi="楷体" w:eastAsia="楷体" w:cs="Arial"/>
                <w:b/>
                <w:szCs w:val="21"/>
              </w:rPr>
            </w:pPr>
            <w:r>
              <w:rPr>
                <w:rFonts w:hint="eastAsia" w:ascii="楷体" w:hAnsi="楷体" w:eastAsia="楷体"/>
                <w:szCs w:val="21"/>
              </w:rPr>
              <w:t>本科及以上学历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专业要求</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before="159" w:beforeLines="50"/>
              <w:rPr>
                <w:rFonts w:ascii="楷体" w:hAnsi="楷体" w:eastAsia="楷体" w:cs="Arial"/>
                <w:bCs/>
                <w:szCs w:val="21"/>
              </w:rPr>
            </w:pPr>
            <w:r>
              <w:rPr>
                <w:rFonts w:hint="eastAsia" w:ascii="楷体" w:hAnsi="楷体" w:eastAsia="楷体" w:cs="Arial"/>
                <w:bCs/>
                <w:szCs w:val="21"/>
              </w:rPr>
              <w:t>会计学、金融学及其它经济金融、管理类相关专业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资质与职称</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before="159" w:beforeLines="50"/>
              <w:rPr>
                <w:rFonts w:ascii="楷体" w:hAnsi="楷体" w:eastAsia="楷体" w:cs="Arial"/>
                <w:b/>
                <w:szCs w:val="21"/>
              </w:rPr>
            </w:pPr>
            <w:r>
              <w:rPr>
                <w:rFonts w:hint="eastAsia" w:ascii="楷体" w:hAnsi="楷体" w:eastAsia="楷体"/>
                <w:szCs w:val="21"/>
              </w:rPr>
              <w:t>中级及以上职称者优先考虑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工作经验</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before="159" w:beforeLines="50"/>
              <w:rPr>
                <w:rFonts w:ascii="楷体" w:hAnsi="楷体" w:eastAsia="楷体"/>
                <w:szCs w:val="21"/>
              </w:rPr>
            </w:pPr>
            <w:r>
              <w:rPr>
                <w:rFonts w:hint="eastAsia" w:ascii="楷体" w:hAnsi="楷体" w:eastAsia="楷体"/>
                <w:szCs w:val="21"/>
              </w:rPr>
              <w:t>5年以上企业中层及以上管理岗位工作经验，在行政</w:t>
            </w:r>
            <w:r>
              <w:rPr>
                <w:rFonts w:hint="eastAsia" w:ascii="楷体" w:hAnsi="楷体" w:eastAsia="楷体"/>
                <w:szCs w:val="21"/>
                <w:lang w:eastAsia="zh-CN"/>
              </w:rPr>
              <w:t>管理</w:t>
            </w:r>
            <w:r>
              <w:rPr>
                <w:rFonts w:hint="eastAsia" w:ascii="楷体" w:hAnsi="楷体" w:eastAsia="楷体"/>
                <w:szCs w:val="21"/>
              </w:rPr>
              <w:t>、市场营销、政府投融资、财务管理方面具有丰富的工作经验和成功案例；</w:t>
            </w:r>
            <w:bookmarkStart w:id="0" w:name="_GoBack"/>
            <w:bookmarkEnd w:id="0"/>
            <w:r>
              <w:rPr>
                <w:rFonts w:hint="eastAsia" w:ascii="楷体" w:hAnsi="楷体" w:eastAsia="楷体"/>
                <w:szCs w:val="21"/>
              </w:rPr>
              <w:t>具有国有企业相关工作经验者优先考虑。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lang w:eastAsia="zh-CN"/>
              </w:rPr>
              <w:t>知</w:t>
            </w:r>
            <w:r>
              <w:rPr>
                <w:rFonts w:hint="eastAsia" w:ascii="宋体" w:hAnsi="宋体" w:eastAsia="宋体" w:cs="Arial"/>
                <w:b/>
                <w:szCs w:val="21"/>
              </w:rPr>
              <w:t>识与能力要求</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before="159" w:beforeLines="50"/>
              <w:rPr>
                <w:rFonts w:ascii="楷体" w:hAnsi="楷体" w:eastAsia="楷体"/>
                <w:b/>
                <w:bCs/>
                <w:szCs w:val="21"/>
              </w:rPr>
            </w:pPr>
            <w:r>
              <w:rPr>
                <w:rFonts w:hint="eastAsia" w:ascii="楷体" w:hAnsi="楷体" w:eastAsia="楷体"/>
                <w:b/>
                <w:bCs/>
                <w:szCs w:val="21"/>
              </w:rPr>
              <w:t>知识：</w:t>
            </w:r>
          </w:p>
          <w:p>
            <w:pPr>
              <w:widowControl/>
              <w:numPr>
                <w:ilvl w:val="0"/>
                <w:numId w:val="1"/>
              </w:numPr>
              <w:spacing w:line="320" w:lineRule="exact"/>
              <w:rPr>
                <w:rFonts w:ascii="楷体" w:hAnsi="楷体" w:eastAsia="楷体"/>
              </w:rPr>
            </w:pPr>
            <w:r>
              <w:rPr>
                <w:rFonts w:ascii="楷体" w:hAnsi="楷体" w:eastAsia="楷体"/>
              </w:rPr>
              <w:t>了解国家、地方</w:t>
            </w:r>
            <w:r>
              <w:rPr>
                <w:rFonts w:hint="eastAsia" w:ascii="楷体" w:hAnsi="楷体" w:eastAsia="楷体"/>
              </w:rPr>
              <w:t>金融、投资、财务、税务</w:t>
            </w:r>
            <w:r>
              <w:rPr>
                <w:rFonts w:ascii="楷体" w:hAnsi="楷体" w:eastAsia="楷体"/>
              </w:rPr>
              <w:t>相关法律法规；</w:t>
            </w:r>
          </w:p>
          <w:p>
            <w:pPr>
              <w:widowControl/>
              <w:numPr>
                <w:ilvl w:val="0"/>
                <w:numId w:val="1"/>
              </w:numPr>
              <w:spacing w:line="320" w:lineRule="exact"/>
              <w:rPr>
                <w:rFonts w:ascii="楷体" w:hAnsi="楷体" w:eastAsia="楷体"/>
              </w:rPr>
            </w:pPr>
            <w:r>
              <w:rPr>
                <w:rFonts w:ascii="楷体" w:hAnsi="楷体" w:eastAsia="楷体"/>
              </w:rPr>
              <w:t>熟悉</w:t>
            </w:r>
            <w:r>
              <w:rPr>
                <w:rFonts w:hint="eastAsia" w:ascii="楷体" w:hAnsi="楷体" w:eastAsia="楷体"/>
              </w:rPr>
              <w:t>平台公司</w:t>
            </w:r>
            <w:r>
              <w:rPr>
                <w:rFonts w:ascii="楷体" w:hAnsi="楷体" w:eastAsia="楷体"/>
              </w:rPr>
              <w:t>的现状及其发展趋势；</w:t>
            </w:r>
          </w:p>
          <w:p>
            <w:pPr>
              <w:widowControl/>
              <w:numPr>
                <w:ilvl w:val="0"/>
                <w:numId w:val="1"/>
              </w:numPr>
              <w:spacing w:line="320" w:lineRule="exact"/>
              <w:rPr>
                <w:rFonts w:ascii="楷体" w:hAnsi="楷体" w:eastAsia="楷体"/>
              </w:rPr>
            </w:pPr>
            <w:r>
              <w:rPr>
                <w:rFonts w:hint="eastAsia" w:ascii="楷体" w:hAnsi="楷体" w:eastAsia="楷体"/>
              </w:rPr>
              <w:t>熟悉</w:t>
            </w:r>
            <w:r>
              <w:rPr>
                <w:rFonts w:ascii="楷体" w:hAnsi="楷体" w:eastAsia="楷体"/>
              </w:rPr>
              <w:t>公司整体</w:t>
            </w:r>
            <w:r>
              <w:rPr>
                <w:rFonts w:hint="eastAsia" w:ascii="楷体" w:hAnsi="楷体" w:eastAsia="楷体"/>
              </w:rPr>
              <w:t>运营</w:t>
            </w:r>
            <w:r>
              <w:rPr>
                <w:rFonts w:ascii="楷体" w:hAnsi="楷体" w:eastAsia="楷体"/>
              </w:rPr>
              <w:t>流程</w:t>
            </w:r>
            <w:r>
              <w:rPr>
                <w:rFonts w:hint="eastAsia" w:ascii="楷体" w:hAnsi="楷体" w:eastAsia="楷体"/>
              </w:rPr>
              <w:t>体系、国资管理体系</w:t>
            </w:r>
            <w:r>
              <w:rPr>
                <w:rFonts w:ascii="楷体" w:hAnsi="楷体" w:eastAsia="楷体"/>
              </w:rPr>
              <w:t>；</w:t>
            </w:r>
          </w:p>
          <w:p>
            <w:pPr>
              <w:widowControl/>
              <w:numPr>
                <w:ilvl w:val="0"/>
                <w:numId w:val="1"/>
              </w:numPr>
              <w:spacing w:line="320" w:lineRule="exact"/>
              <w:rPr>
                <w:rFonts w:ascii="楷体" w:hAnsi="楷体" w:eastAsia="楷体"/>
              </w:rPr>
            </w:pPr>
            <w:r>
              <w:rPr>
                <w:rFonts w:hint="eastAsia" w:ascii="楷体" w:hAnsi="楷体" w:eastAsia="楷体"/>
              </w:rPr>
              <w:t>具备丰富的</w:t>
            </w:r>
            <w:r>
              <w:rPr>
                <w:rFonts w:ascii="楷体" w:hAnsi="楷体" w:eastAsia="楷体"/>
              </w:rPr>
              <w:t>公司整体战略策划与</w:t>
            </w:r>
            <w:r>
              <w:rPr>
                <w:rFonts w:hint="eastAsia" w:ascii="楷体" w:hAnsi="楷体" w:eastAsia="楷体"/>
              </w:rPr>
              <w:t>经营</w:t>
            </w:r>
            <w:r>
              <w:rPr>
                <w:rFonts w:ascii="楷体" w:hAnsi="楷体" w:eastAsia="楷体"/>
              </w:rPr>
              <w:t>管理的知识；</w:t>
            </w:r>
          </w:p>
          <w:p>
            <w:pPr>
              <w:widowControl/>
              <w:numPr>
                <w:ilvl w:val="0"/>
                <w:numId w:val="1"/>
              </w:numPr>
              <w:spacing w:line="320" w:lineRule="exact"/>
              <w:rPr>
                <w:rFonts w:ascii="楷体" w:hAnsi="楷体" w:eastAsia="楷体"/>
              </w:rPr>
            </w:pPr>
            <w:r>
              <w:rPr>
                <w:rFonts w:hint="eastAsia" w:ascii="楷体" w:hAnsi="楷体" w:eastAsia="楷体"/>
              </w:rPr>
              <w:t>具备丰富</w:t>
            </w:r>
            <w:r>
              <w:rPr>
                <w:rFonts w:ascii="楷体" w:hAnsi="楷体" w:eastAsia="楷体"/>
              </w:rPr>
              <w:t>的财务</w:t>
            </w:r>
            <w:r>
              <w:rPr>
                <w:rFonts w:hint="eastAsia" w:ascii="楷体" w:hAnsi="楷体" w:eastAsia="楷体"/>
              </w:rPr>
              <w:t>、投融资</w:t>
            </w:r>
            <w:r>
              <w:rPr>
                <w:rFonts w:ascii="楷体" w:hAnsi="楷体" w:eastAsia="楷体"/>
              </w:rPr>
              <w:t>（如阅读财务报表等）知识；</w:t>
            </w:r>
          </w:p>
          <w:p>
            <w:pPr>
              <w:widowControl/>
              <w:numPr>
                <w:ilvl w:val="0"/>
                <w:numId w:val="1"/>
              </w:numPr>
              <w:spacing w:line="320" w:lineRule="exact"/>
              <w:rPr>
                <w:rFonts w:ascii="楷体" w:hAnsi="楷体" w:eastAsia="楷体"/>
              </w:rPr>
            </w:pPr>
            <w:r>
              <w:rPr>
                <w:rFonts w:ascii="楷体" w:hAnsi="楷体" w:eastAsia="楷体"/>
              </w:rPr>
              <w:t>熟悉公司法、</w:t>
            </w:r>
            <w:r>
              <w:rPr>
                <w:rFonts w:hint="eastAsia" w:ascii="楷体" w:hAnsi="楷体" w:eastAsia="楷体"/>
              </w:rPr>
              <w:t>劳动</w:t>
            </w:r>
            <w:r>
              <w:rPr>
                <w:rFonts w:hint="eastAsia" w:ascii="楷体" w:hAnsi="楷体" w:eastAsia="楷体"/>
                <w:lang w:eastAsia="zh-CN"/>
              </w:rPr>
              <w:t>法</w:t>
            </w:r>
            <w:r>
              <w:rPr>
                <w:rFonts w:ascii="楷体" w:hAnsi="楷体" w:eastAsia="楷体"/>
              </w:rPr>
              <w:t>等相关法律知识。</w:t>
            </w:r>
          </w:p>
          <w:p>
            <w:pPr>
              <w:widowControl/>
              <w:spacing w:before="159" w:beforeLines="50"/>
              <w:rPr>
                <w:rFonts w:ascii="楷体" w:hAnsi="楷体" w:eastAsia="楷体"/>
                <w:b/>
                <w:bCs/>
                <w:szCs w:val="21"/>
              </w:rPr>
            </w:pPr>
            <w:r>
              <w:rPr>
                <w:rFonts w:hint="eastAsia" w:ascii="楷体" w:hAnsi="楷体" w:eastAsia="楷体"/>
                <w:b/>
                <w:bCs/>
                <w:szCs w:val="21"/>
              </w:rPr>
              <w:t>能力：</w:t>
            </w:r>
          </w:p>
          <w:p>
            <w:pPr>
              <w:widowControl/>
              <w:numPr>
                <w:ilvl w:val="0"/>
                <w:numId w:val="2"/>
              </w:numPr>
              <w:spacing w:line="320" w:lineRule="exact"/>
              <w:rPr>
                <w:rFonts w:ascii="楷体" w:hAnsi="楷体" w:eastAsia="楷体"/>
              </w:rPr>
            </w:pPr>
            <w:r>
              <w:rPr>
                <w:rFonts w:hint="eastAsia" w:ascii="楷体" w:hAnsi="楷体" w:eastAsia="楷体"/>
              </w:rPr>
              <w:t>熟练运用Word、Excel等办公软件</w:t>
            </w:r>
            <w:r>
              <w:rPr>
                <w:rFonts w:ascii="楷体" w:hAnsi="楷体" w:eastAsia="楷体"/>
              </w:rPr>
              <w:t>；</w:t>
            </w:r>
          </w:p>
          <w:p>
            <w:pPr>
              <w:widowControl/>
              <w:numPr>
                <w:ilvl w:val="0"/>
                <w:numId w:val="2"/>
              </w:numPr>
              <w:spacing w:line="320" w:lineRule="exact"/>
              <w:rPr>
                <w:rFonts w:ascii="楷体" w:hAnsi="楷体" w:eastAsia="楷体"/>
              </w:rPr>
            </w:pPr>
            <w:r>
              <w:rPr>
                <w:rFonts w:hint="eastAsia" w:ascii="楷体" w:hAnsi="楷体" w:eastAsia="楷体"/>
              </w:rPr>
              <w:t>具有较强的公文写作能力</w:t>
            </w:r>
            <w:r>
              <w:rPr>
                <w:rFonts w:ascii="楷体" w:hAnsi="楷体" w:eastAsia="楷体"/>
              </w:rPr>
              <w:t>；</w:t>
            </w:r>
          </w:p>
          <w:p>
            <w:pPr>
              <w:widowControl/>
              <w:numPr>
                <w:ilvl w:val="0"/>
                <w:numId w:val="2"/>
              </w:numPr>
              <w:spacing w:line="320" w:lineRule="exact"/>
              <w:rPr>
                <w:rFonts w:ascii="楷体" w:hAnsi="楷体" w:eastAsia="楷体"/>
              </w:rPr>
            </w:pPr>
            <w:r>
              <w:rPr>
                <w:rFonts w:hint="eastAsia" w:ascii="楷体" w:hAnsi="楷体" w:eastAsia="楷体"/>
              </w:rPr>
              <w:t>具备较强的</w:t>
            </w:r>
            <w:r>
              <w:rPr>
                <w:rFonts w:ascii="楷体" w:hAnsi="楷体" w:eastAsia="楷体"/>
              </w:rPr>
              <w:t>沟通</w:t>
            </w:r>
            <w:r>
              <w:rPr>
                <w:rFonts w:hint="eastAsia" w:ascii="楷体" w:hAnsi="楷体" w:eastAsia="楷体"/>
              </w:rPr>
              <w:t>能力</w:t>
            </w:r>
            <w:r>
              <w:rPr>
                <w:rFonts w:ascii="楷体" w:hAnsi="楷体" w:eastAsia="楷体"/>
              </w:rPr>
              <w:t>；</w:t>
            </w:r>
          </w:p>
          <w:p>
            <w:pPr>
              <w:widowControl/>
              <w:numPr>
                <w:ilvl w:val="0"/>
                <w:numId w:val="2"/>
              </w:numPr>
              <w:spacing w:line="320" w:lineRule="exact"/>
              <w:rPr>
                <w:rFonts w:ascii="楷体" w:hAnsi="楷体" w:eastAsia="楷体"/>
              </w:rPr>
            </w:pPr>
            <w:r>
              <w:rPr>
                <w:rFonts w:ascii="楷体" w:hAnsi="楷体" w:eastAsia="楷体"/>
              </w:rPr>
              <w:t>能够对复杂事物做出全面客观的分析</w:t>
            </w:r>
            <w:r>
              <w:rPr>
                <w:rFonts w:hint="eastAsia" w:ascii="楷体" w:hAnsi="楷体" w:eastAsia="楷体"/>
              </w:rPr>
              <w:t>并</w:t>
            </w:r>
            <w:r>
              <w:rPr>
                <w:rFonts w:ascii="楷体" w:hAnsi="楷体" w:eastAsia="楷体"/>
              </w:rPr>
              <w:t>提出切合实际的解决方案；</w:t>
            </w:r>
          </w:p>
          <w:p>
            <w:pPr>
              <w:widowControl/>
              <w:numPr>
                <w:ilvl w:val="0"/>
                <w:numId w:val="2"/>
              </w:numPr>
              <w:spacing w:line="320" w:lineRule="exact"/>
              <w:rPr>
                <w:rFonts w:ascii="楷体" w:hAnsi="楷体" w:eastAsia="楷体"/>
              </w:rPr>
            </w:pPr>
            <w:r>
              <w:rPr>
                <w:rFonts w:hint="eastAsia" w:ascii="楷体" w:hAnsi="楷体" w:eastAsia="楷体"/>
              </w:rPr>
              <w:t>能进行预测分析，事先发现问题，制定多个解决方案，并从中寻求较系统的解决方法；</w:t>
            </w:r>
          </w:p>
          <w:p>
            <w:pPr>
              <w:widowControl/>
              <w:numPr>
                <w:ilvl w:val="0"/>
                <w:numId w:val="2"/>
              </w:numPr>
              <w:spacing w:line="320" w:lineRule="exact"/>
              <w:rPr>
                <w:rFonts w:ascii="楷体" w:hAnsi="楷体" w:eastAsia="楷体"/>
              </w:rPr>
            </w:pPr>
            <w:r>
              <w:rPr>
                <w:rFonts w:hint="eastAsia" w:ascii="楷体" w:hAnsi="楷体" w:eastAsia="楷体"/>
              </w:rPr>
              <w:t>具有较强的抗压能力，能适应频繁的出差。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职能</w:t>
            </w:r>
          </w:p>
        </w:tc>
        <w:tc>
          <w:tcPr>
            <w:tcW w:w="391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一</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ascii="楷体" w:hAnsi="楷体" w:eastAsia="楷体"/>
                <w:szCs w:val="21"/>
              </w:rPr>
            </w:pPr>
            <w:r>
              <w:rPr>
                <w:rFonts w:hint="eastAsia" w:ascii="楷体" w:hAnsi="楷体" w:eastAsia="楷体"/>
                <w:szCs w:val="21"/>
              </w:rPr>
              <w:t>行政后勤管理</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spacing w:line="320" w:lineRule="exact"/>
              <w:rPr>
                <w:rFonts w:ascii="楷体" w:hAnsi="楷体" w:eastAsia="楷体"/>
              </w:rPr>
            </w:pPr>
            <w:r>
              <w:rPr>
                <w:rFonts w:hint="eastAsia" w:ascii="楷体" w:hAnsi="楷体" w:eastAsia="楷体"/>
              </w:rPr>
              <w:t>负</w:t>
            </w:r>
            <w:r>
              <w:rPr>
                <w:rFonts w:ascii="楷体" w:hAnsi="楷体" w:eastAsia="楷体"/>
              </w:rPr>
              <w:t>责</w:t>
            </w:r>
            <w:r>
              <w:rPr>
                <w:rFonts w:hint="eastAsia" w:ascii="楷体" w:hAnsi="楷体" w:eastAsia="楷体"/>
              </w:rPr>
              <w:t>公司组织开展公司制度体系建设；</w:t>
            </w:r>
          </w:p>
          <w:p>
            <w:pPr>
              <w:widowControl/>
              <w:numPr>
                <w:ilvl w:val="0"/>
                <w:numId w:val="3"/>
              </w:numPr>
              <w:spacing w:line="320" w:lineRule="exact"/>
              <w:rPr>
                <w:rFonts w:ascii="楷体" w:hAnsi="楷体" w:eastAsia="楷体"/>
              </w:rPr>
            </w:pPr>
            <w:r>
              <w:rPr>
                <w:rFonts w:hint="eastAsia" w:ascii="楷体" w:hAnsi="楷体" w:eastAsia="楷体"/>
              </w:rPr>
              <w:t>负责公司收发文、文秘行政管理工作；</w:t>
            </w:r>
          </w:p>
          <w:p>
            <w:pPr>
              <w:widowControl/>
              <w:numPr>
                <w:ilvl w:val="0"/>
                <w:numId w:val="3"/>
              </w:numPr>
              <w:spacing w:line="320" w:lineRule="exact"/>
              <w:rPr>
                <w:rFonts w:ascii="楷体" w:hAnsi="楷体" w:eastAsia="楷体"/>
              </w:rPr>
            </w:pPr>
            <w:r>
              <w:rPr>
                <w:rFonts w:hint="eastAsia" w:ascii="楷体" w:hAnsi="楷体" w:eastAsia="楷体"/>
              </w:rPr>
              <w:t>负责根据总经理的要求，起草、编制工作方案、发言稿等；</w:t>
            </w:r>
          </w:p>
          <w:p>
            <w:pPr>
              <w:widowControl/>
              <w:numPr>
                <w:ilvl w:val="0"/>
                <w:numId w:val="3"/>
              </w:numPr>
              <w:spacing w:line="320" w:lineRule="exact"/>
              <w:rPr>
                <w:rFonts w:ascii="楷体" w:hAnsi="楷体" w:eastAsia="楷体"/>
              </w:rPr>
            </w:pPr>
            <w:r>
              <w:rPr>
                <w:rFonts w:hint="eastAsia" w:ascii="楷体" w:hAnsi="楷体" w:eastAsia="楷体"/>
              </w:rPr>
              <w:t>负责公司会议的组织和管理；</w:t>
            </w:r>
          </w:p>
          <w:p>
            <w:pPr>
              <w:widowControl/>
              <w:numPr>
                <w:ilvl w:val="0"/>
                <w:numId w:val="3"/>
              </w:numPr>
              <w:spacing w:line="320" w:lineRule="exact"/>
              <w:rPr>
                <w:rFonts w:ascii="楷体" w:hAnsi="楷体" w:eastAsia="楷体"/>
                <w:szCs w:val="21"/>
              </w:rPr>
            </w:pPr>
            <w:r>
              <w:rPr>
                <w:rFonts w:hint="eastAsia" w:ascii="楷体" w:hAnsi="楷体" w:eastAsia="楷体"/>
              </w:rPr>
              <w:t>负责公司用车、卫生、办公用品采购等后勤的工作管理</w:t>
            </w:r>
            <w:r>
              <w:rPr>
                <w:rFonts w:hint="eastAsia" w:ascii="楷体" w:hAnsi="楷体" w:eastAsia="楷体"/>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二</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ascii="楷体" w:hAnsi="楷体" w:eastAsia="楷体"/>
                <w:szCs w:val="21"/>
              </w:rPr>
            </w:pPr>
            <w:r>
              <w:rPr>
                <w:rFonts w:hint="eastAsia" w:ascii="楷体" w:hAnsi="楷体" w:eastAsia="楷体"/>
                <w:szCs w:val="21"/>
              </w:rPr>
              <w:t>人力管理</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spacing w:line="320" w:lineRule="exact"/>
              <w:rPr>
                <w:rFonts w:ascii="楷体" w:hAnsi="楷体" w:eastAsia="楷体"/>
              </w:rPr>
            </w:pPr>
            <w:r>
              <w:rPr>
                <w:rFonts w:hint="eastAsia" w:ascii="楷体" w:hAnsi="楷体" w:eastAsia="楷体"/>
              </w:rPr>
              <w:t>负责公司人员招聘管理</w:t>
            </w:r>
            <w:r>
              <w:rPr>
                <w:rFonts w:ascii="楷体" w:hAnsi="楷体" w:eastAsia="楷体"/>
              </w:rPr>
              <w:t>；</w:t>
            </w:r>
          </w:p>
          <w:p>
            <w:pPr>
              <w:widowControl/>
              <w:numPr>
                <w:ilvl w:val="0"/>
                <w:numId w:val="3"/>
              </w:numPr>
              <w:spacing w:line="320" w:lineRule="exact"/>
              <w:rPr>
                <w:rFonts w:ascii="楷体" w:hAnsi="楷体" w:eastAsia="楷体"/>
              </w:rPr>
            </w:pPr>
            <w:r>
              <w:rPr>
                <w:rFonts w:hint="eastAsia" w:ascii="楷体" w:hAnsi="楷体" w:eastAsia="楷体"/>
              </w:rPr>
              <w:t>负责员工薪酬和绩效的核算和发放；</w:t>
            </w:r>
          </w:p>
          <w:p>
            <w:pPr>
              <w:widowControl/>
              <w:numPr>
                <w:ilvl w:val="0"/>
                <w:numId w:val="3"/>
              </w:numPr>
              <w:spacing w:line="320" w:lineRule="exact"/>
              <w:rPr>
                <w:rFonts w:ascii="楷体" w:hAnsi="楷体" w:eastAsia="楷体"/>
                <w:szCs w:val="21"/>
              </w:rPr>
            </w:pPr>
            <w:r>
              <w:rPr>
                <w:rFonts w:ascii="楷体" w:hAnsi="楷体" w:eastAsia="楷体"/>
              </w:rPr>
              <w:t>负责</w:t>
            </w:r>
            <w:r>
              <w:rPr>
                <w:rFonts w:hint="eastAsia" w:ascii="楷体" w:hAnsi="楷体" w:eastAsia="楷体"/>
              </w:rPr>
              <w:t>根据需要组织员工培训</w:t>
            </w:r>
            <w:r>
              <w:rPr>
                <w:rFonts w:hint="eastAsia" w:ascii="楷体" w:hAnsi="楷体" w:eastAsia="楷体"/>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三</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ascii="楷体" w:hAnsi="楷体" w:eastAsia="楷体"/>
                <w:szCs w:val="21"/>
              </w:rPr>
            </w:pPr>
            <w:r>
              <w:rPr>
                <w:rFonts w:hint="eastAsia" w:ascii="楷体" w:hAnsi="楷体" w:eastAsia="楷体"/>
                <w:szCs w:val="21"/>
              </w:rPr>
              <w:t>经营管理</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spacing w:line="320" w:lineRule="exact"/>
              <w:rPr>
                <w:rFonts w:ascii="楷体" w:hAnsi="楷体" w:eastAsia="楷体"/>
              </w:rPr>
            </w:pPr>
            <w:r>
              <w:rPr>
                <w:rFonts w:hint="eastAsia" w:ascii="楷体" w:hAnsi="楷体" w:eastAsia="楷体"/>
              </w:rPr>
              <w:t>负责根据公司发展战略及出资人要求编制公司年度整体经营目标；</w:t>
            </w:r>
          </w:p>
          <w:p>
            <w:pPr>
              <w:widowControl/>
              <w:numPr>
                <w:ilvl w:val="0"/>
                <w:numId w:val="3"/>
              </w:numPr>
              <w:spacing w:line="320" w:lineRule="exact"/>
              <w:rPr>
                <w:rFonts w:ascii="楷体" w:hAnsi="楷体" w:eastAsia="楷体"/>
              </w:rPr>
            </w:pPr>
            <w:r>
              <w:rPr>
                <w:rFonts w:hint="eastAsia" w:ascii="楷体" w:hAnsi="楷体" w:eastAsia="楷体"/>
              </w:rPr>
              <w:t>负责根据国资批准的年度经营目标进行计划分解并对执行过程进行监督、监察；</w:t>
            </w:r>
          </w:p>
          <w:p>
            <w:pPr>
              <w:widowControl/>
              <w:numPr>
                <w:ilvl w:val="0"/>
                <w:numId w:val="3"/>
              </w:numPr>
              <w:spacing w:line="320" w:lineRule="exact"/>
              <w:rPr>
                <w:rFonts w:ascii="楷体" w:hAnsi="楷体" w:eastAsia="楷体"/>
              </w:rPr>
            </w:pPr>
            <w:r>
              <w:rPr>
                <w:rFonts w:hint="eastAsia" w:ascii="楷体" w:hAnsi="楷体" w:eastAsia="楷体"/>
              </w:rPr>
              <w:t>负责公司年度经营结果的考核并上报；</w:t>
            </w:r>
          </w:p>
          <w:p>
            <w:pPr>
              <w:widowControl/>
              <w:numPr>
                <w:ilvl w:val="0"/>
                <w:numId w:val="3"/>
              </w:numPr>
              <w:spacing w:line="320" w:lineRule="exact"/>
              <w:rPr>
                <w:rFonts w:ascii="楷体" w:hAnsi="楷体" w:eastAsia="楷体"/>
                <w:szCs w:val="21"/>
              </w:rPr>
            </w:pPr>
            <w:r>
              <w:rPr>
                <w:rFonts w:hint="eastAsia" w:ascii="楷体" w:hAnsi="楷体" w:eastAsia="楷体"/>
              </w:rPr>
              <w:t>负责组织子公司年度经营结果的考核；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四</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ascii="楷体" w:hAnsi="楷体" w:eastAsia="楷体"/>
                <w:szCs w:val="21"/>
              </w:rPr>
            </w:pPr>
            <w:r>
              <w:rPr>
                <w:rFonts w:hint="eastAsia" w:ascii="楷体" w:hAnsi="楷体" w:eastAsia="楷体"/>
                <w:szCs w:val="21"/>
              </w:rPr>
              <w:t>市场开发</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spacing w:line="320" w:lineRule="exact"/>
              <w:rPr>
                <w:rFonts w:ascii="楷体" w:hAnsi="楷体" w:eastAsia="楷体"/>
              </w:rPr>
            </w:pPr>
            <w:r>
              <w:rPr>
                <w:rFonts w:hint="eastAsia" w:ascii="楷体" w:hAnsi="楷体" w:eastAsia="楷体"/>
              </w:rPr>
              <w:t>协助总经理对公司教育培训、汽车租赁、商贸服务等潜在业务市场进行开发；</w:t>
            </w:r>
          </w:p>
          <w:p>
            <w:pPr>
              <w:widowControl/>
              <w:numPr>
                <w:ilvl w:val="0"/>
                <w:numId w:val="3"/>
              </w:numPr>
              <w:spacing w:line="320" w:lineRule="exact"/>
              <w:rPr>
                <w:rFonts w:ascii="楷体" w:hAnsi="楷体" w:eastAsia="楷体"/>
              </w:rPr>
            </w:pPr>
            <w:r>
              <w:rPr>
                <w:rFonts w:hint="eastAsia" w:ascii="楷体" w:hAnsi="楷体" w:eastAsia="楷体"/>
              </w:rPr>
              <w:t>负责公司销售策略的制定和调整；</w:t>
            </w:r>
          </w:p>
          <w:p>
            <w:pPr>
              <w:widowControl/>
              <w:numPr>
                <w:ilvl w:val="0"/>
                <w:numId w:val="3"/>
              </w:numPr>
              <w:spacing w:line="320" w:lineRule="exact"/>
              <w:rPr>
                <w:rFonts w:ascii="楷体" w:hAnsi="楷体" w:eastAsia="楷体"/>
                <w:szCs w:val="21"/>
              </w:rPr>
            </w:pPr>
            <w:r>
              <w:rPr>
                <w:rFonts w:hint="eastAsia" w:ascii="楷体" w:hAnsi="楷体" w:eastAsia="楷体"/>
              </w:rPr>
              <w:t>负责协助总经理对外开展业务洽谈和公关</w:t>
            </w:r>
            <w:r>
              <w:rPr>
                <w:rFonts w:hint="eastAsia" w:ascii="楷体" w:hAnsi="楷体" w:eastAsia="楷体"/>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五</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ascii="楷体" w:hAnsi="楷体" w:eastAsia="楷体"/>
                <w:szCs w:val="21"/>
              </w:rPr>
            </w:pPr>
            <w:r>
              <w:rPr>
                <w:rFonts w:hint="eastAsia" w:ascii="楷体" w:hAnsi="楷体" w:eastAsia="楷体"/>
                <w:szCs w:val="21"/>
              </w:rPr>
              <w:t>财务管理</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spacing w:line="320" w:lineRule="exact"/>
              <w:rPr>
                <w:rFonts w:ascii="楷体" w:hAnsi="楷体" w:eastAsia="楷体"/>
              </w:rPr>
            </w:pPr>
            <w:r>
              <w:rPr>
                <w:rFonts w:hint="eastAsia" w:ascii="楷体" w:hAnsi="楷体" w:eastAsia="楷体"/>
              </w:rPr>
              <w:t>负责协助总经理做好公司及子公司资金管理体系，做好统筹统支、以收定支，严控资金风险；</w:t>
            </w:r>
          </w:p>
          <w:p>
            <w:pPr>
              <w:widowControl/>
              <w:numPr>
                <w:ilvl w:val="0"/>
                <w:numId w:val="3"/>
              </w:numPr>
              <w:spacing w:line="320" w:lineRule="exact"/>
              <w:rPr>
                <w:rFonts w:ascii="楷体" w:hAnsi="楷体" w:eastAsia="楷体"/>
              </w:rPr>
            </w:pPr>
            <w:r>
              <w:rPr>
                <w:rFonts w:hint="eastAsia" w:ascii="楷体" w:hAnsi="楷体" w:eastAsia="楷体"/>
              </w:rPr>
              <w:t>负责协助总经理做好公司月度、季度资金计划；</w:t>
            </w:r>
          </w:p>
          <w:p>
            <w:pPr>
              <w:widowControl/>
              <w:numPr>
                <w:ilvl w:val="0"/>
                <w:numId w:val="3"/>
              </w:numPr>
              <w:spacing w:line="320" w:lineRule="exact"/>
              <w:rPr>
                <w:rFonts w:ascii="楷体" w:hAnsi="楷体" w:eastAsia="楷体"/>
              </w:rPr>
            </w:pPr>
            <w:r>
              <w:rPr>
                <w:rFonts w:hint="eastAsia" w:ascii="楷体" w:hAnsi="楷体" w:eastAsia="楷体"/>
              </w:rPr>
              <w:t>负责就公司目前的资金状况结合公司近期发展实际向总经理提出资金盈亏方案；</w:t>
            </w:r>
          </w:p>
          <w:p>
            <w:pPr>
              <w:widowControl/>
              <w:numPr>
                <w:ilvl w:val="0"/>
                <w:numId w:val="3"/>
              </w:numPr>
              <w:spacing w:line="320" w:lineRule="exact"/>
            </w:pPr>
            <w:r>
              <w:rPr>
                <w:rFonts w:hint="eastAsia" w:ascii="楷体" w:hAnsi="楷体" w:eastAsia="楷体"/>
              </w:rPr>
              <w:t>负责做好外部会计公司的对接和协调工作；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六</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楷体" w:hAnsi="楷体" w:eastAsia="楷体"/>
                <w:szCs w:val="21"/>
              </w:rPr>
            </w:pPr>
            <w:r>
              <w:rPr>
                <w:rFonts w:hint="eastAsia" w:ascii="楷体" w:hAnsi="楷体" w:eastAsia="楷体"/>
                <w:szCs w:val="21"/>
              </w:rPr>
              <w:t>投融资</w:t>
            </w:r>
          </w:p>
          <w:p>
            <w:pPr>
              <w:jc w:val="center"/>
              <w:rPr>
                <w:rFonts w:ascii="楷体" w:hAnsi="楷体" w:eastAsia="楷体"/>
                <w:szCs w:val="21"/>
              </w:rPr>
            </w:pPr>
            <w:r>
              <w:rPr>
                <w:rFonts w:hint="eastAsia" w:ascii="楷体" w:hAnsi="楷体" w:eastAsia="楷体"/>
                <w:szCs w:val="21"/>
              </w:rPr>
              <w:t>管理</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spacing w:line="320" w:lineRule="exact"/>
              <w:rPr>
                <w:rFonts w:ascii="楷体" w:hAnsi="楷体" w:eastAsia="楷体"/>
              </w:rPr>
            </w:pPr>
            <w:r>
              <w:rPr>
                <w:rFonts w:hint="eastAsia" w:ascii="楷体" w:hAnsi="楷体" w:eastAsia="楷体"/>
              </w:rPr>
              <w:t>负责协助总经理根据出资人要求编制投融资计划并制定具体的实施方案；</w:t>
            </w:r>
          </w:p>
          <w:p>
            <w:pPr>
              <w:widowControl/>
              <w:numPr>
                <w:ilvl w:val="0"/>
                <w:numId w:val="3"/>
              </w:numPr>
              <w:spacing w:line="320" w:lineRule="exact"/>
              <w:rPr>
                <w:rFonts w:ascii="楷体" w:hAnsi="楷体" w:eastAsia="楷体"/>
              </w:rPr>
            </w:pPr>
            <w:r>
              <w:rPr>
                <w:rFonts w:hint="eastAsia" w:ascii="楷体" w:hAnsi="楷体" w:eastAsia="楷体"/>
              </w:rPr>
              <w:t>负责协助总经理根据策划投资项目的需要，对接银行、金融机构等单位开展融资工作；</w:t>
            </w:r>
          </w:p>
          <w:p>
            <w:pPr>
              <w:widowControl/>
              <w:numPr>
                <w:ilvl w:val="0"/>
                <w:numId w:val="3"/>
              </w:numPr>
              <w:spacing w:line="320" w:lineRule="exact"/>
            </w:pPr>
            <w:r>
              <w:rPr>
                <w:rFonts w:hint="eastAsia" w:ascii="楷体" w:hAnsi="楷体" w:eastAsia="楷体"/>
              </w:rPr>
              <w:t>负责公司投资项目的投后管理，包括投资项目台账管理、投后评估等等；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七</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ascii="楷体" w:hAnsi="楷体" w:eastAsia="楷体"/>
                <w:szCs w:val="21"/>
              </w:rPr>
            </w:pPr>
            <w:r>
              <w:rPr>
                <w:rFonts w:hint="eastAsia" w:ascii="楷体" w:hAnsi="楷体" w:eastAsia="楷体"/>
                <w:szCs w:val="21"/>
              </w:rPr>
              <w:t>日常工作及其他</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spacing w:line="320" w:lineRule="exact"/>
              <w:rPr>
                <w:rFonts w:ascii="楷体" w:hAnsi="楷体" w:eastAsia="楷体"/>
              </w:rPr>
            </w:pPr>
            <w:r>
              <w:rPr>
                <w:rFonts w:hint="eastAsia" w:ascii="楷体" w:hAnsi="楷体" w:eastAsia="楷体"/>
              </w:rPr>
              <w:t>协助总经理</w:t>
            </w:r>
            <w:r>
              <w:rPr>
                <w:rFonts w:ascii="楷体" w:hAnsi="楷体" w:eastAsia="楷体"/>
              </w:rPr>
              <w:t>处理重大突发事件</w:t>
            </w:r>
            <w:r>
              <w:rPr>
                <w:rFonts w:hint="eastAsia" w:ascii="楷体" w:hAnsi="楷体" w:eastAsia="楷体"/>
              </w:rPr>
              <w:t>；</w:t>
            </w:r>
          </w:p>
          <w:p>
            <w:pPr>
              <w:widowControl/>
              <w:numPr>
                <w:ilvl w:val="0"/>
                <w:numId w:val="3"/>
              </w:numPr>
              <w:spacing w:line="320" w:lineRule="exact"/>
              <w:rPr>
                <w:rFonts w:ascii="楷体" w:hAnsi="楷体" w:eastAsia="楷体"/>
              </w:rPr>
            </w:pPr>
            <w:r>
              <w:rPr>
                <w:rFonts w:ascii="楷体" w:hAnsi="楷体" w:eastAsia="楷体"/>
              </w:rPr>
              <w:t>完成</w:t>
            </w:r>
            <w:r>
              <w:rPr>
                <w:rFonts w:hint="eastAsia" w:ascii="楷体" w:hAnsi="楷体" w:eastAsia="楷体"/>
              </w:rPr>
              <w:t>公司领导</w:t>
            </w:r>
            <w:r>
              <w:rPr>
                <w:rFonts w:ascii="楷体" w:hAnsi="楷体" w:eastAsia="楷体"/>
              </w:rPr>
              <w:t>交办的其他工作。</w:t>
            </w:r>
          </w:p>
        </w:tc>
      </w:tr>
    </w:tbl>
    <w:p>
      <w:pPr>
        <w:pStyle w:val="2"/>
      </w:pPr>
    </w:p>
    <w:p>
      <w:pPr>
        <w:pStyle w:val="5"/>
        <w:keepNext/>
        <w:jc w:val="center"/>
        <w:rPr>
          <w:rFonts w:ascii="仿宋" w:hAnsi="仿宋" w:eastAsia="仿宋"/>
          <w:b/>
          <w:bCs/>
          <w:sz w:val="28"/>
          <w:szCs w:val="28"/>
        </w:rPr>
      </w:pPr>
    </w:p>
    <w:p>
      <w:pPr>
        <w:pStyle w:val="5"/>
        <w:keepNext/>
        <w:jc w:val="center"/>
        <w:rPr>
          <w:rFonts w:ascii="仿宋" w:hAnsi="仿宋" w:eastAsia="仿宋"/>
          <w:b/>
          <w:bCs/>
          <w:sz w:val="28"/>
          <w:szCs w:val="28"/>
        </w:rPr>
      </w:pPr>
    </w:p>
    <w:p>
      <w:pPr>
        <w:pStyle w:val="5"/>
        <w:keepNext/>
        <w:jc w:val="center"/>
        <w:rPr>
          <w:rFonts w:ascii="仿宋" w:hAnsi="仿宋" w:eastAsia="仿宋"/>
          <w:b/>
          <w:bCs/>
          <w:sz w:val="28"/>
          <w:szCs w:val="28"/>
        </w:rPr>
      </w:pPr>
    </w:p>
    <w:p>
      <w:pPr>
        <w:pStyle w:val="5"/>
        <w:keepNext/>
        <w:jc w:val="center"/>
        <w:rPr>
          <w:rFonts w:ascii="仿宋" w:hAnsi="仿宋" w:eastAsia="仿宋"/>
          <w:b/>
          <w:bCs/>
          <w:sz w:val="28"/>
          <w:szCs w:val="28"/>
        </w:rPr>
      </w:pPr>
    </w:p>
    <w:p>
      <w:pPr>
        <w:pStyle w:val="5"/>
        <w:keepNext/>
        <w:jc w:val="center"/>
        <w:rPr>
          <w:rFonts w:ascii="仿宋" w:hAnsi="仿宋" w:eastAsia="仿宋"/>
          <w:b/>
          <w:bCs/>
          <w:sz w:val="28"/>
          <w:szCs w:val="28"/>
        </w:rPr>
      </w:pPr>
    </w:p>
    <w:p>
      <w:pPr>
        <w:pStyle w:val="5"/>
        <w:keepNext/>
        <w:jc w:val="center"/>
        <w:rPr>
          <w:rFonts w:ascii="仿宋" w:hAnsi="仿宋" w:eastAsia="仿宋"/>
          <w:b/>
          <w:bCs/>
          <w:sz w:val="28"/>
          <w:szCs w:val="28"/>
        </w:rPr>
      </w:pPr>
    </w:p>
    <w:p/>
    <w:p>
      <w:pPr>
        <w:pStyle w:val="2"/>
      </w:pPr>
    </w:p>
    <w:p>
      <w:pPr>
        <w:pStyle w:val="2"/>
      </w:pPr>
    </w:p>
    <w:p>
      <w:pPr>
        <w:rPr>
          <w:rFonts w:hint="eastAsia" w:ascii="仿宋" w:hAnsi="仿宋" w:eastAsia="仿宋"/>
          <w:b/>
          <w:bCs/>
          <w:sz w:val="28"/>
          <w:szCs w:val="28"/>
        </w:rPr>
      </w:pPr>
      <w:r>
        <w:rPr>
          <w:rFonts w:hint="eastAsia" w:ascii="仿宋" w:hAnsi="仿宋" w:eastAsia="仿宋"/>
          <w:b/>
          <w:bCs/>
          <w:sz w:val="28"/>
          <w:szCs w:val="28"/>
        </w:rPr>
        <w:br w:type="page"/>
      </w:r>
    </w:p>
    <w:p>
      <w:pPr>
        <w:pStyle w:val="5"/>
        <w:keepNext/>
        <w:jc w:val="center"/>
        <w:rPr>
          <w:rFonts w:ascii="仿宋" w:hAnsi="仿宋" w:eastAsia="仿宋"/>
          <w:b/>
          <w:bCs/>
          <w:sz w:val="28"/>
          <w:szCs w:val="28"/>
        </w:rPr>
      </w:pPr>
      <w:r>
        <w:rPr>
          <w:rFonts w:hint="eastAsia" w:ascii="仿宋" w:hAnsi="仿宋" w:eastAsia="仿宋"/>
          <w:b/>
          <w:bCs/>
          <w:sz w:val="28"/>
          <w:szCs w:val="28"/>
        </w:rPr>
        <w:t>岗位二：事业发展部副部长</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206"/>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before="159" w:beforeLines="50"/>
              <w:rPr>
                <w:rFonts w:ascii="楷体" w:hAnsi="楷体" w:eastAsia="楷体" w:cs="Arial"/>
                <w:b/>
                <w:szCs w:val="21"/>
              </w:rPr>
            </w:pPr>
            <w:r>
              <w:rPr>
                <w:rFonts w:hint="eastAsia" w:ascii="宋体" w:hAnsi="宋体" w:eastAsia="宋体" w:cs="Arial"/>
                <w:b/>
                <w:szCs w:val="21"/>
              </w:rPr>
              <w:t>任职条件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教育程度</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大学专科及以上学历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专业要求</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旅游管理相关专业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资质与职称</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工作经验</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5年及以上旅游行业从业经验优先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知识与能力要求</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before="159" w:beforeLines="50"/>
              <w:rPr>
                <w:rFonts w:ascii="楷体" w:hAnsi="楷体" w:eastAsia="楷体"/>
                <w:b/>
                <w:bCs/>
                <w:szCs w:val="21"/>
              </w:rPr>
            </w:pPr>
            <w:r>
              <w:rPr>
                <w:rFonts w:hint="eastAsia" w:ascii="楷体" w:hAnsi="楷体" w:eastAsia="楷体"/>
                <w:b/>
                <w:bCs/>
                <w:szCs w:val="21"/>
              </w:rPr>
              <w:t>知识：</w:t>
            </w:r>
          </w:p>
          <w:p>
            <w:pPr>
              <w:widowControl/>
              <w:numPr>
                <w:ilvl w:val="0"/>
                <w:numId w:val="4"/>
              </w:numPr>
              <w:spacing w:line="320" w:lineRule="exact"/>
              <w:rPr>
                <w:rFonts w:ascii="楷体" w:hAnsi="楷体" w:eastAsia="楷体"/>
              </w:rPr>
            </w:pPr>
            <w:r>
              <w:rPr>
                <w:rFonts w:ascii="楷体" w:hAnsi="楷体" w:eastAsia="楷体"/>
              </w:rPr>
              <w:t>了解国家</w:t>
            </w:r>
            <w:r>
              <w:rPr>
                <w:rFonts w:hint="eastAsia" w:ascii="楷体" w:hAnsi="楷体" w:eastAsia="楷体"/>
              </w:rPr>
              <w:t>旅游</w:t>
            </w:r>
            <w:r>
              <w:rPr>
                <w:rFonts w:ascii="楷体" w:hAnsi="楷体" w:eastAsia="楷体"/>
              </w:rPr>
              <w:t>相关法律法规；</w:t>
            </w:r>
          </w:p>
          <w:p>
            <w:pPr>
              <w:widowControl/>
              <w:numPr>
                <w:ilvl w:val="0"/>
                <w:numId w:val="4"/>
              </w:numPr>
              <w:spacing w:line="320" w:lineRule="exact"/>
              <w:rPr>
                <w:rFonts w:ascii="楷体" w:hAnsi="楷体" w:eastAsia="楷体"/>
              </w:rPr>
            </w:pPr>
            <w:r>
              <w:rPr>
                <w:rFonts w:ascii="楷体" w:hAnsi="楷体" w:eastAsia="楷体"/>
              </w:rPr>
              <w:t>熟悉</w:t>
            </w:r>
            <w:r>
              <w:rPr>
                <w:rFonts w:hint="eastAsia" w:ascii="楷体" w:hAnsi="楷体" w:eastAsia="楷体"/>
              </w:rPr>
              <w:t>梅州及全国旅游市场</w:t>
            </w:r>
            <w:r>
              <w:rPr>
                <w:rFonts w:ascii="楷体" w:hAnsi="楷体" w:eastAsia="楷体"/>
              </w:rPr>
              <w:t>的现状及其发展趋势；</w:t>
            </w:r>
          </w:p>
          <w:p>
            <w:pPr>
              <w:widowControl/>
              <w:numPr>
                <w:ilvl w:val="0"/>
                <w:numId w:val="4"/>
              </w:numPr>
              <w:spacing w:line="320" w:lineRule="exact"/>
              <w:rPr>
                <w:rFonts w:ascii="楷体" w:hAnsi="楷体" w:eastAsia="楷体"/>
              </w:rPr>
            </w:pPr>
            <w:r>
              <w:rPr>
                <w:rFonts w:hint="eastAsia" w:ascii="楷体" w:hAnsi="楷体" w:eastAsia="楷体"/>
              </w:rPr>
              <w:t>熟悉旅行社</w:t>
            </w:r>
            <w:r>
              <w:rPr>
                <w:rFonts w:ascii="楷体" w:hAnsi="楷体" w:eastAsia="楷体"/>
              </w:rPr>
              <w:t>整体</w:t>
            </w:r>
            <w:r>
              <w:rPr>
                <w:rFonts w:hint="eastAsia" w:ascii="楷体" w:hAnsi="楷体" w:eastAsia="楷体"/>
              </w:rPr>
              <w:t>运营</w:t>
            </w:r>
            <w:r>
              <w:rPr>
                <w:rFonts w:ascii="楷体" w:hAnsi="楷体" w:eastAsia="楷体"/>
              </w:rPr>
              <w:t>流程</w:t>
            </w:r>
            <w:r>
              <w:rPr>
                <w:rFonts w:hint="eastAsia" w:ascii="楷体" w:hAnsi="楷体" w:eastAsia="楷体"/>
              </w:rPr>
              <w:t>体系</w:t>
            </w:r>
            <w:r>
              <w:rPr>
                <w:rFonts w:ascii="楷体" w:hAnsi="楷体" w:eastAsia="楷体"/>
              </w:rPr>
              <w:t>；</w:t>
            </w:r>
          </w:p>
          <w:p>
            <w:pPr>
              <w:widowControl/>
              <w:numPr>
                <w:ilvl w:val="0"/>
                <w:numId w:val="4"/>
              </w:numPr>
              <w:spacing w:line="320" w:lineRule="exact"/>
              <w:rPr>
                <w:rFonts w:ascii="楷体" w:hAnsi="楷体" w:eastAsia="楷体"/>
              </w:rPr>
            </w:pPr>
            <w:r>
              <w:rPr>
                <w:rFonts w:hint="eastAsia" w:ascii="楷体" w:hAnsi="楷体" w:eastAsia="楷体"/>
              </w:rPr>
              <w:t>具备丰富的旅游线路计调，旅游产品设计的能力</w:t>
            </w:r>
            <w:r>
              <w:rPr>
                <w:rFonts w:ascii="楷体" w:hAnsi="楷体" w:eastAsia="楷体"/>
              </w:rPr>
              <w:t>；</w:t>
            </w:r>
          </w:p>
          <w:p>
            <w:pPr>
              <w:widowControl/>
              <w:numPr>
                <w:ilvl w:val="0"/>
                <w:numId w:val="4"/>
              </w:numPr>
              <w:spacing w:line="320" w:lineRule="exact"/>
              <w:rPr>
                <w:rFonts w:ascii="楷体" w:hAnsi="楷体" w:eastAsia="楷体"/>
              </w:rPr>
            </w:pPr>
            <w:r>
              <w:rPr>
                <w:rFonts w:hint="eastAsia" w:ascii="楷体" w:hAnsi="楷体" w:eastAsia="楷体"/>
              </w:rPr>
              <w:t>具备丰富</w:t>
            </w:r>
            <w:r>
              <w:rPr>
                <w:rFonts w:ascii="楷体" w:hAnsi="楷体" w:eastAsia="楷体"/>
              </w:rPr>
              <w:t>的</w:t>
            </w:r>
            <w:r>
              <w:rPr>
                <w:rFonts w:hint="eastAsia" w:ascii="楷体" w:hAnsi="楷体" w:eastAsia="楷体"/>
              </w:rPr>
              <w:t>旅行社外部合作资源</w:t>
            </w:r>
            <w:r>
              <w:rPr>
                <w:rFonts w:ascii="楷体" w:hAnsi="楷体" w:eastAsia="楷体"/>
              </w:rPr>
              <w:t>；</w:t>
            </w:r>
          </w:p>
          <w:p>
            <w:pPr>
              <w:widowControl/>
              <w:numPr>
                <w:ilvl w:val="0"/>
                <w:numId w:val="4"/>
              </w:numPr>
              <w:spacing w:line="320" w:lineRule="exact"/>
              <w:rPr>
                <w:rFonts w:ascii="楷体" w:hAnsi="楷体" w:eastAsia="楷体"/>
              </w:rPr>
            </w:pPr>
            <w:r>
              <w:rPr>
                <w:rFonts w:ascii="楷体" w:hAnsi="楷体" w:eastAsia="楷体"/>
              </w:rPr>
              <w:t>熟悉公司法、</w:t>
            </w:r>
            <w:r>
              <w:rPr>
                <w:rFonts w:hint="eastAsia" w:ascii="楷体" w:hAnsi="楷体" w:eastAsia="楷体"/>
              </w:rPr>
              <w:t>劳动</w:t>
            </w:r>
            <w:r>
              <w:rPr>
                <w:rFonts w:hint="eastAsia" w:ascii="楷体" w:hAnsi="楷体" w:eastAsia="楷体"/>
                <w:lang w:eastAsia="zh-CN"/>
              </w:rPr>
              <w:t>法</w:t>
            </w:r>
            <w:r>
              <w:rPr>
                <w:rFonts w:ascii="楷体" w:hAnsi="楷体" w:eastAsia="楷体"/>
              </w:rPr>
              <w:t>等相关法律知识。</w:t>
            </w:r>
          </w:p>
          <w:p>
            <w:pPr>
              <w:widowControl/>
              <w:spacing w:before="159" w:beforeLines="50"/>
              <w:rPr>
                <w:rFonts w:ascii="楷体" w:hAnsi="楷体" w:eastAsia="楷体"/>
                <w:b/>
                <w:bCs/>
                <w:szCs w:val="21"/>
              </w:rPr>
            </w:pPr>
            <w:r>
              <w:rPr>
                <w:rFonts w:hint="eastAsia" w:ascii="楷体" w:hAnsi="楷体" w:eastAsia="楷体"/>
                <w:b/>
                <w:bCs/>
                <w:szCs w:val="21"/>
              </w:rPr>
              <w:t>能力：</w:t>
            </w:r>
          </w:p>
          <w:p>
            <w:pPr>
              <w:widowControl/>
              <w:numPr>
                <w:ilvl w:val="0"/>
                <w:numId w:val="5"/>
              </w:numPr>
              <w:spacing w:line="320" w:lineRule="exact"/>
              <w:rPr>
                <w:rFonts w:ascii="楷体" w:hAnsi="楷体" w:eastAsia="楷体"/>
              </w:rPr>
            </w:pPr>
            <w:r>
              <w:rPr>
                <w:rFonts w:hint="eastAsia" w:ascii="楷体" w:hAnsi="楷体" w:eastAsia="楷体"/>
              </w:rPr>
              <w:t>熟练运用Word、Excel等办公软件</w:t>
            </w:r>
            <w:r>
              <w:rPr>
                <w:rFonts w:ascii="楷体" w:hAnsi="楷体" w:eastAsia="楷体"/>
              </w:rPr>
              <w:t>；</w:t>
            </w:r>
          </w:p>
          <w:p>
            <w:pPr>
              <w:widowControl/>
              <w:numPr>
                <w:ilvl w:val="0"/>
                <w:numId w:val="5"/>
              </w:numPr>
              <w:spacing w:line="320" w:lineRule="exact"/>
              <w:rPr>
                <w:rFonts w:ascii="楷体" w:hAnsi="楷体" w:eastAsia="楷体"/>
              </w:rPr>
            </w:pPr>
            <w:r>
              <w:rPr>
                <w:rFonts w:hint="eastAsia" w:ascii="楷体" w:hAnsi="楷体" w:eastAsia="楷体"/>
              </w:rPr>
              <w:t>具备较强的组织和</w:t>
            </w:r>
            <w:r>
              <w:rPr>
                <w:rFonts w:ascii="楷体" w:hAnsi="楷体" w:eastAsia="楷体"/>
              </w:rPr>
              <w:t>沟通</w:t>
            </w:r>
            <w:r>
              <w:rPr>
                <w:rFonts w:hint="eastAsia" w:ascii="楷体" w:hAnsi="楷体" w:eastAsia="楷体"/>
              </w:rPr>
              <w:t>能力</w:t>
            </w:r>
            <w:r>
              <w:rPr>
                <w:rFonts w:ascii="楷体" w:hAnsi="楷体" w:eastAsia="楷体"/>
              </w:rPr>
              <w:t>；</w:t>
            </w:r>
          </w:p>
          <w:p>
            <w:pPr>
              <w:widowControl/>
              <w:numPr>
                <w:ilvl w:val="0"/>
                <w:numId w:val="5"/>
              </w:numPr>
              <w:spacing w:line="320" w:lineRule="exact"/>
              <w:rPr>
                <w:rFonts w:ascii="楷体" w:hAnsi="楷体" w:eastAsia="楷体"/>
              </w:rPr>
            </w:pPr>
            <w:r>
              <w:rPr>
                <w:rFonts w:hint="eastAsia" w:ascii="楷体" w:hAnsi="楷体" w:eastAsia="楷体"/>
              </w:rPr>
              <w:t>具备较强的团队协作能力</w:t>
            </w:r>
            <w:r>
              <w:rPr>
                <w:rFonts w:ascii="楷体" w:hAnsi="楷体" w:eastAsia="楷体"/>
              </w:rPr>
              <w:t>；</w:t>
            </w:r>
          </w:p>
          <w:p>
            <w:pPr>
              <w:widowControl/>
              <w:numPr>
                <w:ilvl w:val="0"/>
                <w:numId w:val="5"/>
              </w:numPr>
              <w:spacing w:line="320" w:lineRule="exact"/>
              <w:rPr>
                <w:rFonts w:ascii="楷体" w:hAnsi="楷体" w:eastAsia="楷体"/>
              </w:rPr>
            </w:pPr>
            <w:r>
              <w:rPr>
                <w:rFonts w:hint="eastAsia" w:ascii="楷体" w:hAnsi="楷体" w:eastAsia="楷体"/>
              </w:rPr>
              <w:t>具有较强的抗压能力。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职能</w:t>
            </w:r>
          </w:p>
        </w:tc>
        <w:tc>
          <w:tcPr>
            <w:tcW w:w="391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一</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hint="eastAsia" w:ascii="楷体" w:hAnsi="楷体" w:eastAsia="楷体"/>
                <w:szCs w:val="21"/>
              </w:rPr>
            </w:pPr>
            <w:r>
              <w:rPr>
                <w:rFonts w:hint="eastAsia" w:ascii="楷体" w:hAnsi="楷体" w:eastAsia="楷体"/>
                <w:szCs w:val="21"/>
              </w:rPr>
              <w:t>旅游业务</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负责公司下属旅行社业务的日常管理和运营；</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负责公司旅游业务的拓展，完成公司下达的经营任务指标；</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负责旅游产品及其他衍生产品的设计、推广；</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负责旅游业务对外合作及各类合作资源的拓展、维护；</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负责公司旅游业务管理相关的制度体系建设；</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负责公司旅游业务团队的建设。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二</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hint="eastAsia" w:ascii="楷体" w:hAnsi="楷体" w:eastAsia="楷体"/>
                <w:szCs w:val="21"/>
              </w:rPr>
            </w:pPr>
            <w:r>
              <w:rPr>
                <w:rFonts w:hint="eastAsia" w:ascii="楷体" w:hAnsi="楷体" w:eastAsia="楷体"/>
                <w:szCs w:val="21"/>
              </w:rPr>
              <w:t>红色培训</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负责公司红色培训业务的日常管理和运营；</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负责公司红色培训业务运营和管理体系的搭建；</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负责对接政、企、事业单位，完成红色培训业务的开发；</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负责对接党校及外部培训机构，协调师资及相关</w:t>
            </w:r>
            <w:r>
              <w:rPr>
                <w:rFonts w:hint="eastAsia" w:ascii="楷体" w:hAnsi="楷体" w:eastAsia="楷体"/>
                <w:szCs w:val="21"/>
                <w:lang w:eastAsia="zh-CN"/>
              </w:rPr>
              <w:t>资源</w:t>
            </w:r>
            <w:r>
              <w:rPr>
                <w:rFonts w:hint="eastAsia" w:ascii="楷体" w:hAnsi="楷体" w:eastAsia="楷体"/>
                <w:szCs w:val="21"/>
              </w:rPr>
              <w:t>；</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负责公司红色培训业务管理相关的制度体系建设；</w:t>
            </w:r>
          </w:p>
          <w:p>
            <w:pPr>
              <w:pStyle w:val="19"/>
              <w:numPr>
                <w:ilvl w:val="0"/>
                <w:numId w:val="6"/>
              </w:numPr>
              <w:spacing w:after="160" w:line="259" w:lineRule="auto"/>
              <w:ind w:left="420" w:leftChars="0" w:firstLineChars="0"/>
              <w:rPr>
                <w:rFonts w:ascii="楷体" w:hAnsi="楷体" w:eastAsia="楷体"/>
                <w:szCs w:val="21"/>
              </w:rPr>
            </w:pPr>
            <w:r>
              <w:rPr>
                <w:rFonts w:hint="eastAsia" w:ascii="楷体" w:hAnsi="楷体" w:eastAsia="楷体"/>
                <w:szCs w:val="21"/>
              </w:rPr>
              <w:t>负责公司红色培训业务团队的建设。</w:t>
            </w:r>
          </w:p>
        </w:tc>
      </w:tr>
    </w:tbl>
    <w:p>
      <w:pPr>
        <w:rPr>
          <w:rFonts w:hint="eastAsia" w:ascii="仿宋" w:hAnsi="仿宋" w:eastAsia="仿宋"/>
          <w:b/>
          <w:bCs/>
          <w:sz w:val="28"/>
          <w:szCs w:val="28"/>
        </w:rPr>
      </w:pPr>
      <w:r>
        <w:rPr>
          <w:rFonts w:hint="eastAsia" w:ascii="仿宋" w:hAnsi="仿宋" w:eastAsia="仿宋"/>
          <w:b/>
          <w:bCs/>
          <w:sz w:val="28"/>
          <w:szCs w:val="28"/>
        </w:rPr>
        <w:br w:type="page"/>
      </w:r>
    </w:p>
    <w:p>
      <w:pPr>
        <w:pStyle w:val="5"/>
        <w:keepNext/>
        <w:jc w:val="center"/>
        <w:rPr>
          <w:rFonts w:ascii="仿宋" w:hAnsi="仿宋" w:eastAsia="仿宋"/>
          <w:b/>
          <w:bCs/>
          <w:sz w:val="28"/>
          <w:szCs w:val="28"/>
        </w:rPr>
      </w:pPr>
      <w:r>
        <w:rPr>
          <w:rFonts w:hint="eastAsia" w:ascii="仿宋" w:hAnsi="仿宋" w:eastAsia="仿宋"/>
          <w:b/>
          <w:bCs/>
          <w:sz w:val="28"/>
          <w:szCs w:val="28"/>
        </w:rPr>
        <w:t>岗位三：事业发展部汽车租赁管理岗</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206"/>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before="159" w:beforeLines="50"/>
              <w:rPr>
                <w:rFonts w:ascii="楷体" w:hAnsi="楷体" w:eastAsia="楷体" w:cs="Arial"/>
                <w:b/>
                <w:szCs w:val="21"/>
              </w:rPr>
            </w:pPr>
            <w:r>
              <w:rPr>
                <w:rFonts w:hint="eastAsia" w:ascii="宋体" w:hAnsi="宋体" w:eastAsia="宋体" w:cs="Arial"/>
                <w:b/>
                <w:szCs w:val="21"/>
              </w:rPr>
              <w:t>任职条件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教育程度</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大学专科及以上学历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专业要求</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资质与职称</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工作经验</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楷体" w:hAnsi="楷体" w:eastAsia="楷体" w:cs="Arial"/>
                <w:bCs/>
                <w:szCs w:val="21"/>
              </w:rPr>
            </w:pPr>
            <w:r>
              <w:rPr>
                <w:rFonts w:hint="eastAsia" w:ascii="楷体" w:hAnsi="楷体" w:eastAsia="楷体" w:cs="Arial"/>
                <w:bCs/>
                <w:szCs w:val="21"/>
              </w:rPr>
              <w:t>3年以上政府、事业单位或大型国有企业工作经验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知识与能力要求</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before="159" w:beforeLines="50"/>
              <w:rPr>
                <w:rFonts w:ascii="楷体" w:hAnsi="楷体" w:eastAsia="楷体"/>
                <w:b/>
                <w:bCs/>
                <w:szCs w:val="21"/>
              </w:rPr>
            </w:pPr>
            <w:r>
              <w:rPr>
                <w:rFonts w:hint="eastAsia" w:ascii="楷体" w:hAnsi="楷体" w:eastAsia="楷体"/>
                <w:b/>
                <w:bCs/>
                <w:szCs w:val="21"/>
              </w:rPr>
              <w:t>知识：</w:t>
            </w:r>
          </w:p>
          <w:p>
            <w:pPr>
              <w:widowControl/>
              <w:numPr>
                <w:ilvl w:val="0"/>
                <w:numId w:val="7"/>
              </w:numPr>
              <w:tabs>
                <w:tab w:val="left" w:pos="840"/>
              </w:tabs>
              <w:spacing w:line="320" w:lineRule="exact"/>
              <w:ind w:left="845" w:leftChars="0" w:hanging="425" w:firstLineChars="0"/>
              <w:rPr>
                <w:rFonts w:ascii="楷体" w:hAnsi="楷体" w:eastAsia="楷体"/>
              </w:rPr>
            </w:pPr>
            <w:r>
              <w:rPr>
                <w:rFonts w:ascii="楷体" w:hAnsi="楷体" w:eastAsia="楷体"/>
              </w:rPr>
              <w:t>了解国家相关</w:t>
            </w:r>
            <w:r>
              <w:rPr>
                <w:rFonts w:hint="eastAsia" w:ascii="楷体" w:hAnsi="楷体" w:eastAsia="楷体"/>
              </w:rPr>
              <w:t>法律法规及相关政策</w:t>
            </w:r>
            <w:r>
              <w:rPr>
                <w:rFonts w:ascii="楷体" w:hAnsi="楷体" w:eastAsia="楷体"/>
              </w:rPr>
              <w:t>；</w:t>
            </w:r>
          </w:p>
          <w:p>
            <w:pPr>
              <w:widowControl/>
              <w:numPr>
                <w:ilvl w:val="0"/>
                <w:numId w:val="7"/>
              </w:numPr>
              <w:tabs>
                <w:tab w:val="left" w:pos="840"/>
              </w:tabs>
              <w:spacing w:line="320" w:lineRule="exact"/>
              <w:ind w:left="845" w:leftChars="0" w:hanging="425" w:firstLineChars="0"/>
              <w:rPr>
                <w:rFonts w:ascii="楷体" w:hAnsi="楷体" w:eastAsia="楷体"/>
              </w:rPr>
            </w:pPr>
            <w:r>
              <w:rPr>
                <w:rFonts w:hint="eastAsia" w:ascii="楷体" w:hAnsi="楷体" w:eastAsia="楷体"/>
              </w:rPr>
              <w:t>具备一定的政府、企业运转知识</w:t>
            </w:r>
            <w:r>
              <w:rPr>
                <w:rFonts w:ascii="楷体" w:hAnsi="楷体" w:eastAsia="楷体"/>
              </w:rPr>
              <w:t>；</w:t>
            </w:r>
          </w:p>
          <w:p>
            <w:pPr>
              <w:widowControl/>
              <w:numPr>
                <w:ilvl w:val="0"/>
                <w:numId w:val="7"/>
              </w:numPr>
              <w:tabs>
                <w:tab w:val="left" w:pos="840"/>
              </w:tabs>
              <w:spacing w:line="320" w:lineRule="exact"/>
              <w:ind w:left="845" w:leftChars="0" w:hanging="425" w:firstLineChars="0"/>
              <w:rPr>
                <w:rFonts w:ascii="楷体" w:hAnsi="楷体" w:eastAsia="楷体"/>
              </w:rPr>
            </w:pPr>
            <w:r>
              <w:rPr>
                <w:rFonts w:hint="eastAsia" w:ascii="楷体" w:hAnsi="楷体" w:eastAsia="楷体"/>
              </w:rPr>
              <w:t>熟悉企业的办公流程</w:t>
            </w:r>
            <w:r>
              <w:rPr>
                <w:rFonts w:hint="eastAsia" w:ascii="楷体" w:hAnsi="楷体" w:eastAsia="楷体"/>
                <w:lang w:eastAsia="zh-CN"/>
              </w:rPr>
              <w:t>。</w:t>
            </w:r>
          </w:p>
          <w:p>
            <w:pPr>
              <w:widowControl/>
              <w:tabs>
                <w:tab w:val="left" w:pos="840"/>
              </w:tabs>
              <w:spacing w:line="320" w:lineRule="exact"/>
              <w:ind w:left="420"/>
              <w:rPr>
                <w:rFonts w:ascii="楷体" w:hAnsi="楷体" w:eastAsia="楷体"/>
              </w:rPr>
            </w:pPr>
          </w:p>
          <w:p>
            <w:pPr>
              <w:widowControl/>
              <w:spacing w:before="159" w:beforeLines="50"/>
              <w:rPr>
                <w:rFonts w:ascii="楷体" w:hAnsi="楷体" w:eastAsia="楷体"/>
                <w:b/>
                <w:bCs/>
                <w:szCs w:val="21"/>
              </w:rPr>
            </w:pPr>
            <w:r>
              <w:rPr>
                <w:rFonts w:hint="eastAsia" w:ascii="楷体" w:hAnsi="楷体" w:eastAsia="楷体"/>
                <w:b/>
                <w:bCs/>
                <w:szCs w:val="21"/>
              </w:rPr>
              <w:t>能力：</w:t>
            </w:r>
          </w:p>
          <w:p>
            <w:pPr>
              <w:widowControl/>
              <w:numPr>
                <w:ilvl w:val="0"/>
                <w:numId w:val="8"/>
              </w:numPr>
              <w:spacing w:line="320" w:lineRule="exact"/>
              <w:rPr>
                <w:rFonts w:ascii="楷体" w:hAnsi="楷体" w:eastAsia="楷体"/>
              </w:rPr>
            </w:pPr>
            <w:r>
              <w:rPr>
                <w:rFonts w:hint="eastAsia" w:ascii="楷体" w:hAnsi="楷体" w:eastAsia="楷体"/>
              </w:rPr>
              <w:t>熟练运用Word、Excel等办公软件</w:t>
            </w:r>
            <w:r>
              <w:rPr>
                <w:rFonts w:ascii="楷体" w:hAnsi="楷体" w:eastAsia="楷体"/>
              </w:rPr>
              <w:t>；</w:t>
            </w:r>
          </w:p>
          <w:p>
            <w:pPr>
              <w:widowControl/>
              <w:numPr>
                <w:ilvl w:val="0"/>
                <w:numId w:val="8"/>
              </w:numPr>
              <w:spacing w:line="320" w:lineRule="exact"/>
              <w:rPr>
                <w:rFonts w:ascii="楷体" w:hAnsi="楷体" w:eastAsia="楷体"/>
              </w:rPr>
            </w:pPr>
            <w:r>
              <w:rPr>
                <w:rFonts w:hint="eastAsia" w:ascii="楷体" w:hAnsi="楷体" w:eastAsia="楷体"/>
              </w:rPr>
              <w:t>具备较强的组织和</w:t>
            </w:r>
            <w:r>
              <w:rPr>
                <w:rFonts w:ascii="楷体" w:hAnsi="楷体" w:eastAsia="楷体"/>
              </w:rPr>
              <w:t>沟通</w:t>
            </w:r>
            <w:r>
              <w:rPr>
                <w:rFonts w:hint="eastAsia" w:ascii="楷体" w:hAnsi="楷体" w:eastAsia="楷体"/>
              </w:rPr>
              <w:t>能力</w:t>
            </w:r>
            <w:r>
              <w:rPr>
                <w:rFonts w:ascii="楷体" w:hAnsi="楷体" w:eastAsia="楷体"/>
              </w:rPr>
              <w:t>；</w:t>
            </w:r>
          </w:p>
          <w:p>
            <w:pPr>
              <w:widowControl/>
              <w:numPr>
                <w:ilvl w:val="0"/>
                <w:numId w:val="8"/>
              </w:numPr>
              <w:spacing w:line="320" w:lineRule="exact"/>
              <w:rPr>
                <w:rFonts w:ascii="楷体" w:hAnsi="楷体" w:eastAsia="楷体"/>
              </w:rPr>
            </w:pPr>
            <w:r>
              <w:rPr>
                <w:rFonts w:hint="eastAsia" w:ascii="楷体" w:hAnsi="楷体" w:eastAsia="楷体"/>
              </w:rPr>
              <w:t>面对突发事件，具备较好的应变处理能力</w:t>
            </w:r>
            <w:r>
              <w:rPr>
                <w:rFonts w:ascii="楷体" w:hAnsi="楷体" w:eastAsia="楷体"/>
              </w:rPr>
              <w:t>；</w:t>
            </w:r>
          </w:p>
          <w:p>
            <w:pPr>
              <w:widowControl/>
              <w:numPr>
                <w:ilvl w:val="0"/>
                <w:numId w:val="8"/>
              </w:numPr>
              <w:spacing w:line="320" w:lineRule="exact"/>
              <w:rPr>
                <w:rFonts w:ascii="楷体" w:hAnsi="楷体" w:eastAsia="楷体"/>
              </w:rPr>
            </w:pPr>
            <w:r>
              <w:rPr>
                <w:rFonts w:hint="eastAsia" w:ascii="楷体" w:hAnsi="楷体" w:eastAsia="楷体"/>
                <w:lang w:eastAsia="zh-CN"/>
              </w:rPr>
              <w:t>较</w:t>
            </w:r>
            <w:r>
              <w:rPr>
                <w:rFonts w:hint="eastAsia" w:ascii="楷体" w:hAnsi="楷体" w:eastAsia="楷体"/>
              </w:rPr>
              <w:t>好的服务意识。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082" w:type="pct"/>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职能</w:t>
            </w:r>
          </w:p>
        </w:tc>
        <w:tc>
          <w:tcPr>
            <w:tcW w:w="391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spacing w:before="159" w:beforeLines="50"/>
              <w:jc w:val="center"/>
              <w:rPr>
                <w:rFonts w:ascii="宋体" w:hAnsi="宋体" w:eastAsia="宋体" w:cs="Arial"/>
                <w:b/>
                <w:szCs w:val="21"/>
              </w:rPr>
            </w:pPr>
            <w:r>
              <w:rPr>
                <w:rFonts w:hint="eastAsia" w:ascii="宋体" w:hAnsi="宋体" w:eastAsia="宋体" w:cs="Arial"/>
                <w:b/>
                <w:szCs w:val="21"/>
              </w:rPr>
              <w:t>一</w:t>
            </w:r>
          </w:p>
        </w:tc>
        <w:tc>
          <w:tcPr>
            <w:tcW w:w="70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before="159" w:beforeLines="50"/>
              <w:jc w:val="center"/>
              <w:rPr>
                <w:rFonts w:ascii="楷体" w:hAnsi="楷体" w:eastAsia="楷体"/>
                <w:szCs w:val="21"/>
              </w:rPr>
            </w:pPr>
            <w:r>
              <w:rPr>
                <w:rFonts w:hint="eastAsia" w:ascii="楷体" w:hAnsi="楷体" w:eastAsia="楷体"/>
                <w:szCs w:val="21"/>
              </w:rPr>
              <w:t>公司员工</w:t>
            </w:r>
          </w:p>
        </w:tc>
        <w:tc>
          <w:tcPr>
            <w:tcW w:w="39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numPr>
                <w:ilvl w:val="0"/>
                <w:numId w:val="9"/>
              </w:numPr>
              <w:spacing w:after="160" w:line="259" w:lineRule="auto"/>
              <w:ind w:left="420" w:leftChars="0" w:firstLineChars="0"/>
              <w:rPr>
                <w:rFonts w:ascii="楷体" w:hAnsi="楷体" w:eastAsia="楷体"/>
                <w:szCs w:val="21"/>
              </w:rPr>
            </w:pPr>
            <w:r>
              <w:rPr>
                <w:rFonts w:hint="eastAsia" w:ascii="楷体" w:hAnsi="楷体" w:eastAsia="楷体"/>
                <w:szCs w:val="21"/>
              </w:rPr>
              <w:t>根据公司的安排，协助做好公司日常工作</w:t>
            </w:r>
            <w:r>
              <w:rPr>
                <w:rFonts w:hint="eastAsia" w:ascii="楷体" w:hAnsi="楷体" w:eastAsia="楷体"/>
                <w:szCs w:val="21"/>
                <w:lang w:eastAsia="zh-CN"/>
              </w:rPr>
              <w:t>；</w:t>
            </w:r>
          </w:p>
          <w:p>
            <w:pPr>
              <w:pStyle w:val="19"/>
              <w:numPr>
                <w:ilvl w:val="0"/>
                <w:numId w:val="9"/>
              </w:numPr>
              <w:spacing w:after="160" w:line="259" w:lineRule="auto"/>
              <w:ind w:left="420" w:leftChars="0" w:firstLineChars="0"/>
              <w:rPr>
                <w:rFonts w:ascii="楷体" w:hAnsi="楷体" w:eastAsia="楷体"/>
                <w:szCs w:val="21"/>
              </w:rPr>
            </w:pPr>
            <w:r>
              <w:rPr>
                <w:rFonts w:hint="eastAsia" w:ascii="楷体" w:hAnsi="楷体" w:eastAsia="楷体"/>
                <w:szCs w:val="21"/>
              </w:rPr>
              <w:t>负责公司领导交办的其他工作。</w:t>
            </w:r>
          </w:p>
        </w:tc>
      </w:tr>
    </w:tbl>
    <w:p>
      <w:pPr>
        <w:pStyle w:val="2"/>
      </w:pPr>
    </w:p>
    <w:p>
      <w:pPr>
        <w:pStyle w:val="2"/>
      </w:pPr>
    </w:p>
    <w:p>
      <w:pPr>
        <w:rPr>
          <w:rFonts w:hint="eastAsia"/>
        </w:rPr>
      </w:pPr>
    </w:p>
    <w:sectPr>
      <w:footerReference r:id="rId3" w:type="default"/>
      <w:pgSz w:w="11906" w:h="16838"/>
      <w:pgMar w:top="1440" w:right="1803" w:bottom="1440" w:left="1803" w:header="851" w:footer="567"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15A5D"/>
    <w:multiLevelType w:val="multilevel"/>
    <w:tmpl w:val="DB215A5D"/>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046DA58B"/>
    <w:multiLevelType w:val="singleLevel"/>
    <w:tmpl w:val="046DA58B"/>
    <w:lvl w:ilvl="0" w:tentative="0">
      <w:start w:val="1"/>
      <w:numFmt w:val="decimal"/>
      <w:lvlText w:val="%1."/>
      <w:lvlJc w:val="left"/>
      <w:pPr>
        <w:ind w:left="845" w:hanging="425"/>
      </w:pPr>
      <w:rPr>
        <w:rFonts w:hint="default" w:ascii="宋体" w:hAnsi="宋体" w:eastAsia="宋体" w:cs="宋体"/>
      </w:rPr>
    </w:lvl>
  </w:abstractNum>
  <w:abstractNum w:abstractNumId="2">
    <w:nsid w:val="0EE35D2B"/>
    <w:multiLevelType w:val="multilevel"/>
    <w:tmpl w:val="0EE35D2B"/>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0FA30428"/>
    <w:multiLevelType w:val="multilevel"/>
    <w:tmpl w:val="0FA30428"/>
    <w:lvl w:ilvl="0" w:tentative="0">
      <w:start w:val="1"/>
      <w:numFmt w:val="decimal"/>
      <w:lvlText w:val="%1."/>
      <w:lvlJc w:val="left"/>
      <w:pPr>
        <w:ind w:left="420" w:firstLine="0"/>
      </w:pPr>
      <w:rPr>
        <w:rFonts w:hint="default" w:ascii="宋体" w:hAnsi="宋体" w:eastAsia="宋体" w:cs="宋体"/>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4">
    <w:nsid w:val="234A0485"/>
    <w:multiLevelType w:val="multilevel"/>
    <w:tmpl w:val="234A0485"/>
    <w:lvl w:ilvl="0" w:tentative="0">
      <w:start w:val="1"/>
      <w:numFmt w:val="decimal"/>
      <w:lvlText w:val="%1."/>
      <w:lvlJc w:val="left"/>
      <w:pPr>
        <w:ind w:left="420" w:firstLine="0"/>
      </w:pPr>
      <w:rPr>
        <w:rFonts w:hint="default" w:ascii="宋体" w:hAnsi="宋体" w:eastAsia="宋体" w:cs="宋体"/>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5">
    <w:nsid w:val="33615BA6"/>
    <w:multiLevelType w:val="multilevel"/>
    <w:tmpl w:val="33615BA6"/>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3D9673FD"/>
    <w:multiLevelType w:val="multilevel"/>
    <w:tmpl w:val="3D9673FD"/>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50C4287E"/>
    <w:multiLevelType w:val="multilevel"/>
    <w:tmpl w:val="50C4287E"/>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525C64F0"/>
    <w:multiLevelType w:val="multilevel"/>
    <w:tmpl w:val="525C64F0"/>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6"/>
  </w:num>
  <w:num w:numId="2">
    <w:abstractNumId w:val="2"/>
  </w:num>
  <w:num w:numId="3">
    <w:abstractNumId w:val="5"/>
  </w:num>
  <w:num w:numId="4">
    <w:abstractNumId w:val="8"/>
  </w:num>
  <w:num w:numId="5">
    <w:abstractNumId w:val="0"/>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OWQ2ZjRkMzE3MTBjNjRkZGY5Yjg4Nzc5OGQ5NmYifQ=="/>
  </w:docVars>
  <w:rsids>
    <w:rsidRoot w:val="70967F39"/>
    <w:rsid w:val="00031BC3"/>
    <w:rsid w:val="00061943"/>
    <w:rsid w:val="000641C1"/>
    <w:rsid w:val="00065A5B"/>
    <w:rsid w:val="00067A5B"/>
    <w:rsid w:val="000B10B2"/>
    <w:rsid w:val="000B3E08"/>
    <w:rsid w:val="000C4EB2"/>
    <w:rsid w:val="000E6546"/>
    <w:rsid w:val="000E7B1F"/>
    <w:rsid w:val="001108C6"/>
    <w:rsid w:val="00114CFD"/>
    <w:rsid w:val="00126589"/>
    <w:rsid w:val="00155F0D"/>
    <w:rsid w:val="0019199C"/>
    <w:rsid w:val="001933E1"/>
    <w:rsid w:val="001A31DF"/>
    <w:rsid w:val="001B3DB9"/>
    <w:rsid w:val="001B7CA6"/>
    <w:rsid w:val="001C670D"/>
    <w:rsid w:val="001D7544"/>
    <w:rsid w:val="001E06B9"/>
    <w:rsid w:val="0021286D"/>
    <w:rsid w:val="00217556"/>
    <w:rsid w:val="00261B44"/>
    <w:rsid w:val="00265445"/>
    <w:rsid w:val="002718B6"/>
    <w:rsid w:val="00277477"/>
    <w:rsid w:val="0028725B"/>
    <w:rsid w:val="002A0CF1"/>
    <w:rsid w:val="002B3C5E"/>
    <w:rsid w:val="002E19FB"/>
    <w:rsid w:val="002E4BC4"/>
    <w:rsid w:val="00312899"/>
    <w:rsid w:val="0031716A"/>
    <w:rsid w:val="00327DFB"/>
    <w:rsid w:val="0034671D"/>
    <w:rsid w:val="00354AA0"/>
    <w:rsid w:val="00397292"/>
    <w:rsid w:val="003A7A23"/>
    <w:rsid w:val="003C0884"/>
    <w:rsid w:val="003C1186"/>
    <w:rsid w:val="003C2417"/>
    <w:rsid w:val="003C3A26"/>
    <w:rsid w:val="003E5D02"/>
    <w:rsid w:val="003E68A9"/>
    <w:rsid w:val="00400D47"/>
    <w:rsid w:val="00402B2A"/>
    <w:rsid w:val="004055FF"/>
    <w:rsid w:val="004066FA"/>
    <w:rsid w:val="00414DC0"/>
    <w:rsid w:val="00441793"/>
    <w:rsid w:val="00450709"/>
    <w:rsid w:val="0046375D"/>
    <w:rsid w:val="004953E8"/>
    <w:rsid w:val="004A48EB"/>
    <w:rsid w:val="004A72FA"/>
    <w:rsid w:val="004B0529"/>
    <w:rsid w:val="004B6C85"/>
    <w:rsid w:val="004F4572"/>
    <w:rsid w:val="005017EB"/>
    <w:rsid w:val="00503C9B"/>
    <w:rsid w:val="00523D74"/>
    <w:rsid w:val="00561FAE"/>
    <w:rsid w:val="00570772"/>
    <w:rsid w:val="00593490"/>
    <w:rsid w:val="005D26E3"/>
    <w:rsid w:val="005F4693"/>
    <w:rsid w:val="00613EA5"/>
    <w:rsid w:val="00666106"/>
    <w:rsid w:val="0069013A"/>
    <w:rsid w:val="00691DCB"/>
    <w:rsid w:val="00692D70"/>
    <w:rsid w:val="00692FA7"/>
    <w:rsid w:val="006B6B9B"/>
    <w:rsid w:val="006E5C3B"/>
    <w:rsid w:val="006E6810"/>
    <w:rsid w:val="00703ED3"/>
    <w:rsid w:val="007062D1"/>
    <w:rsid w:val="00707970"/>
    <w:rsid w:val="00733417"/>
    <w:rsid w:val="00757D12"/>
    <w:rsid w:val="007A1207"/>
    <w:rsid w:val="007E026A"/>
    <w:rsid w:val="00827C08"/>
    <w:rsid w:val="008561DA"/>
    <w:rsid w:val="00856283"/>
    <w:rsid w:val="00863CDE"/>
    <w:rsid w:val="00872559"/>
    <w:rsid w:val="009167F5"/>
    <w:rsid w:val="00936902"/>
    <w:rsid w:val="009473B0"/>
    <w:rsid w:val="00953258"/>
    <w:rsid w:val="009540E9"/>
    <w:rsid w:val="00961FAC"/>
    <w:rsid w:val="009626B1"/>
    <w:rsid w:val="00990BEA"/>
    <w:rsid w:val="00993ACF"/>
    <w:rsid w:val="009A6CA8"/>
    <w:rsid w:val="009B7A79"/>
    <w:rsid w:val="009C60D7"/>
    <w:rsid w:val="009F48E4"/>
    <w:rsid w:val="00A0060A"/>
    <w:rsid w:val="00A05909"/>
    <w:rsid w:val="00A31F08"/>
    <w:rsid w:val="00A47B82"/>
    <w:rsid w:val="00A87588"/>
    <w:rsid w:val="00AA524E"/>
    <w:rsid w:val="00AC1B05"/>
    <w:rsid w:val="00AD0577"/>
    <w:rsid w:val="00AD2EBF"/>
    <w:rsid w:val="00AD48DF"/>
    <w:rsid w:val="00B13984"/>
    <w:rsid w:val="00B171F1"/>
    <w:rsid w:val="00B34D64"/>
    <w:rsid w:val="00B36B3D"/>
    <w:rsid w:val="00B41379"/>
    <w:rsid w:val="00B50D22"/>
    <w:rsid w:val="00B701B7"/>
    <w:rsid w:val="00BA112C"/>
    <w:rsid w:val="00BB65BA"/>
    <w:rsid w:val="00BB6CA1"/>
    <w:rsid w:val="00BC5881"/>
    <w:rsid w:val="00BE12CC"/>
    <w:rsid w:val="00C04507"/>
    <w:rsid w:val="00C07297"/>
    <w:rsid w:val="00C12AD0"/>
    <w:rsid w:val="00C25005"/>
    <w:rsid w:val="00C72503"/>
    <w:rsid w:val="00CC1BB8"/>
    <w:rsid w:val="00CF413F"/>
    <w:rsid w:val="00D77868"/>
    <w:rsid w:val="00DB0E76"/>
    <w:rsid w:val="00DC205D"/>
    <w:rsid w:val="00DE4EC4"/>
    <w:rsid w:val="00DF7BBF"/>
    <w:rsid w:val="00E047DB"/>
    <w:rsid w:val="00E0770D"/>
    <w:rsid w:val="00E658BE"/>
    <w:rsid w:val="00E80079"/>
    <w:rsid w:val="00EB2AC2"/>
    <w:rsid w:val="00EB3C04"/>
    <w:rsid w:val="00EC76F1"/>
    <w:rsid w:val="00F3038C"/>
    <w:rsid w:val="00F439EA"/>
    <w:rsid w:val="00F62418"/>
    <w:rsid w:val="00F75B2C"/>
    <w:rsid w:val="00F95CBB"/>
    <w:rsid w:val="00FA0BC5"/>
    <w:rsid w:val="00FB1181"/>
    <w:rsid w:val="00FB6A5D"/>
    <w:rsid w:val="00FE62C1"/>
    <w:rsid w:val="0220581E"/>
    <w:rsid w:val="02A24743"/>
    <w:rsid w:val="02E37041"/>
    <w:rsid w:val="030518BB"/>
    <w:rsid w:val="033425B1"/>
    <w:rsid w:val="036068E4"/>
    <w:rsid w:val="03791753"/>
    <w:rsid w:val="03962305"/>
    <w:rsid w:val="041C1A4F"/>
    <w:rsid w:val="04365896"/>
    <w:rsid w:val="048E56D2"/>
    <w:rsid w:val="04DA2032"/>
    <w:rsid w:val="05DB75E5"/>
    <w:rsid w:val="07130CC2"/>
    <w:rsid w:val="0799745A"/>
    <w:rsid w:val="07F12200"/>
    <w:rsid w:val="07F41CF0"/>
    <w:rsid w:val="08263483"/>
    <w:rsid w:val="085E53BC"/>
    <w:rsid w:val="08BC43CA"/>
    <w:rsid w:val="09694018"/>
    <w:rsid w:val="09FE0C04"/>
    <w:rsid w:val="0A3A7C3C"/>
    <w:rsid w:val="0A9A26C8"/>
    <w:rsid w:val="0AA10D04"/>
    <w:rsid w:val="0AF049F1"/>
    <w:rsid w:val="0B310B66"/>
    <w:rsid w:val="0B645BCD"/>
    <w:rsid w:val="0C452B1A"/>
    <w:rsid w:val="0C6D2071"/>
    <w:rsid w:val="0CA830A9"/>
    <w:rsid w:val="0CCA634C"/>
    <w:rsid w:val="0D200E92"/>
    <w:rsid w:val="0DA6419D"/>
    <w:rsid w:val="0DE620DB"/>
    <w:rsid w:val="0E1C5AFD"/>
    <w:rsid w:val="0EC02B26"/>
    <w:rsid w:val="0EDD528C"/>
    <w:rsid w:val="0EE04D7C"/>
    <w:rsid w:val="0EE3661B"/>
    <w:rsid w:val="0EFB3964"/>
    <w:rsid w:val="0F251C7F"/>
    <w:rsid w:val="0F4E1CE6"/>
    <w:rsid w:val="0F677807"/>
    <w:rsid w:val="104C5E1C"/>
    <w:rsid w:val="10A726F1"/>
    <w:rsid w:val="10DD77C5"/>
    <w:rsid w:val="114A5E54"/>
    <w:rsid w:val="118C4D48"/>
    <w:rsid w:val="11FA43A7"/>
    <w:rsid w:val="132155D1"/>
    <w:rsid w:val="1324792E"/>
    <w:rsid w:val="13965E36"/>
    <w:rsid w:val="13BA5B9C"/>
    <w:rsid w:val="146124BC"/>
    <w:rsid w:val="15522B59"/>
    <w:rsid w:val="15597637"/>
    <w:rsid w:val="15F1786F"/>
    <w:rsid w:val="16A13043"/>
    <w:rsid w:val="16C3676A"/>
    <w:rsid w:val="17457ECD"/>
    <w:rsid w:val="176359F5"/>
    <w:rsid w:val="17E61B2C"/>
    <w:rsid w:val="18673E19"/>
    <w:rsid w:val="18CB43A7"/>
    <w:rsid w:val="192817FA"/>
    <w:rsid w:val="193E101D"/>
    <w:rsid w:val="19CC487B"/>
    <w:rsid w:val="1A1678A4"/>
    <w:rsid w:val="1A1D6E85"/>
    <w:rsid w:val="1A762C20"/>
    <w:rsid w:val="1AB175CD"/>
    <w:rsid w:val="1B102545"/>
    <w:rsid w:val="1B705779"/>
    <w:rsid w:val="1BA17641"/>
    <w:rsid w:val="1BAB2956"/>
    <w:rsid w:val="1BE539D2"/>
    <w:rsid w:val="1D9A5FD7"/>
    <w:rsid w:val="1E201629"/>
    <w:rsid w:val="1E8C282B"/>
    <w:rsid w:val="1EB83620"/>
    <w:rsid w:val="1F847365"/>
    <w:rsid w:val="1F9F20EA"/>
    <w:rsid w:val="20F90560"/>
    <w:rsid w:val="214D75A4"/>
    <w:rsid w:val="21B77BBF"/>
    <w:rsid w:val="21FF2E64"/>
    <w:rsid w:val="2230753F"/>
    <w:rsid w:val="224D22D1"/>
    <w:rsid w:val="22973D3F"/>
    <w:rsid w:val="229D2F65"/>
    <w:rsid w:val="232748D0"/>
    <w:rsid w:val="236773C3"/>
    <w:rsid w:val="236E69A3"/>
    <w:rsid w:val="240510B5"/>
    <w:rsid w:val="243E45C7"/>
    <w:rsid w:val="2468142C"/>
    <w:rsid w:val="25EE267B"/>
    <w:rsid w:val="26352EFA"/>
    <w:rsid w:val="26520633"/>
    <w:rsid w:val="269B185D"/>
    <w:rsid w:val="26F57CEA"/>
    <w:rsid w:val="270A69E3"/>
    <w:rsid w:val="274E2D73"/>
    <w:rsid w:val="27513007"/>
    <w:rsid w:val="27620A8F"/>
    <w:rsid w:val="285919D0"/>
    <w:rsid w:val="288D1679"/>
    <w:rsid w:val="2970469C"/>
    <w:rsid w:val="29785E86"/>
    <w:rsid w:val="29AE560C"/>
    <w:rsid w:val="29E76B67"/>
    <w:rsid w:val="2A0915A1"/>
    <w:rsid w:val="2AD76BDC"/>
    <w:rsid w:val="2B4C75CA"/>
    <w:rsid w:val="2C1F6A8C"/>
    <w:rsid w:val="2C210A56"/>
    <w:rsid w:val="2C950AFD"/>
    <w:rsid w:val="2CDD4252"/>
    <w:rsid w:val="2CF03F85"/>
    <w:rsid w:val="2D2168FC"/>
    <w:rsid w:val="2D281971"/>
    <w:rsid w:val="2D6967DC"/>
    <w:rsid w:val="2E293BF2"/>
    <w:rsid w:val="2F065CE2"/>
    <w:rsid w:val="2F911A4F"/>
    <w:rsid w:val="2FA10FC4"/>
    <w:rsid w:val="2FE4383A"/>
    <w:rsid w:val="306730ED"/>
    <w:rsid w:val="306912F2"/>
    <w:rsid w:val="30C22182"/>
    <w:rsid w:val="31623C83"/>
    <w:rsid w:val="31F45FE7"/>
    <w:rsid w:val="32560D2E"/>
    <w:rsid w:val="329D070B"/>
    <w:rsid w:val="32BB6DE3"/>
    <w:rsid w:val="332638A4"/>
    <w:rsid w:val="339C09C3"/>
    <w:rsid w:val="33F407FF"/>
    <w:rsid w:val="33FE167D"/>
    <w:rsid w:val="36631C6B"/>
    <w:rsid w:val="369242A1"/>
    <w:rsid w:val="36963DEF"/>
    <w:rsid w:val="36C8731A"/>
    <w:rsid w:val="373C3BA7"/>
    <w:rsid w:val="374507DA"/>
    <w:rsid w:val="37E33064"/>
    <w:rsid w:val="38620A70"/>
    <w:rsid w:val="39365415"/>
    <w:rsid w:val="394A0EC1"/>
    <w:rsid w:val="3968533E"/>
    <w:rsid w:val="3A982496"/>
    <w:rsid w:val="3B4309FB"/>
    <w:rsid w:val="3B653E94"/>
    <w:rsid w:val="3B6E533A"/>
    <w:rsid w:val="3B7B53D5"/>
    <w:rsid w:val="3BA23236"/>
    <w:rsid w:val="3BD02955"/>
    <w:rsid w:val="3BDA477E"/>
    <w:rsid w:val="3C5207B8"/>
    <w:rsid w:val="3C81109D"/>
    <w:rsid w:val="3D2739F3"/>
    <w:rsid w:val="3D78424E"/>
    <w:rsid w:val="3D963BBE"/>
    <w:rsid w:val="3DBA03C3"/>
    <w:rsid w:val="3DD32C78"/>
    <w:rsid w:val="3DFE0BF8"/>
    <w:rsid w:val="3EBC460F"/>
    <w:rsid w:val="3EF83732"/>
    <w:rsid w:val="4000668D"/>
    <w:rsid w:val="40BF3F42"/>
    <w:rsid w:val="41B94E35"/>
    <w:rsid w:val="42DF08CC"/>
    <w:rsid w:val="43AF4742"/>
    <w:rsid w:val="43CF5D9B"/>
    <w:rsid w:val="4453331F"/>
    <w:rsid w:val="44FC3E11"/>
    <w:rsid w:val="452779D7"/>
    <w:rsid w:val="46780480"/>
    <w:rsid w:val="46CF0E4D"/>
    <w:rsid w:val="484C07B1"/>
    <w:rsid w:val="48A95C04"/>
    <w:rsid w:val="49294790"/>
    <w:rsid w:val="498E0956"/>
    <w:rsid w:val="4A602A3B"/>
    <w:rsid w:val="4CED29B7"/>
    <w:rsid w:val="4D000CB7"/>
    <w:rsid w:val="4D930C30"/>
    <w:rsid w:val="4D9F75D5"/>
    <w:rsid w:val="4E6A7512"/>
    <w:rsid w:val="4EA07161"/>
    <w:rsid w:val="4EAC01FC"/>
    <w:rsid w:val="4EC76DE4"/>
    <w:rsid w:val="4EE36DB6"/>
    <w:rsid w:val="4F204746"/>
    <w:rsid w:val="4F5F526E"/>
    <w:rsid w:val="4F610FE6"/>
    <w:rsid w:val="4FC55633"/>
    <w:rsid w:val="4FF26A8A"/>
    <w:rsid w:val="504464B2"/>
    <w:rsid w:val="50D2381E"/>
    <w:rsid w:val="514349DF"/>
    <w:rsid w:val="52426D21"/>
    <w:rsid w:val="52965261"/>
    <w:rsid w:val="52B2573F"/>
    <w:rsid w:val="52C8312A"/>
    <w:rsid w:val="52D27B05"/>
    <w:rsid w:val="533C1422"/>
    <w:rsid w:val="536A41E2"/>
    <w:rsid w:val="53FB3B1C"/>
    <w:rsid w:val="54216F96"/>
    <w:rsid w:val="547A1874"/>
    <w:rsid w:val="549F7EBB"/>
    <w:rsid w:val="55621614"/>
    <w:rsid w:val="562E14F6"/>
    <w:rsid w:val="56510D7B"/>
    <w:rsid w:val="56AB2B47"/>
    <w:rsid w:val="56F34486"/>
    <w:rsid w:val="572A7AE3"/>
    <w:rsid w:val="583744FC"/>
    <w:rsid w:val="58586CFE"/>
    <w:rsid w:val="58E6430A"/>
    <w:rsid w:val="59487688"/>
    <w:rsid w:val="597E2795"/>
    <w:rsid w:val="59AD696F"/>
    <w:rsid w:val="5A5B2AD6"/>
    <w:rsid w:val="5A5D23AA"/>
    <w:rsid w:val="5B7E6FBC"/>
    <w:rsid w:val="5BA54009"/>
    <w:rsid w:val="5CCE2189"/>
    <w:rsid w:val="5D9F7537"/>
    <w:rsid w:val="6008725C"/>
    <w:rsid w:val="605424A1"/>
    <w:rsid w:val="61377DF9"/>
    <w:rsid w:val="61475B62"/>
    <w:rsid w:val="62650996"/>
    <w:rsid w:val="62EC64BB"/>
    <w:rsid w:val="63473BF7"/>
    <w:rsid w:val="636A6558"/>
    <w:rsid w:val="63DF2082"/>
    <w:rsid w:val="641937E6"/>
    <w:rsid w:val="655D5954"/>
    <w:rsid w:val="65DD6A95"/>
    <w:rsid w:val="66B608D6"/>
    <w:rsid w:val="66BB4A67"/>
    <w:rsid w:val="66F83B86"/>
    <w:rsid w:val="672229B1"/>
    <w:rsid w:val="67D143D7"/>
    <w:rsid w:val="68232E85"/>
    <w:rsid w:val="691B0000"/>
    <w:rsid w:val="6942558D"/>
    <w:rsid w:val="6A7A48B2"/>
    <w:rsid w:val="6AED1528"/>
    <w:rsid w:val="6B0F0434"/>
    <w:rsid w:val="6C2E3BA6"/>
    <w:rsid w:val="6C787517"/>
    <w:rsid w:val="6C886E24"/>
    <w:rsid w:val="6C8A36F6"/>
    <w:rsid w:val="6CC462B9"/>
    <w:rsid w:val="6CC60283"/>
    <w:rsid w:val="6D1C7EA3"/>
    <w:rsid w:val="6DB91B96"/>
    <w:rsid w:val="6DCE5641"/>
    <w:rsid w:val="6E9323E7"/>
    <w:rsid w:val="704D4E4E"/>
    <w:rsid w:val="70967F39"/>
    <w:rsid w:val="70BA6401"/>
    <w:rsid w:val="70CA2CD7"/>
    <w:rsid w:val="70EB650A"/>
    <w:rsid w:val="710C56F4"/>
    <w:rsid w:val="71542301"/>
    <w:rsid w:val="726755B9"/>
    <w:rsid w:val="72742A24"/>
    <w:rsid w:val="745B5755"/>
    <w:rsid w:val="74844CAB"/>
    <w:rsid w:val="76967C6D"/>
    <w:rsid w:val="77422BFC"/>
    <w:rsid w:val="77B75398"/>
    <w:rsid w:val="77ED700C"/>
    <w:rsid w:val="78AF2513"/>
    <w:rsid w:val="79D519E8"/>
    <w:rsid w:val="7AA240DD"/>
    <w:rsid w:val="7CEA5772"/>
    <w:rsid w:val="7E070777"/>
    <w:rsid w:val="7EB919F5"/>
    <w:rsid w:val="7F71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540" w:firstLineChars="257"/>
    </w:pPr>
    <w:rPr>
      <w:rFonts w:ascii="Times New Roman" w:hAnsi="Times New Roman" w:cs="Times New Roman"/>
    </w:r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tml_txt1"/>
    <w:qFormat/>
    <w:uiPriority w:val="0"/>
    <w:rPr>
      <w:rFonts w:ascii="Times New Roman" w:hAnsi="Times New Roman" w:eastAsia="宋体" w:cs="Times New Roman"/>
      <w:color w:val="000000"/>
    </w:rPr>
  </w:style>
  <w:style w:type="character" w:customStyle="1" w:styleId="14">
    <w:name w:val="font31"/>
    <w:basedOn w:val="12"/>
    <w:qFormat/>
    <w:uiPriority w:val="0"/>
    <w:rPr>
      <w:rFonts w:hint="eastAsia" w:ascii="宋体" w:hAnsi="宋体" w:eastAsia="宋体" w:cs="宋体"/>
      <w:color w:val="000000"/>
      <w:sz w:val="28"/>
      <w:szCs w:val="28"/>
      <w:u w:val="none"/>
    </w:rPr>
  </w:style>
  <w:style w:type="character" w:customStyle="1" w:styleId="15">
    <w:name w:val="font11"/>
    <w:basedOn w:val="12"/>
    <w:qFormat/>
    <w:uiPriority w:val="0"/>
    <w:rPr>
      <w:rFonts w:hint="eastAsia" w:ascii="宋体" w:hAnsi="宋体" w:eastAsia="宋体" w:cs="宋体"/>
      <w:b/>
      <w:bCs/>
      <w:color w:val="000000"/>
      <w:sz w:val="32"/>
      <w:szCs w:val="32"/>
      <w:u w:val="none"/>
    </w:rPr>
  </w:style>
  <w:style w:type="character" w:customStyle="1" w:styleId="16">
    <w:name w:val="font71"/>
    <w:basedOn w:val="12"/>
    <w:qFormat/>
    <w:uiPriority w:val="0"/>
    <w:rPr>
      <w:rFonts w:hint="eastAsia" w:ascii="宋体" w:hAnsi="宋体" w:eastAsia="宋体" w:cs="宋体"/>
      <w:b/>
      <w:bCs/>
      <w:color w:val="000000"/>
      <w:sz w:val="28"/>
      <w:szCs w:val="28"/>
      <w:u w:val="none"/>
    </w:rPr>
  </w:style>
  <w:style w:type="character" w:customStyle="1" w:styleId="17">
    <w:name w:val="font51"/>
    <w:basedOn w:val="12"/>
    <w:qFormat/>
    <w:uiPriority w:val="0"/>
    <w:rPr>
      <w:rFonts w:hint="eastAsia" w:ascii="微软雅黑" w:hAnsi="微软雅黑" w:eastAsia="微软雅黑" w:cs="微软雅黑"/>
      <w:color w:val="000000"/>
      <w:sz w:val="32"/>
      <w:szCs w:val="32"/>
      <w:u w:val="none"/>
    </w:rPr>
  </w:style>
  <w:style w:type="character" w:customStyle="1" w:styleId="18">
    <w:name w:val="font81"/>
    <w:basedOn w:val="12"/>
    <w:qFormat/>
    <w:uiPriority w:val="0"/>
    <w:rPr>
      <w:rFonts w:hint="eastAsia" w:ascii="微软雅黑" w:hAnsi="微软雅黑" w:eastAsia="微软雅黑" w:cs="微软雅黑"/>
      <w:b/>
      <w:bCs/>
      <w:color w:val="FF0000"/>
      <w:sz w:val="32"/>
      <w:szCs w:val="32"/>
      <w:u w:val="none"/>
    </w:rPr>
  </w:style>
  <w:style w:type="paragraph" w:styleId="19">
    <w:name w:val="List Paragraph"/>
    <w:basedOn w:val="1"/>
    <w:link w:val="20"/>
    <w:qFormat/>
    <w:uiPriority w:val="99"/>
    <w:pPr>
      <w:ind w:firstLine="420" w:firstLineChars="200"/>
    </w:pPr>
  </w:style>
  <w:style w:type="character" w:customStyle="1" w:styleId="20">
    <w:name w:val="列表段落 字符"/>
    <w:link w:val="19"/>
    <w:qFormat/>
    <w:uiPriority w:val="99"/>
    <w:rPr>
      <w:rFonts w:asciiTheme="minorHAnsi" w:hAnsiTheme="minorHAnsi" w:eastAsiaTheme="minorEastAsia" w:cstheme="minorBidi"/>
      <w:kern w:val="2"/>
      <w:sz w:val="21"/>
      <w:szCs w:val="22"/>
    </w:rPr>
  </w:style>
  <w:style w:type="character" w:customStyle="1" w:styleId="21">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1733</Words>
  <Characters>1754</Characters>
  <Lines>25</Lines>
  <Paragraphs>7</Paragraphs>
  <TotalTime>18</TotalTime>
  <ScaleCrop>false</ScaleCrop>
  <LinksUpToDate>false</LinksUpToDate>
  <CharactersWithSpaces>1755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2024-07-08T13:05:00Z</dcterms:created>
  <dc:creator>李冬花</dc:creator>
  <cp:lastModifiedBy>L</cp:lastModifiedBy>
  <cp:lastPrinted>2024-07-10T02:34:23Z</cp:lastPrinted>
  <dcterms:modified xsi:type="dcterms:W3CDTF">2024-07-10T02:39:05Z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3E84F767BF7E408A9240E61B323C6CAF</vt:lpwstr>
  </property>
</Properties>
</file>