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hAnsi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2024年广东省肇庆市端州区区属企事业单位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公开招聘紧缺人才资格审查材料清单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hAnsi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广东省肇庆市端州区区属企事业单位公开招聘紧缺人才报名表（登录“全国事业单位招聘网”下载，用A4纸正反面打印，并由考生在“报名人员承诺”栏亲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笔签名)。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2.准考证。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3.考生本人有效期内的二代居民身份证。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4.报考岗位要求的学历及学位证书。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hAnsi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24届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毕业生暂不能提供毕业证书、学位证书的，须提供学生证、毕业生就业推荐表（考察阶段，须提供就读学校出具的准予毕业和取得学位资格的证明）。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hAnsi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留学回国人员需提供由教育部留学服务中心出具的国（境）外学历、学位认证函等有关证明材料原件，考生可登录教育部留学服务中心网站（http://www.cscse.edu.cn）查询认证的有关要求和程序。在国（境）内就读取得国（境）外学历、学位的人员，需提供由教育部所属的相关机构出具的学历、学位认证函原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hAnsi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所学专业未列入《专业目录》(无专业代码)，并选择《专业目录》中的相近专业报考的考生，其所学专业必修课程须与招聘岗位要求专业的主要课程基本一致，考生须提供毕业证书（已毕业的）、所学专业课程成绩单、课程对比情况说明及毕业院校设置专业的依据等材料。以上材料如由国(境)外机构出具，还须提供有资质的翻译机构出具的中文翻译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.港澳居民需提供：香港永久性居民身份证或澳门永久性居民身份证；港澳居民来往内地通行证；港澳地区《无犯罪纪（记）录》（也可在考察环节提供）。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.岗位要求相关工作经历的，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须提供单位出具的从事招聘岗位相关工作证明，并提供该段工作经历的劳动合同或工资证明、社保证明等其他足以证明具备工作经历的佐证材料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.岗位要求“专业技术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（职业技能）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准入资格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”的，须提供岗位所要求的专业技术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（职业技能）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准入资格证明原件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岗位要求“中共党员”的，须提供“预备党员”或“正式党员”证明材料。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.报考岗位条件所需的其他材料。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3" w:firstLineChars="200"/>
        <w:jc w:val="both"/>
        <w:textAlignment w:val="auto"/>
        <w:rPr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上述材料须于</w:t>
      </w:r>
      <w:r>
        <w:rPr>
          <w:rStyle w:val="6"/>
          <w:rFonts w:hint="eastAsia" w:hAnsi="仿宋_GB2312" w:cs="仿宋_GB2312"/>
          <w:color w:val="auto"/>
          <w:sz w:val="32"/>
          <w:szCs w:val="32"/>
          <w:lang w:eastAsia="zh-CN"/>
        </w:rPr>
        <w:t>资格审查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时一并提</w:t>
      </w:r>
      <w:r>
        <w:rPr>
          <w:rStyle w:val="6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交现场审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</w:rPr>
        <w:t>核。属证件材料的，考生须提供原件及1份复印件，审核后留存复印件退回原件；属证明材料的，均须提供原件，不予退回。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采取网上资格审查方式的，应聘人员需承诺提供材料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真实、有效，如有虚假，一经发现即取消应聘资格，并严格按照有关规定追究责任。</w:t>
      </w:r>
    </w:p>
    <w:sectPr>
      <w:pgSz w:w="11906" w:h="16838"/>
      <w:pgMar w:top="1984" w:right="1587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Mzc4ZTE4NGNkMDYwODEzYjFjNzVjNjU2NzRhMjkifQ=="/>
  </w:docVars>
  <w:rsids>
    <w:rsidRoot w:val="10DC6EB9"/>
    <w:rsid w:val="10DC6EB9"/>
    <w:rsid w:val="2B36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黑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27"/>
    </w:pPr>
    <w:rPr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883</Words>
  <Characters>928</Characters>
  <Lines>0</Lines>
  <Paragraphs>0</Paragraphs>
  <TotalTime>0</TotalTime>
  <ScaleCrop>false</ScaleCrop>
  <LinksUpToDate>false</LinksUpToDate>
  <CharactersWithSpaces>928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2024-07-11T01:47:00Z</dcterms:created>
  <dc:creator>传入的名字</dc:creator>
  <cp:lastModifiedBy>传入的名字</cp:lastModifiedBy>
  <dcterms:modified xsi:type="dcterms:W3CDTF">2024-07-11T03:44:12Z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8D1A130A2F854957A265340C1576D8CE_11</vt:lpwstr>
  </property>
</Properties>
</file>