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双河口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2024年7月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拟聘人员名单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关于印发&lt;公益性岗位开发管理经办规程（试行）&gt;的通知》（渝就发〔2023〕22号）文件要求，按照公开、公平、公正原则，经过公开发布岗位信息、公开报名、资格审查等环节，现将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拟聘用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人员进行公示，公示期间，如有异议请及时向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街道办事处联系。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办事处劳动就业和社会保障所。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62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孙老师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62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833805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三、公示人员</w:t>
      </w:r>
    </w:p>
    <w:tbl>
      <w:tblPr>
        <w:tblStyle w:val="3"/>
        <w:tblW w:w="828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81"/>
        <w:gridCol w:w="529"/>
        <w:gridCol w:w="626"/>
        <w:gridCol w:w="1935"/>
        <w:gridCol w:w="34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5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62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34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公益性岗位名称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1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张成军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男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53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非全日制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2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吴明华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男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56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非全日制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  <w:t>丁苏华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男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56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非全日制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保洁员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760" w:leftChars="200" w:right="0" w:hanging="4340" w:hangingChars="14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               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760" w:leftChars="200" w:right="0" w:hanging="4340" w:hangingChars="140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重庆市万州区双河口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760" w:leftChars="200" w:right="0" w:hanging="4340" w:hangingChars="1400"/>
        <w:jc w:val="right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6C50"/>
    <w:rsid w:val="0A1E50F5"/>
    <w:rsid w:val="0FD67AAA"/>
    <w:rsid w:val="154A654F"/>
    <w:rsid w:val="1A846AC5"/>
    <w:rsid w:val="269B4572"/>
    <w:rsid w:val="34BC40AB"/>
    <w:rsid w:val="383407C4"/>
    <w:rsid w:val="3B3F4C1B"/>
    <w:rsid w:val="3C215CBB"/>
    <w:rsid w:val="44CE01F9"/>
    <w:rsid w:val="4A7A131F"/>
    <w:rsid w:val="4DBA6F70"/>
    <w:rsid w:val="60210461"/>
    <w:rsid w:val="6681208A"/>
    <w:rsid w:val="755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2024-01-17T06:19:00Z</dcterms:created>
  <dc:creator>Administrator.USER-20221031CM</dc:creator>
  <cp:lastModifiedBy>Administrator</cp:lastModifiedBy>
  <dcterms:modified xsi:type="dcterms:W3CDTF">2024-07-18T00:55:58Z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01314924364A4612B055654B850C238C</vt:lpwstr>
  </property>
</Properties>
</file>