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DB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5CBFB064"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考生面试须知及注意事项</w:t>
      </w:r>
    </w:p>
    <w:p w14:paraId="72EE3CDE">
      <w:pPr>
        <w:pStyle w:val="3"/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BC4A3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考生须凭本人有效居民身份证原件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（临时身份证原件或公安机关出具的带照片、加盖专用章的身份证明）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参加面试，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其他证件均不能代替身份证参加考试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未携带证件或证件不全者，不得参加面试。</w:t>
      </w:r>
    </w:p>
    <w:p w14:paraId="782BEA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二、报考生态环境局、综合办公室、经济发展局的人员需提供相关共组证明原件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机关、国有企事业单位工作人员提供单位同意报考证明原件，近6个月内从机关、国有企事业单位离职的工作人员，提供离职证明材料。未提交者，取消面试资格。</w:t>
      </w:r>
    </w:p>
    <w:p w14:paraId="3998B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三、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所有考生均要求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: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15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前在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十三师新星市新星经济技术开发区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管委会办公楼六楼候考室签到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9:30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u w:val="none"/>
          <w:lang w:val="en-US" w:eastAsia="zh-CN" w:bidi="ar"/>
        </w:rPr>
        <w:t>未进入候考室的考生视为自动放弃面试资格。</w:t>
      </w:r>
    </w:p>
    <w:p w14:paraId="51450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四、考生须将携带的所有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纸质资料、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通信工具、电子设备（如电话手表、运动手环、蓝牙耳机等）交由工作人员统一保管，整个面试期间不得携带、使用，一经发现即取消面试资格。在进入面试考场时，不得携带任何与面试无关的物品和资料。</w:t>
      </w:r>
    </w:p>
    <w:p w14:paraId="5EEA0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五、考生开考前在候考室抽签，按抽签顺序进行面试。候考期间，应当服从工作人员管理，保持安静，不得相互交谈和大声喧哗，不得以任何形式与外界联系。</w:t>
      </w:r>
    </w:p>
    <w:p w14:paraId="533B3E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六、候考和候分的考生实行封闭管理，须在候考室、候分室静候，不得大声喧哗，不得影响他人。候考、候分的考生应服从工作人员的管理，不得擅自离开候考室、候分室。需上洗手间的，应经工作人员同意，并由工作人员陪同前往。严禁考生向任何人传递试题信息。</w:t>
      </w:r>
    </w:p>
    <w:p w14:paraId="76EF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七、面试开始后，工作人员按抽签顺序逐一引导考生进入面试室面试。</w:t>
      </w:r>
    </w:p>
    <w:p w14:paraId="2885E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八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必须以国家通用语言回答考官提问。面试时，主考官宣布“开始答题”后计时，答题结束后考生要说：“答题完毕，或回答完毕”。考生对考官的提问不清楚的，可要求考官重新读题（所需时间占用本人答题时间）。考生可在规定的答题时间内进行必要的准备和思考。在规定的时间用完后，考生应停止答题。如规定时间仍有剩余，考生表示“答题完毕”，面试结束。考生须服从考官对自己的成绩评定，不得要求考官加分、复试等。</w:t>
      </w:r>
    </w:p>
    <w:p w14:paraId="226B4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九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、面试结束后，考生需在引导员带领下前往候分室等候公布成绩，待成绩统计完毕后，在工作人员引导下返回面试室听取成绩。</w:t>
      </w:r>
    </w:p>
    <w:p w14:paraId="0C7A0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十、考生在听取成绩后，返回侯分室，领回交由工作人员保管的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个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人物品后，由工作人员引领立即离开考场,不得在考场附近逗留。面试结束后的试题为工作秘密，不得对外透露、传播面试试题。</w:t>
      </w:r>
    </w:p>
    <w:p w14:paraId="056322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、考生须注意着装、仪容仪表，保持着装得体。</w:t>
      </w:r>
    </w:p>
    <w:p w14:paraId="4998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请各位考生仔细阅读以上面试须知及注意事项，如后期核查有违规、作弊的行为，取消成绩和聘用资格。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EF7B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81509F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1509F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GNlMmE3MmViMzNiZTVlYTk5OTM1ZGRmMDk4YjUifQ=="/>
  </w:docVars>
  <w:rsids>
    <w:rsidRoot w:val="009512E6"/>
    <w:rsid w:val="00077BE2"/>
    <w:rsid w:val="0008707F"/>
    <w:rsid w:val="000D3CAC"/>
    <w:rsid w:val="000E1C79"/>
    <w:rsid w:val="00163C91"/>
    <w:rsid w:val="001671FD"/>
    <w:rsid w:val="00171B0F"/>
    <w:rsid w:val="001C3464"/>
    <w:rsid w:val="00232914"/>
    <w:rsid w:val="002877EC"/>
    <w:rsid w:val="002A232F"/>
    <w:rsid w:val="002A43D5"/>
    <w:rsid w:val="002C3D4D"/>
    <w:rsid w:val="00316ED0"/>
    <w:rsid w:val="003C51DC"/>
    <w:rsid w:val="00493128"/>
    <w:rsid w:val="004A75E1"/>
    <w:rsid w:val="004E5151"/>
    <w:rsid w:val="005974A2"/>
    <w:rsid w:val="005B243D"/>
    <w:rsid w:val="005C6FF7"/>
    <w:rsid w:val="006675DD"/>
    <w:rsid w:val="006902AA"/>
    <w:rsid w:val="006A220F"/>
    <w:rsid w:val="00712877"/>
    <w:rsid w:val="007A4685"/>
    <w:rsid w:val="007D0045"/>
    <w:rsid w:val="007D3058"/>
    <w:rsid w:val="007D3238"/>
    <w:rsid w:val="00842078"/>
    <w:rsid w:val="008C30E1"/>
    <w:rsid w:val="00917E80"/>
    <w:rsid w:val="009512E6"/>
    <w:rsid w:val="009615B2"/>
    <w:rsid w:val="009A0F7A"/>
    <w:rsid w:val="009B3B4A"/>
    <w:rsid w:val="00A000BF"/>
    <w:rsid w:val="00A82FED"/>
    <w:rsid w:val="00AE2960"/>
    <w:rsid w:val="00B06569"/>
    <w:rsid w:val="00B107C0"/>
    <w:rsid w:val="00B23E53"/>
    <w:rsid w:val="00B7045C"/>
    <w:rsid w:val="00B7626B"/>
    <w:rsid w:val="00BD3728"/>
    <w:rsid w:val="00BF232F"/>
    <w:rsid w:val="00C31538"/>
    <w:rsid w:val="00C70A76"/>
    <w:rsid w:val="00CB1D1B"/>
    <w:rsid w:val="00CB4D1B"/>
    <w:rsid w:val="00D36E66"/>
    <w:rsid w:val="00D502C8"/>
    <w:rsid w:val="00D5393F"/>
    <w:rsid w:val="00D70107"/>
    <w:rsid w:val="00DD3638"/>
    <w:rsid w:val="00E01105"/>
    <w:rsid w:val="00EB6A3D"/>
    <w:rsid w:val="00FB0659"/>
    <w:rsid w:val="069B700E"/>
    <w:rsid w:val="1053428D"/>
    <w:rsid w:val="1D847B43"/>
    <w:rsid w:val="1DD63F84"/>
    <w:rsid w:val="239C266E"/>
    <w:rsid w:val="2A07545B"/>
    <w:rsid w:val="5B420B77"/>
    <w:rsid w:val="64E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Arial" w:hAnsi="Arial" w:eastAsia="宋体" w:cs="Arial"/>
      <w:sz w:val="24"/>
      <w:szCs w:val="22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正文文本 Char"/>
    <w:basedOn w:val="6"/>
    <w:link w:val="2"/>
    <w:qFormat/>
    <w:uiPriority w:val="0"/>
    <w:rPr>
      <w:rFonts w:ascii="Arial" w:hAnsi="Arial" w:eastAsia="宋体" w:cs="Arial"/>
      <w:sz w:val="24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1003</Words>
  <Characters>1009</Characters>
  <Lines>10</Lines>
  <Paragraphs>2</Paragraphs>
  <TotalTime>4</TotalTime>
  <ScaleCrop>false</ScaleCrop>
  <LinksUpToDate>false</LinksUpToDate>
  <CharactersWithSpaces>1009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2023-10-09T02:15:00Z</dcterms:created>
  <dc:creator>窦卫东</dc:creator>
  <cp:lastModifiedBy>牛牛</cp:lastModifiedBy>
  <dcterms:modified xsi:type="dcterms:W3CDTF">2024-07-22T01:58:01Z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261DDEA858194EFF95254EF407029C03_13</vt:lpwstr>
  </property>
</Properties>
</file>