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="1080" w:firstLineChars="300"/>
        <w:rPr>
          <w:rFonts w:hint="eastAsia" w:ascii="新宋体" w:eastAsia="新宋体" w:cs="新宋体"/>
          <w:color w:val="auto"/>
          <w:sz w:val="36"/>
          <w:szCs w:val="36"/>
          <w:u w:val="none"/>
          <w:lang w:eastAsia="zh-CN" w:bidi="ar-SA"/>
        </w:rPr>
      </w:pPr>
      <w:bookmarkStart w:id="0" w:name="_GoBack"/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begin"/>
      </w:r>
      <w:r>
        <w:instrText xml:space="preserve">HYPERLINK "http://www.yixue99.com/uploadfile/2014/0630/20140630114052694.xls"</w:instrTex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separate"/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省卫生健康委202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4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年部分直属事业单位公开招聘</w:t>
      </w:r>
      <w:r>
        <w:rPr>
          <w:rStyle w:val="11"/>
          <w:rFonts w:hint="eastAsia" w:ascii="方正小标宋_GBK" w:eastAsia="方正小标宋_GBK" w:cs="方正小标宋_GBK"/>
          <w:b w:val="0"/>
          <w:bCs/>
          <w:color w:val="auto"/>
          <w:sz w:val="36"/>
          <w:szCs w:val="36"/>
          <w:lang w:eastAsia="zh-CN" w:bidi="ar-SA"/>
        </w:rPr>
        <w:t>拟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fldChar w:fldCharType="end"/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lang w:eastAsia="zh-CN" w:bidi="ar-SA"/>
        </w:rPr>
        <w:t>进入体检及考核</w:t>
      </w:r>
      <w:r>
        <w:rPr>
          <w:rFonts w:hint="eastAsia" w:ascii="方正小标宋_GBK" w:eastAsia="方正小标宋_GBK" w:cs="方正小标宋_GBK"/>
          <w:color w:val="auto"/>
          <w:sz w:val="36"/>
          <w:szCs w:val="36"/>
          <w:u w:val="none"/>
          <w:lang w:eastAsia="zh-CN" w:bidi="ar-SA"/>
        </w:rPr>
        <w:t>人员名单</w:t>
      </w:r>
      <w:bookmarkEnd w:id="0"/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809"/>
        <w:gridCol w:w="1792"/>
        <w:gridCol w:w="2802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韩雪莲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702"/>
              </w:tabs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2323011993*****020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2400301108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视光医生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张立伟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1504031999*****511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2400301118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张冬晨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2307221996*****826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2400301121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杨欣悦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2202821998*****529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2400301119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眼科临床医生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黑龙江省眼病防治所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5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宋佳蕊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2310011999*****429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2400200914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卫生管理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6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150"/>
              <w:jc w:val="both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孙宁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2301241998*****423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2400201019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中医科医生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7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宁子慧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2301031999*****923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2400200627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财务人员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right="0" w:firstLine="280" w:firstLineChars="100"/>
              <w:jc w:val="both"/>
              <w:textAlignment w:val="center"/>
              <w:outlineLvl w:val="9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荣艺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caps w:val="0"/>
                <w:smallCap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  <w:t>2301021999*****326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2400100910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研究员岗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魏麟权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2308051998*****238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2400100902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研究员岗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石迎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2301021989*****727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2400101124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中文编辑岗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何伟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女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2321031996*****587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2400100929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英文编辑岗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刘然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男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2301071997*****437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2400100810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排版员岗</w:t>
            </w:r>
          </w:p>
        </w:tc>
        <w:tc>
          <w:tcPr>
            <w:tcW w:w="4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黑龙江省卫生健康发展研究中心</w:t>
            </w:r>
          </w:p>
        </w:tc>
      </w:tr>
    </w:tbl>
    <w:p>
      <w:pPr>
        <w:pStyle w:val="2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Dk0NTk3NTY1YTM2OTFkZWMzYjdjMzc2YzgyYWJkOGIifQ=="/>
  </w:docVars>
  <w:rsids>
    <w:rsidRoot w:val="00000000"/>
    <w:rsid w:val="3833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333333"/>
      <w:u w:val="none"/>
    </w:rPr>
  </w:style>
  <w:style w:type="paragraph" w:customStyle="1" w:styleId="13">
    <w:name w:val="样式1"/>
    <w:basedOn w:val="1"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544</Words>
  <Characters>892</Characters>
  <Lines>113</Lines>
  <Paragraphs>104</Paragraphs>
  <TotalTime>6</TotalTime>
  <ScaleCrop>false</ScaleCrop>
  <LinksUpToDate>false</LinksUpToDate>
  <CharactersWithSpaces>938</CharactersWithSpaces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zhangyu</cp:lastModifiedBy>
  <dcterms:modified xsi:type="dcterms:W3CDTF">2024-07-29T02:00:15Z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7DA2AC5DE0EE438A9BB3E35D8DD39F19</vt:lpwstr>
  </property>
</Properties>
</file>