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rPr>
          <w:b/>
          <w:color w:val="FF0000"/>
          <w:sz w:val="52"/>
          <w:szCs w:val="52"/>
        </w:rPr>
      </w:pPr>
    </w:p>
    <w:p>
      <w:pPr>
        <w:rPr>
          <w:b/>
          <w:color w:val="FF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关于新增来宾市特种作业实际操作考评员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default" w:ascii="方正大标宋简体" w:hAnsi="方正大标宋简体" w:eastAsia="方正大标宋简体" w:cs="方正大标宋简体"/>
          <w:sz w:val="44"/>
          <w:szCs w:val="44"/>
          <w:lang w:val="en"/>
        </w:rPr>
        <w:t>拟聘任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人</w:t>
      </w:r>
      <w:r>
        <w:rPr>
          <w:rFonts w:hint="default" w:ascii="方正大标宋简体" w:hAnsi="方正大标宋简体" w:eastAsia="方正大标宋简体" w:cs="方正大标宋简体"/>
          <w:sz w:val="44"/>
          <w:szCs w:val="44"/>
          <w:lang w:val="en"/>
        </w:rPr>
        <w:t>员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来宾市特种作业实际操作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考评员队伍建设，根据《广西壮族自治区特种作业考评人员管理暂行办法》，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结合我市实际，我局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组织遴选了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名专家拟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作为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来宾市特种作业实际操作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考评员（名单见附件），现予以公示。公示期间，如对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特种作业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考评员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拟聘人员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有异议，公众可通过以下途径和方式提出意见：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一、通过信函方式将意见邮寄至：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来宾市政和路北82号来宾市应急管理局办公楼一楼113室，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邮编：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546100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二、通过电子邮件将意见发送至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lbsaqsckszx2022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.com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三、请在信函、电子邮件中提供真实姓名和联系方式。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公示时间：202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日－202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日，过期不予受理。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附件：2024年来宾市新增特种作业实际操作考评员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" w:eastAsia="zh-CN"/>
        </w:rPr>
        <w:t>拟聘任人员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来宾市应急管理局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18" w:right="1531" w:bottom="1418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2024年来宾市新增特种作业实际操作考评员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拟聘任人员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8"/>
        <w:tblW w:w="14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36"/>
        <w:gridCol w:w="709"/>
        <w:gridCol w:w="750"/>
        <w:gridCol w:w="869"/>
        <w:gridCol w:w="3195"/>
        <w:gridCol w:w="1977"/>
        <w:gridCol w:w="2273"/>
        <w:gridCol w:w="134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专业技术资格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职业技能等级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实操考评科目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eastAsia="zh-CN"/>
              </w:rPr>
              <w:t>从事相应专业和岗位工作年限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林剑华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来宾职业教育中心学校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kern w:val="2"/>
                <w:sz w:val="21"/>
                <w:szCs w:val="21"/>
                <w:vertAlign w:val="baseline"/>
                <w:lang w:val="en-US" w:eastAsia="zh-CN" w:bidi="ar-SA"/>
              </w:rPr>
              <w:t>机电技术应用讲师/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电工二级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低压电工作业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13年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持有技能人才评价考评员证（电工）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卓志佳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  <w:t>来宾市凤凰水质净化有限责任公司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lang w:val="en-US" w:eastAsia="zh-CN"/>
              </w:rPr>
              <w:t>电气工程工程师/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电工四级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低压电工作业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15年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江艳欢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广西蓝天航空职业学院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机械工程工程师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低压电工作业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持有广西特种作业准考评员证（低压电工）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唐庆东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广西蓝天航空职业学院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电气工程助理工程师/维修电工三级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低压电工作业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持有广西特种作业考评员证（低压电工）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覃祖达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来宾职业教育中心学校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电子电器应用与维修高级讲师/电工三级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高压电工作业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持有技能人才评价考评员证（电工）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蒙世伦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kern w:val="2"/>
                <w:sz w:val="21"/>
                <w:szCs w:val="21"/>
                <w:vertAlign w:val="baseline"/>
                <w:lang w:val="en-US" w:eastAsia="zh-CN" w:bidi="ar-SA"/>
              </w:rPr>
              <w:t>广西广投桥巩能源发展有限公司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水利水电工程</w:t>
            </w:r>
            <w:r>
              <w:rPr>
                <w:rFonts w:hint="eastAsia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师/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电器试验工三级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高压电工作业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15年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莫崇福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广西蓝天航空职业学院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电气工程助理工程师/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电工二级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低压电工作业、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高压电工作业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  <w:vertAlign w:val="baseline"/>
                <w:lang w:val="en-US" w:eastAsia="zh-CN"/>
              </w:rPr>
              <w:t>持有广西特种作业考评员证（低压电工、高压电工）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罗伟荣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广西蓝天航空职业学院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电气工程工程师/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电工三级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>低压电工作业、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>高压电工作业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>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高处安装维护拆除作业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28年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持有广西特种作业准考评员证（低压电工、高压电工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、高处安装维护拆除作业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韦献雅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广西蓝天航空职业学院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信息与通信工程工程师/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  <w:t>高等学校教师资格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低压电工作业、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>登高架设作业、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lang w:val="en-US" w:eastAsia="zh-CN"/>
              </w:rPr>
              <w:t>高处安装维护拆除作业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持有广西特种作业考评员证（低压电工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、登高架设、高处安装维护拆除作业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罗准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来宾供电局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电力工程技术电力系统及自动化工程师/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试验员一级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低压电工作业、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lang w:val="en-US" w:eastAsia="zh-CN"/>
              </w:rPr>
              <w:t>高处安装维护拆除作业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15年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持有广西特种作业考评员证（高处安装维护拆除作业）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梁珅瑞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  <w:t>来宾市惠来工程技术有限责任公司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电气工程工程师/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  <w:t>送电线路架设工三级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高压电工作业、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lang w:val="en-US" w:eastAsia="zh-CN"/>
              </w:rPr>
              <w:t>高处安装维护拆除作业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14年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祝显浪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来宾职业教育中心学校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电子技术应用讲师/电工二级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lang w:val="en-US" w:eastAsia="zh-CN"/>
              </w:rPr>
              <w:t>高处安装维护拆除作业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17年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持有广西特种作业考评员证（高处安装维护拆除作业）、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技能人才评价考评员证（电工）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pacing w:val="0"/>
          <w:sz w:val="18"/>
          <w:szCs w:val="18"/>
        </w:rPr>
      </w:pPr>
    </w:p>
    <w:sectPr>
      <w:footerReference r:id="rId4" w:type="default"/>
      <w:pgSz w:w="16838" w:h="11906" w:orient="landscape"/>
      <w:pgMar w:top="1531" w:right="1418" w:bottom="1531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533CFA"/>
    <w:rsid w:val="0001432C"/>
    <w:rsid w:val="0003748C"/>
    <w:rsid w:val="000A6D0F"/>
    <w:rsid w:val="000C0AC7"/>
    <w:rsid w:val="00225505"/>
    <w:rsid w:val="00241BAA"/>
    <w:rsid w:val="00304D44"/>
    <w:rsid w:val="00310D63"/>
    <w:rsid w:val="003271B5"/>
    <w:rsid w:val="00330D1E"/>
    <w:rsid w:val="00353B99"/>
    <w:rsid w:val="00433699"/>
    <w:rsid w:val="004A0BCE"/>
    <w:rsid w:val="004B27A3"/>
    <w:rsid w:val="0065033D"/>
    <w:rsid w:val="008126EF"/>
    <w:rsid w:val="00880A63"/>
    <w:rsid w:val="008F4F09"/>
    <w:rsid w:val="0093775E"/>
    <w:rsid w:val="00AC64D4"/>
    <w:rsid w:val="00BB42DD"/>
    <w:rsid w:val="00BD3B1C"/>
    <w:rsid w:val="00C73668"/>
    <w:rsid w:val="00CA0195"/>
    <w:rsid w:val="00DB19B6"/>
    <w:rsid w:val="00DB7F40"/>
    <w:rsid w:val="00E726C8"/>
    <w:rsid w:val="00F80F88"/>
    <w:rsid w:val="00FE030C"/>
    <w:rsid w:val="26533CFA"/>
    <w:rsid w:val="2EFBB1E5"/>
    <w:rsid w:val="3F9EDD41"/>
    <w:rsid w:val="514B31E5"/>
    <w:rsid w:val="56FF4B5C"/>
    <w:rsid w:val="57FB9D32"/>
    <w:rsid w:val="5DEADFEC"/>
    <w:rsid w:val="5EFF1A2E"/>
    <w:rsid w:val="5FDF0612"/>
    <w:rsid w:val="637ED73C"/>
    <w:rsid w:val="6D64D589"/>
    <w:rsid w:val="6DCC6D19"/>
    <w:rsid w:val="76BFEC9E"/>
    <w:rsid w:val="77672F4B"/>
    <w:rsid w:val="7D6FC506"/>
    <w:rsid w:val="7D7DC0A9"/>
    <w:rsid w:val="7DEA449D"/>
    <w:rsid w:val="7DFFAB39"/>
    <w:rsid w:val="7F7F32C5"/>
    <w:rsid w:val="7FDFE40B"/>
    <w:rsid w:val="9ED031BE"/>
    <w:rsid w:val="ACEFD3AA"/>
    <w:rsid w:val="B7FF3FE3"/>
    <w:rsid w:val="BFFD88B3"/>
    <w:rsid w:val="C47DA796"/>
    <w:rsid w:val="CE7F7E5A"/>
    <w:rsid w:val="D7DE7004"/>
    <w:rsid w:val="E5B22716"/>
    <w:rsid w:val="E5ED6CA8"/>
    <w:rsid w:val="E7DA0E56"/>
    <w:rsid w:val="EEEDDFA9"/>
    <w:rsid w:val="EF2C53C5"/>
    <w:rsid w:val="FEEFCFEF"/>
    <w:rsid w:val="FE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100</Words>
  <Characters>573</Characters>
  <Lines>0</Lines>
  <Paragraphs>0</Paragraphs>
  <TotalTime>39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2020-07-19T03:21:00Z</dcterms:created>
  <dc:creator>admin</dc:creator>
  <cp:lastModifiedBy>㕾</cp:lastModifiedBy>
  <cp:lastPrinted>2024-08-01T09:14:12Z</cp:lastPrinted>
  <dcterms:modified xsi:type="dcterms:W3CDTF">2024-08-01T09:14:18Z</dcterms:modified>
  <dc:title>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