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  <w:t>附件3：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北海市恒业国有资产运营管理集团有限公司简介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北海市恒业国有资产运营管理集团有限公司成立于1992年6月，是北海市国资委直属的国有独资企业，注册资本为壹亿圆整。集团拥有7家全资二级子企业和3家参股企业，2023年末资产总额16588万元，在岗职工106人。主要从事资产管理(不含金融资产管理、保险资产管理)；企业资产重组、并购；股权投资与管理；对房地产，酒店旅游业、科技、物业、仓储、物流、招投标、产权交易项目的投资；日用百货的销售；房屋租赁；自有场地租赁；停车场服务；餐饮服务及管理等业务。集团兼顾国有资本运营发展壮大和处置国有“僵尸企业”两大任务，通过搭建市投融资平台，整合运营市本级行政事业单位的经营性资产，以国有资本运营为主要手段，成为市国有资本流动重组、调整产业发展和优化布局的市场化运作专业平台。</w:t>
      </w:r>
    </w:p>
    <w:p>
      <w:pPr>
        <w:numPr>
          <w:ilvl w:val="0"/>
          <w:numId w:val="0"/>
        </w:numPr>
        <w:rPr>
          <w:rFonts w:hint="default" w:ascii="仿宋_GB2312" w:eastAsia="仿宋_GB2312"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NDAxZTJkNGU0ZWJhZmI1ZjZkZjRlZGIzNTA0MmQifQ=="/>
  </w:docVars>
  <w:rsids>
    <w:rsidRoot w:val="5DFC4246"/>
    <w:rsid w:val="000009AA"/>
    <w:rsid w:val="06F01535"/>
    <w:rsid w:val="1467040E"/>
    <w:rsid w:val="1757020C"/>
    <w:rsid w:val="189823E5"/>
    <w:rsid w:val="1A795952"/>
    <w:rsid w:val="1E412120"/>
    <w:rsid w:val="249A684E"/>
    <w:rsid w:val="24AE0D3C"/>
    <w:rsid w:val="2C650063"/>
    <w:rsid w:val="364E3E27"/>
    <w:rsid w:val="372C5ACF"/>
    <w:rsid w:val="3A087CDC"/>
    <w:rsid w:val="3FC80EAB"/>
    <w:rsid w:val="41E40104"/>
    <w:rsid w:val="45FA3B77"/>
    <w:rsid w:val="48F6476C"/>
    <w:rsid w:val="492A0D27"/>
    <w:rsid w:val="4B303EDB"/>
    <w:rsid w:val="507F627E"/>
    <w:rsid w:val="57BB14B0"/>
    <w:rsid w:val="5AEA6A34"/>
    <w:rsid w:val="5C180C7F"/>
    <w:rsid w:val="5DFC4246"/>
    <w:rsid w:val="5F5348BD"/>
    <w:rsid w:val="60560139"/>
    <w:rsid w:val="6D413DAD"/>
    <w:rsid w:val="6E777A87"/>
    <w:rsid w:val="723D037E"/>
    <w:rsid w:val="7CCD7B05"/>
    <w:rsid w:val="7E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210"/>
    </w:pPr>
    <w:rPr>
      <w:rFonts w:eastAsia="仿宋_GB2312"/>
      <w:spacing w:val="-6"/>
      <w:sz w:val="32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989</Characters>
  <Lines>0</Lines>
  <Paragraphs>0</Paragraphs>
  <TotalTime>0</TotalTime>
  <ScaleCrop>false</ScaleCrop>
  <LinksUpToDate>false</LinksUpToDate>
  <CharactersWithSpaces>991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2024-07-03T11:37:00Z</dcterms:created>
  <dc:creator>黎莎莎</dc:creator>
  <cp:lastModifiedBy>半熟蛋侦探丶</cp:lastModifiedBy>
  <dcterms:modified xsi:type="dcterms:W3CDTF">2024-08-01T09:21:10Z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1B363B48992C446FBF2F85C6AD62A5A2_13</vt:lpwstr>
  </property>
</Properties>
</file>