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年毕业定向聊城市公费医学生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根据《关于印发&lt;山东省医学生公费教育实施办法&gt;的通知》（鲁卫发〔2021〕9号）、《关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于印发&lt;聊城市公费医学生管理办法（试行）&gt;的通知》（聊卫人〔2022〕14号）文件规定和上级通知要求，以及2024年度公费医学生分配计划和选岗情况，我区共接收4名公费医学生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考察、体检等程序，现将202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年定向聊城市公费医学生拟录用人员进行公示。公示期为202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日，公示期间如有异议，请实名向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度假区卫计局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反映，反映的问题要实事求是，电话和信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应告知真实姓名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对线索不清的匿名电话、信函等，公示期内不予受理。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:0635-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7100706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0"/>
          <w:highlight w:val="none"/>
          <w:lang w:val="en-US" w:eastAsia="zh-CN"/>
        </w:rPr>
        <w:t>拟聘用公费医学生名单</w:t>
      </w:r>
    </w:p>
    <w:tbl>
      <w:tblPr>
        <w:tblStyle w:val="2"/>
        <w:tblW w:w="815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799"/>
        <w:gridCol w:w="1171"/>
        <w:gridCol w:w="862"/>
        <w:gridCol w:w="1140"/>
        <w:gridCol w:w="13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入职单位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聊城江北水城旅游度假区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于集镇中心卫生院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李明哲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 达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靳益卓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聊城江北水城旅游度假区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朱老庄镇卫生院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李文越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度假区卫生和计划生育局</w:t>
      </w:r>
    </w:p>
    <w:p>
      <w:pPr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2024年8月5日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2508C"/>
    <w:rsid w:val="08BB3AAA"/>
    <w:rsid w:val="10077718"/>
    <w:rsid w:val="1483265C"/>
    <w:rsid w:val="2A472DE1"/>
    <w:rsid w:val="2F8F2E4B"/>
    <w:rsid w:val="3B6B4BDB"/>
    <w:rsid w:val="469A74A0"/>
    <w:rsid w:val="4D0D1EC4"/>
    <w:rsid w:val="500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278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2024-08-06T03:25:31Z</dcterms:created>
  <dc:creator>Administrator</dc:creator>
  <cp:lastModifiedBy>任庆龙</cp:lastModifiedBy>
  <cp:lastPrinted>2024-08-06T08:29:10Z</cp:lastPrinted>
  <dcterms:modified xsi:type="dcterms:W3CDTF">2024-08-06T08:29:35Z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