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</w:rPr>
      </w:pPr>
    </w:p>
    <w:tbl>
      <w:tblPr>
        <w:tblStyle w:val="4"/>
        <w:tblW w:w="6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0"/>
        <w:gridCol w:w="304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湖滨新城发展集团2024招聘资格复审人员名单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940114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01-会计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940103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01-会计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940110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01-会计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940116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01-会计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王严奎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940117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01-会计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940108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01-会计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02-工程管理副职（子公司）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02-工程管理副职（子公司）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02-工程管理副职（子公司）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940218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940224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940220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940215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940208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940202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段双艳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940203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940211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03-化验员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周格平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苗其伍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齐童凯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卢苏生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04-皂河污水处理厂运行工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</w:tr>
    </w:tbl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WMyNzA5YzYyZjllZjlmMDI2NzM0YzEwNzBiOTUifQ=="/>
  </w:docVars>
  <w:rsids>
    <w:rsidRoot w:val="5E5D65DA"/>
    <w:rsid w:val="14A567AD"/>
    <w:rsid w:val="15284A5A"/>
    <w:rsid w:val="20947DDF"/>
    <w:rsid w:val="225D373D"/>
    <w:rsid w:val="5E5D65DA"/>
    <w:rsid w:val="62AD4A71"/>
    <w:rsid w:val="75FE2CA1"/>
    <w:rsid w:val="7A6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643</Characters>
  <Lines>0</Lines>
  <Paragraphs>0</Paragraphs>
  <TotalTime>21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2024-08-10T01:12:00Z</dcterms:created>
  <dc:creator>智通人才19805280797</dc:creator>
  <cp:lastModifiedBy>我曾</cp:lastModifiedBy>
  <dcterms:modified xsi:type="dcterms:W3CDTF">2024-08-12T01:22:22Z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9D1BEF106A56409DADC4931C15683B0C_13</vt:lpwstr>
  </property>
</Properties>
</file>