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00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020"/>
        <w:gridCol w:w="585"/>
        <w:gridCol w:w="1185"/>
        <w:gridCol w:w="990"/>
        <w:gridCol w:w="1800"/>
        <w:gridCol w:w="1830"/>
        <w:gridCol w:w="1170"/>
        <w:gridCol w:w="915"/>
        <w:gridCol w:w="2325"/>
        <w:gridCol w:w="1395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40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彝良县水务局2024年事业单位公开招聘优秀紧缺高层次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专业技术人才考察结果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00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袁泽申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sz w:val="24"/>
              </w:rPr>
              <w:t>研究生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河北工程</w:t>
            </w:r>
            <w:r>
              <w:rPr>
                <w:rFonts w:hint="eastAsia" w:eastAsia="方正仿宋_GBK"/>
                <w:sz w:val="24"/>
              </w:rPr>
              <w:t>大学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水利</w:t>
            </w:r>
            <w:r>
              <w:rPr>
                <w:rFonts w:hint="eastAsia" w:eastAsia="方正仿宋_GBK"/>
                <w:sz w:val="24"/>
              </w:rPr>
              <w:t>工程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sz w:val="24"/>
              </w:rPr>
              <w:t>彝良县水土保持委员会办公室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/>
                <w:sz w:val="24"/>
              </w:rPr>
              <w:t>水利工程项目管理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MWEzZDE2YTQzYWIwZDc3ODYxOTRjYTQ2MmFlZjYifQ=="/>
    <w:docVar w:name="KSO_WPS_MARK_KEY" w:val="6293102f-92e8-446f-82e1-f6722f9698df"/>
  </w:docVars>
  <w:rsids>
    <w:rsidRoot w:val="00000000"/>
    <w:rsid w:val="02504335"/>
    <w:rsid w:val="0E377A47"/>
    <w:rsid w:val="34A63B9B"/>
    <w:rsid w:val="38FD0B08"/>
    <w:rsid w:val="42633167"/>
    <w:rsid w:val="45C52985"/>
    <w:rsid w:val="4DB0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2024-05-16T01:57:00Z</dcterms:created>
  <dc:creator>Administrator</dc:creator>
  <cp:lastModifiedBy>刘红</cp:lastModifiedBy>
  <cp:lastPrinted>2024-05-23T07:40:00Z</cp:lastPrinted>
  <dcterms:modified xsi:type="dcterms:W3CDTF">2024-08-12T08:50:44Z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6AB2E23BF170459D95E28F182D79512B_12</vt:lpwstr>
  </property>
</Properties>
</file>