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98" w:firstLineChars="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tbl>
      <w:tblPr>
        <w:tblStyle w:val="8"/>
        <w:tblW w:w="14742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20"/>
        <w:gridCol w:w="1400"/>
        <w:gridCol w:w="1701"/>
        <w:gridCol w:w="2561"/>
        <w:gridCol w:w="1819"/>
        <w:gridCol w:w="1095"/>
        <w:gridCol w:w="1935"/>
        <w:gridCol w:w="2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仿宋_GB2312"/>
                <w:bCs/>
                <w:color w:val="000000"/>
                <w:kern w:val="0"/>
                <w:sz w:val="32"/>
                <w:szCs w:val="32"/>
              </w:rPr>
              <w:t>余姚市兰江街道面向就业困难人员公开招聘公益性岗位计划表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工作内容及要求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安置人数（人）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联系地址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兰江街道办事处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机关事业单位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基层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公共环境与设施管理服务类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保洁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做好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村道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环境卫生保洁，要求有责任心，能吃苦耐劳，服从安排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谭家岭村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邵老师，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0574-62599175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  <w:woUserID w:val="1"/>
              </w:rPr>
              <w:t>余姚市谭家岭西路901号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woUserID w:val="1"/>
              </w:rPr>
              <w:t>兰江街道便民服务中心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24"/>
        </w:rPr>
        <w:sectPr>
          <w:pgSz w:w="16838" w:h="11906" w:orient="landscape"/>
          <w:pgMar w:top="1843" w:right="567" w:bottom="1843" w:left="567" w:header="851" w:footer="992" w:gutter="0"/>
          <w:cols w:space="0" w:num="1"/>
          <w:docGrid w:type="lines" w:linePitch="319" w:charSpace="0"/>
        </w:sectPr>
      </w:pPr>
    </w:p>
    <w:p>
      <w:pPr>
        <w:spacing w:line="560" w:lineRule="exact"/>
      </w:pPr>
    </w:p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F567B1"/>
    <w:rsid w:val="0001545A"/>
    <w:rsid w:val="00096E86"/>
    <w:rsid w:val="000F55F3"/>
    <w:rsid w:val="0013494E"/>
    <w:rsid w:val="00163C8C"/>
    <w:rsid w:val="001E45EE"/>
    <w:rsid w:val="001E49F7"/>
    <w:rsid w:val="0022448D"/>
    <w:rsid w:val="002348F4"/>
    <w:rsid w:val="00355900"/>
    <w:rsid w:val="003A3E44"/>
    <w:rsid w:val="00480D0D"/>
    <w:rsid w:val="00483994"/>
    <w:rsid w:val="007361F1"/>
    <w:rsid w:val="00796363"/>
    <w:rsid w:val="008216BE"/>
    <w:rsid w:val="00862417"/>
    <w:rsid w:val="00866267"/>
    <w:rsid w:val="00973038"/>
    <w:rsid w:val="00977925"/>
    <w:rsid w:val="009912DE"/>
    <w:rsid w:val="009F6B4E"/>
    <w:rsid w:val="00A51235"/>
    <w:rsid w:val="00A51385"/>
    <w:rsid w:val="00AF5ED4"/>
    <w:rsid w:val="00B028C7"/>
    <w:rsid w:val="00B85F58"/>
    <w:rsid w:val="00C46DCB"/>
    <w:rsid w:val="00D86726"/>
    <w:rsid w:val="03577474"/>
    <w:rsid w:val="0E4642B9"/>
    <w:rsid w:val="125D1C03"/>
    <w:rsid w:val="158A3760"/>
    <w:rsid w:val="19291357"/>
    <w:rsid w:val="21E50C44"/>
    <w:rsid w:val="27FE32A5"/>
    <w:rsid w:val="2F267B96"/>
    <w:rsid w:val="3BFEC26A"/>
    <w:rsid w:val="3C435DD3"/>
    <w:rsid w:val="3F9D6536"/>
    <w:rsid w:val="4037469C"/>
    <w:rsid w:val="4252767A"/>
    <w:rsid w:val="492A1510"/>
    <w:rsid w:val="4B9E4CE8"/>
    <w:rsid w:val="6BE75D56"/>
    <w:rsid w:val="70F567B1"/>
    <w:rsid w:val="7EDDB387"/>
    <w:rsid w:val="7FFF0615"/>
    <w:rsid w:val="89FD035E"/>
    <w:rsid w:val="BCFD7B26"/>
    <w:rsid w:val="F7BF873D"/>
    <w:rsid w:val="FBF73470"/>
    <w:rsid w:val="FEFF4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qFormat/>
    <w:uiPriority w:val="0"/>
    <w:pPr>
      <w:widowControl/>
    </w:pPr>
    <w:rPr>
      <w:kern w:val="0"/>
      <w:sz w:val="22"/>
      <w:szCs w:val="20"/>
      <w:lang w:val="en-GB" w:eastAsia="en-US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qFormat/>
    <w:uiPriority w:val="99"/>
    <w:pPr>
      <w:ind w:firstLine="420"/>
    </w:pPr>
    <w:rPr>
      <w:rFonts w:ascii="Times New Roman" w:hAnsi="Times New Roman" w:eastAsia="仿宋_GB2312"/>
      <w:sz w:val="32"/>
    </w:rPr>
  </w:style>
  <w:style w:type="character" w:customStyle="1" w:styleId="10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</Words>
  <Characters>171</Characters>
  <Lines>1</Lines>
  <Paragraphs>1</Paragraphs>
  <TotalTime>0</TotalTime>
  <ScaleCrop>false</ScaleCrop>
  <LinksUpToDate>false</LinksUpToDate>
  <CharactersWithSpaces>200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2024-07-15T16:54:00Z</dcterms:created>
  <dc:creator>jane 晶</dc:creator>
  <cp:lastModifiedBy>Administrator</cp:lastModifiedBy>
  <cp:lastPrinted>2024-07-13T00:25:00Z</cp:lastPrinted>
  <dcterms:modified xsi:type="dcterms:W3CDTF">2024-08-15T15:46:56Z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