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1A941">
      <w:pPr>
        <w:spacing w:line="520" w:lineRule="exact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新宋体" w:hAnsi="新宋体" w:eastAsia="新宋体" w:cs="新宋体"/>
          <w:b/>
          <w:bCs/>
          <w:color w:val="auto"/>
          <w:sz w:val="40"/>
          <w:szCs w:val="40"/>
        </w:rPr>
        <w:t>巴中市疾病预防控</w:t>
      </w:r>
      <w:r>
        <w:rPr>
          <w:rFonts w:hint="eastAsia" w:ascii="新宋体" w:hAnsi="新宋体" w:eastAsia="新宋体" w:cs="新宋体"/>
          <w:b/>
          <w:bCs/>
          <w:color w:val="auto"/>
          <w:sz w:val="40"/>
          <w:szCs w:val="40"/>
          <w:lang w:eastAsia="zh-CN"/>
        </w:rPr>
        <w:t>制</w:t>
      </w:r>
      <w:r>
        <w:rPr>
          <w:rFonts w:hint="eastAsia" w:ascii="新宋体" w:hAnsi="新宋体" w:eastAsia="新宋体" w:cs="新宋体"/>
          <w:b/>
          <w:bCs/>
          <w:color w:val="auto"/>
          <w:sz w:val="40"/>
          <w:szCs w:val="40"/>
        </w:rPr>
        <w:t>中心2024年公开考核招聘急需紧缺卫生专业技术人员体检</w:t>
      </w:r>
      <w:r>
        <w:rPr>
          <w:rFonts w:hint="eastAsia" w:ascii="新宋体" w:hAnsi="新宋体" w:eastAsia="新宋体" w:cs="新宋体"/>
          <w:b/>
          <w:bCs/>
          <w:color w:val="auto"/>
          <w:sz w:val="40"/>
          <w:szCs w:val="40"/>
          <w:lang w:eastAsia="zh-CN"/>
        </w:rPr>
        <w:t>结果</w:t>
      </w:r>
      <w:r>
        <w:rPr>
          <w:rFonts w:hint="eastAsia" w:ascii="新宋体" w:hAnsi="新宋体" w:eastAsia="新宋体" w:cs="新宋体"/>
          <w:b/>
          <w:bCs/>
          <w:color w:val="auto"/>
          <w:sz w:val="40"/>
          <w:szCs w:val="40"/>
        </w:rPr>
        <w:t>暨政审考察人选名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</w:rPr>
        <w:t>单</w:t>
      </w:r>
    </w:p>
    <w:tbl>
      <w:tblPr>
        <w:tblStyle w:val="2"/>
        <w:tblpPr w:leftFromText="180" w:rightFromText="180" w:vertAnchor="page" w:horzAnchor="page" w:tblpX="1361" w:tblpY="3043"/>
        <w:tblOverlap w:val="never"/>
        <w:tblW w:w="9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150"/>
        <w:gridCol w:w="968"/>
        <w:gridCol w:w="1371"/>
        <w:gridCol w:w="1600"/>
        <w:gridCol w:w="963"/>
        <w:gridCol w:w="1541"/>
        <w:gridCol w:w="1114"/>
      </w:tblGrid>
      <w:tr w14:paraId="30AF8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 w14:paraId="71B9AC8A">
            <w:pPr>
              <w:spacing w:line="360" w:lineRule="exact"/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89EE7AA">
            <w:pPr>
              <w:spacing w:line="360" w:lineRule="exact"/>
              <w:jc w:val="center"/>
              <w:rPr>
                <w:rFonts w:hint="eastAsia" w:ascii="宋体" w:hAnsi="Calibri" w:eastAsia="宋体" w:cs="宋体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BB34A0F">
            <w:pPr>
              <w:spacing w:line="360" w:lineRule="exact"/>
              <w:jc w:val="center"/>
              <w:rPr>
                <w:rFonts w:hint="eastAsia" w:ascii="宋体" w:hAnsi="宋体" w:eastAsia="宋体" w:cstheme="minorBid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5D5D337">
            <w:pPr>
              <w:spacing w:line="360" w:lineRule="exact"/>
              <w:jc w:val="center"/>
              <w:rPr>
                <w:rFonts w:hint="eastAsia" w:ascii="宋体" w:eastAsia="宋体" w:hAnsiTheme="minorHAnsi" w:cstheme="minorBid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身份证号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eastAsia="zh-CN"/>
              </w:rPr>
              <w:t>后四位</w:t>
            </w:r>
          </w:p>
        </w:tc>
        <w:tc>
          <w:tcPr>
            <w:tcW w:w="1600" w:type="dxa"/>
            <w:vAlign w:val="center"/>
          </w:tcPr>
          <w:p w14:paraId="14B7B007">
            <w:pPr>
              <w:spacing w:line="360" w:lineRule="exact"/>
              <w:jc w:val="center"/>
              <w:rPr>
                <w:rFonts w:hint="eastAsia" w:ascii="宋体" w:eastAsiaTheme="minorEastAsia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963" w:type="dxa"/>
            <w:vAlign w:val="center"/>
          </w:tcPr>
          <w:p w14:paraId="793296AE">
            <w:pPr>
              <w:spacing w:line="360" w:lineRule="exact"/>
              <w:jc w:val="center"/>
              <w:rPr>
                <w:rFonts w:hint="eastAsia" w:ascii="宋体" w:eastAsiaTheme="minorEastAsia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eastAsia="zh-CN"/>
              </w:rPr>
              <w:t>体检结果</w:t>
            </w:r>
          </w:p>
        </w:tc>
        <w:tc>
          <w:tcPr>
            <w:tcW w:w="1541" w:type="dxa"/>
            <w:vAlign w:val="center"/>
          </w:tcPr>
          <w:p w14:paraId="1F11F2FE">
            <w:pPr>
              <w:spacing w:line="360" w:lineRule="exact"/>
              <w:jc w:val="center"/>
              <w:rPr>
                <w:rFonts w:ascii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是否进入政审考察</w:t>
            </w:r>
          </w:p>
        </w:tc>
        <w:tc>
          <w:tcPr>
            <w:tcW w:w="1114" w:type="dxa"/>
            <w:vAlign w:val="center"/>
          </w:tcPr>
          <w:p w14:paraId="496685CE">
            <w:pPr>
              <w:spacing w:line="360" w:lineRule="exact"/>
              <w:jc w:val="center"/>
              <w:rPr>
                <w:rFonts w:ascii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备注</w:t>
            </w:r>
          </w:p>
        </w:tc>
      </w:tr>
      <w:tr w14:paraId="54606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 w14:paraId="040B6994">
            <w:pPr>
              <w:jc w:val="center"/>
              <w:rPr>
                <w:rFonts w:hint="eastAsia" w:ascii="宋体" w:cs="Arial" w:eastAsiaTheme="minorEastAsia"/>
                <w:b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cs="Arial"/>
                <w:b/>
                <w:bCs/>
                <w:color w:val="auto"/>
                <w:sz w:val="22"/>
                <w:lang w:val="en-US" w:eastAsia="zh-CN"/>
              </w:rPr>
              <w:t>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9AF2631">
            <w:pPr>
              <w:jc w:val="center"/>
              <w:rPr>
                <w:rFonts w:hint="eastAsia" w:ascii="Calibri" w:hAnsi="Calibri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b/>
                <w:bCs/>
                <w:color w:val="auto"/>
                <w:sz w:val="22"/>
              </w:rPr>
              <w:t>文玖兵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B021212">
            <w:pPr>
              <w:spacing w:line="320" w:lineRule="exact"/>
              <w:jc w:val="center"/>
              <w:rPr>
                <w:rFonts w:hint="eastAsia" w:ascii="宋体" w:eastAsia="宋体" w:cs="方正仿宋_GBK" w:hAnsiTheme="minorHAnsi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方正仿宋_GBK"/>
                <w:b/>
                <w:bCs/>
                <w:color w:val="auto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6C0E89E5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cs="Arial"/>
                <w:b/>
                <w:bCs/>
                <w:color w:val="auto"/>
                <w:sz w:val="22"/>
              </w:rPr>
              <w:t>2116</w:t>
            </w:r>
          </w:p>
        </w:tc>
        <w:tc>
          <w:tcPr>
            <w:tcW w:w="1600" w:type="dxa"/>
            <w:vAlign w:val="center"/>
          </w:tcPr>
          <w:p w14:paraId="22892A92">
            <w:pPr>
              <w:spacing w:line="320" w:lineRule="exact"/>
              <w:jc w:val="center"/>
              <w:rPr>
                <w:rFonts w:ascii="宋体" w:cs="方正仿宋_GBK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cs="方正仿宋_GBK"/>
                <w:b/>
                <w:bCs/>
                <w:color w:val="auto"/>
                <w:kern w:val="0"/>
                <w:szCs w:val="21"/>
              </w:rPr>
              <w:t>疾病预防控制　　</w:t>
            </w:r>
          </w:p>
        </w:tc>
        <w:tc>
          <w:tcPr>
            <w:tcW w:w="963" w:type="dxa"/>
            <w:shd w:val="solid" w:color="FFFFFF" w:fill="auto"/>
            <w:vAlign w:val="center"/>
          </w:tcPr>
          <w:p w14:paraId="4BD79826">
            <w:pPr>
              <w:jc w:val="center"/>
              <w:rPr>
                <w:rFonts w:hint="eastAsia" w:ascii="宋体" w:cs="Arial"/>
                <w:b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cs="Arial"/>
                <w:b/>
                <w:bCs/>
                <w:color w:val="auto"/>
                <w:sz w:val="22"/>
              </w:rPr>
              <w:t>合 格</w:t>
            </w:r>
          </w:p>
        </w:tc>
        <w:tc>
          <w:tcPr>
            <w:tcW w:w="1541" w:type="dxa"/>
            <w:shd w:val="solid" w:color="FFFFFF" w:fill="auto"/>
            <w:vAlign w:val="center"/>
          </w:tcPr>
          <w:p w14:paraId="11583647">
            <w:pPr>
              <w:jc w:val="center"/>
              <w:rPr>
                <w:rFonts w:hint="eastAsia" w:ascii="宋体" w:cs="Arial"/>
                <w:b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cs="Arial"/>
                <w:b/>
                <w:bCs/>
                <w:color w:val="auto"/>
                <w:sz w:val="22"/>
              </w:rPr>
              <w:t>是</w:t>
            </w:r>
          </w:p>
        </w:tc>
        <w:tc>
          <w:tcPr>
            <w:tcW w:w="1114" w:type="dxa"/>
            <w:vAlign w:val="center"/>
          </w:tcPr>
          <w:p w14:paraId="44FB0C04">
            <w:pPr>
              <w:jc w:val="center"/>
              <w:rPr>
                <w:b/>
                <w:bCs/>
                <w:color w:val="auto"/>
              </w:rPr>
            </w:pPr>
          </w:p>
        </w:tc>
      </w:tr>
      <w:tr w14:paraId="0AACF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 w14:paraId="3B965D7D">
            <w:pPr>
              <w:jc w:val="center"/>
              <w:rPr>
                <w:rFonts w:hint="eastAsia" w:ascii="宋体" w:cs="Arial" w:eastAsiaTheme="minorEastAsia"/>
                <w:b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cs="Arial"/>
                <w:b/>
                <w:bCs/>
                <w:color w:val="auto"/>
                <w:sz w:val="22"/>
                <w:lang w:val="en-US" w:eastAsia="zh-CN"/>
              </w:rPr>
              <w:t>2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ABADCCD">
            <w:pPr>
              <w:jc w:val="center"/>
              <w:rPr>
                <w:rFonts w:hint="eastAsia" w:ascii="Calibri" w:hAnsi="Calibri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b/>
                <w:bCs/>
                <w:color w:val="auto"/>
                <w:sz w:val="22"/>
              </w:rPr>
              <w:t>杨馥榕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8A58730">
            <w:pPr>
              <w:spacing w:line="320" w:lineRule="exact"/>
              <w:jc w:val="center"/>
              <w:rPr>
                <w:rFonts w:hint="eastAsia" w:ascii="宋体" w:eastAsia="宋体" w:cs="方正仿宋_GBK" w:hAnsiTheme="minorHAnsi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方正仿宋_GBK"/>
                <w:b/>
                <w:bCs/>
                <w:color w:val="auto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29B7633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cs="Arial"/>
                <w:b/>
                <w:bCs/>
                <w:color w:val="auto"/>
                <w:sz w:val="22"/>
              </w:rPr>
              <w:t>0229</w:t>
            </w:r>
          </w:p>
        </w:tc>
        <w:tc>
          <w:tcPr>
            <w:tcW w:w="1600" w:type="dxa"/>
            <w:vAlign w:val="center"/>
          </w:tcPr>
          <w:p w14:paraId="6001467C">
            <w:pPr>
              <w:spacing w:line="320" w:lineRule="exact"/>
              <w:jc w:val="center"/>
              <w:rPr>
                <w:rFonts w:ascii="宋体" w:cs="方正仿宋_GBK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cs="方正仿宋_GBK"/>
                <w:b/>
                <w:bCs/>
                <w:color w:val="auto"/>
                <w:kern w:val="0"/>
                <w:szCs w:val="21"/>
              </w:rPr>
              <w:t>疾病预防控制　　</w:t>
            </w:r>
          </w:p>
        </w:tc>
        <w:tc>
          <w:tcPr>
            <w:tcW w:w="963" w:type="dxa"/>
            <w:shd w:val="solid" w:color="FFFFFF" w:fill="auto"/>
            <w:vAlign w:val="center"/>
          </w:tcPr>
          <w:p w14:paraId="617C3C0C">
            <w:pPr>
              <w:jc w:val="center"/>
              <w:rPr>
                <w:rFonts w:hint="eastAsia" w:ascii="宋体" w:cs="Arial"/>
                <w:b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cs="Arial"/>
                <w:b/>
                <w:bCs/>
                <w:color w:val="auto"/>
                <w:sz w:val="22"/>
              </w:rPr>
              <w:t>合 格</w:t>
            </w:r>
          </w:p>
        </w:tc>
        <w:tc>
          <w:tcPr>
            <w:tcW w:w="1541" w:type="dxa"/>
            <w:shd w:val="solid" w:color="FFFFFF" w:fill="auto"/>
            <w:vAlign w:val="center"/>
          </w:tcPr>
          <w:p w14:paraId="491BF26A">
            <w:pPr>
              <w:jc w:val="center"/>
              <w:rPr>
                <w:rFonts w:hint="eastAsia" w:ascii="宋体" w:cs="Arial"/>
                <w:b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cs="Arial"/>
                <w:b/>
                <w:bCs/>
                <w:color w:val="auto"/>
                <w:sz w:val="22"/>
              </w:rPr>
              <w:t>是</w:t>
            </w:r>
          </w:p>
        </w:tc>
        <w:tc>
          <w:tcPr>
            <w:tcW w:w="1114" w:type="dxa"/>
            <w:vAlign w:val="center"/>
          </w:tcPr>
          <w:p w14:paraId="738D9CFD">
            <w:pPr>
              <w:jc w:val="center"/>
              <w:rPr>
                <w:b/>
                <w:bCs/>
                <w:color w:val="auto"/>
              </w:rPr>
            </w:pPr>
          </w:p>
        </w:tc>
      </w:tr>
      <w:tr w14:paraId="42178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 w14:paraId="6CA6D55D">
            <w:pPr>
              <w:jc w:val="center"/>
              <w:rPr>
                <w:rFonts w:hint="eastAsia" w:ascii="宋体" w:cs="Arial" w:eastAsiaTheme="minorEastAsia"/>
                <w:b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cs="Arial"/>
                <w:b/>
                <w:bCs/>
                <w:color w:val="auto"/>
                <w:sz w:val="22"/>
                <w:lang w:val="en-US" w:eastAsia="zh-CN"/>
              </w:rPr>
              <w:t>3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6B9F038">
            <w:pPr>
              <w:jc w:val="center"/>
              <w:rPr>
                <w:rFonts w:hint="eastAsia" w:ascii="Calibri" w:hAnsi="Calibri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b/>
                <w:bCs/>
                <w:color w:val="auto"/>
                <w:sz w:val="22"/>
              </w:rPr>
              <w:t>郑金蓉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8EC6BB4">
            <w:pPr>
              <w:spacing w:line="320" w:lineRule="exact"/>
              <w:jc w:val="center"/>
              <w:rPr>
                <w:rFonts w:hint="eastAsia" w:ascii="宋体" w:cs="方正仿宋_GBK" w:hAnsiTheme="minorHAnsi" w:eastAsiaTheme="minorEastAsia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方正仿宋_GBK"/>
                <w:b/>
                <w:bCs/>
                <w:color w:val="auto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3ECF18E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cs="Arial"/>
                <w:b/>
                <w:bCs/>
                <w:color w:val="auto"/>
                <w:sz w:val="22"/>
              </w:rPr>
              <w:t>1768</w:t>
            </w:r>
          </w:p>
        </w:tc>
        <w:tc>
          <w:tcPr>
            <w:tcW w:w="1600" w:type="dxa"/>
            <w:vAlign w:val="center"/>
          </w:tcPr>
          <w:p w14:paraId="2980E3DE">
            <w:pPr>
              <w:spacing w:line="320" w:lineRule="exact"/>
              <w:jc w:val="center"/>
              <w:rPr>
                <w:rFonts w:ascii="宋体" w:cs="方正仿宋_GBK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cs="方正仿宋_GBK"/>
                <w:b/>
                <w:bCs/>
                <w:color w:val="auto"/>
                <w:kern w:val="0"/>
                <w:szCs w:val="21"/>
              </w:rPr>
              <w:t>疾病预防控制　　</w:t>
            </w:r>
          </w:p>
        </w:tc>
        <w:tc>
          <w:tcPr>
            <w:tcW w:w="963" w:type="dxa"/>
            <w:shd w:val="solid" w:color="FFFFFF" w:fill="auto"/>
            <w:vAlign w:val="center"/>
          </w:tcPr>
          <w:p w14:paraId="01003374">
            <w:pPr>
              <w:jc w:val="center"/>
              <w:rPr>
                <w:rFonts w:hint="eastAsia" w:ascii="宋体" w:cs="Arial"/>
                <w:b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cs="Arial"/>
                <w:b/>
                <w:bCs/>
                <w:color w:val="auto"/>
                <w:sz w:val="22"/>
              </w:rPr>
              <w:t>合 格</w:t>
            </w:r>
          </w:p>
        </w:tc>
        <w:tc>
          <w:tcPr>
            <w:tcW w:w="1541" w:type="dxa"/>
            <w:shd w:val="solid" w:color="FFFFFF" w:fill="auto"/>
            <w:vAlign w:val="center"/>
          </w:tcPr>
          <w:p w14:paraId="619CC3F1">
            <w:pPr>
              <w:jc w:val="center"/>
              <w:rPr>
                <w:rFonts w:hint="eastAsia" w:ascii="宋体" w:cs="Arial"/>
                <w:b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cs="Arial"/>
                <w:b/>
                <w:bCs/>
                <w:color w:val="auto"/>
                <w:sz w:val="22"/>
              </w:rPr>
              <w:t>是</w:t>
            </w:r>
          </w:p>
        </w:tc>
        <w:tc>
          <w:tcPr>
            <w:tcW w:w="1114" w:type="dxa"/>
            <w:vAlign w:val="center"/>
          </w:tcPr>
          <w:p w14:paraId="075FBE9D">
            <w:pPr>
              <w:jc w:val="center"/>
              <w:rPr>
                <w:b/>
                <w:bCs/>
                <w:color w:val="auto"/>
              </w:rPr>
            </w:pPr>
          </w:p>
        </w:tc>
      </w:tr>
      <w:tr w14:paraId="07EE6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 w14:paraId="1248FFDE">
            <w:pPr>
              <w:jc w:val="center"/>
              <w:rPr>
                <w:rFonts w:hint="eastAsia" w:ascii="宋体" w:cs="Arial" w:eastAsiaTheme="minorEastAsia"/>
                <w:b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cs="Arial"/>
                <w:b/>
                <w:bCs/>
                <w:color w:val="auto"/>
                <w:sz w:val="22"/>
                <w:lang w:val="en-US" w:eastAsia="zh-CN"/>
              </w:rPr>
              <w:t>4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C5A2F2C">
            <w:pPr>
              <w:jc w:val="center"/>
              <w:rPr>
                <w:rFonts w:hint="eastAsia" w:ascii="Calibri" w:hAnsi="Calibri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b/>
                <w:bCs/>
                <w:color w:val="auto"/>
                <w:sz w:val="22"/>
              </w:rPr>
              <w:t>王露珧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066A23E">
            <w:pPr>
              <w:spacing w:line="320" w:lineRule="exact"/>
              <w:jc w:val="center"/>
              <w:rPr>
                <w:rFonts w:hint="eastAsia" w:ascii="宋体" w:cs="方正仿宋_GBK" w:hAnsiTheme="minorHAnsi" w:eastAsiaTheme="minorEastAsia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方正仿宋_GBK"/>
                <w:b/>
                <w:bCs/>
                <w:color w:val="auto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556A34B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cs="Arial"/>
                <w:b/>
                <w:bCs/>
                <w:color w:val="auto"/>
                <w:sz w:val="22"/>
              </w:rPr>
              <w:t>0329</w:t>
            </w:r>
          </w:p>
        </w:tc>
        <w:tc>
          <w:tcPr>
            <w:tcW w:w="1600" w:type="dxa"/>
            <w:vAlign w:val="center"/>
          </w:tcPr>
          <w:p w14:paraId="22AC8019">
            <w:pPr>
              <w:spacing w:line="320" w:lineRule="exact"/>
              <w:jc w:val="center"/>
              <w:rPr>
                <w:rFonts w:ascii="宋体" w:cs="方正仿宋_GBK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cs="方正仿宋_GBK"/>
                <w:b/>
                <w:bCs/>
                <w:color w:val="auto"/>
                <w:kern w:val="0"/>
                <w:szCs w:val="21"/>
              </w:rPr>
              <w:t>疾病预防控制　　</w:t>
            </w:r>
          </w:p>
        </w:tc>
        <w:tc>
          <w:tcPr>
            <w:tcW w:w="963" w:type="dxa"/>
            <w:shd w:val="solid" w:color="FFFFFF" w:fill="auto"/>
            <w:vAlign w:val="center"/>
          </w:tcPr>
          <w:p w14:paraId="0D712677">
            <w:pPr>
              <w:jc w:val="center"/>
              <w:rPr>
                <w:rFonts w:hint="eastAsia" w:ascii="宋体" w:cs="Arial"/>
                <w:b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cs="Arial"/>
                <w:b/>
                <w:bCs/>
                <w:color w:val="auto"/>
                <w:sz w:val="22"/>
              </w:rPr>
              <w:t>合 格</w:t>
            </w:r>
          </w:p>
        </w:tc>
        <w:tc>
          <w:tcPr>
            <w:tcW w:w="1541" w:type="dxa"/>
            <w:shd w:val="solid" w:color="FFFFFF" w:fill="auto"/>
            <w:vAlign w:val="center"/>
          </w:tcPr>
          <w:p w14:paraId="39C68AAD">
            <w:pPr>
              <w:jc w:val="center"/>
              <w:rPr>
                <w:rFonts w:hint="eastAsia" w:ascii="宋体" w:cs="Arial"/>
                <w:b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cs="Arial"/>
                <w:b/>
                <w:bCs/>
                <w:color w:val="auto"/>
                <w:sz w:val="22"/>
              </w:rPr>
              <w:t>是</w:t>
            </w:r>
          </w:p>
        </w:tc>
        <w:tc>
          <w:tcPr>
            <w:tcW w:w="1114" w:type="dxa"/>
            <w:vAlign w:val="center"/>
          </w:tcPr>
          <w:p w14:paraId="5AF5DD67">
            <w:pPr>
              <w:jc w:val="center"/>
              <w:rPr>
                <w:b/>
                <w:bCs/>
                <w:color w:val="auto"/>
              </w:rPr>
            </w:pPr>
          </w:p>
        </w:tc>
      </w:tr>
      <w:tr w14:paraId="09F8E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 w14:paraId="46B4A58A">
            <w:pPr>
              <w:jc w:val="center"/>
              <w:rPr>
                <w:rFonts w:hint="default" w:ascii="宋体" w:cs="Arial" w:eastAsiaTheme="minorEastAsia"/>
                <w:b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cs="Arial"/>
                <w:b/>
                <w:bCs/>
                <w:color w:val="auto"/>
                <w:sz w:val="22"/>
                <w:lang w:val="en-US" w:eastAsia="zh-CN"/>
              </w:rPr>
              <w:t>5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D06ACBC">
            <w:pPr>
              <w:jc w:val="center"/>
              <w:rPr>
                <w:rFonts w:hint="eastAsia" w:ascii="Calibri" w:hAnsi="Calibri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b/>
                <w:bCs/>
                <w:color w:val="auto"/>
                <w:sz w:val="22"/>
              </w:rPr>
              <w:t>黄婷婷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39651A4">
            <w:pPr>
              <w:spacing w:line="320" w:lineRule="exact"/>
              <w:jc w:val="center"/>
              <w:rPr>
                <w:rFonts w:hint="eastAsia" w:ascii="宋体" w:cs="方正仿宋_GBK" w:hAnsiTheme="minorHAnsi" w:eastAsiaTheme="minorEastAsia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方正仿宋_GBK"/>
                <w:b/>
                <w:bCs/>
                <w:color w:val="auto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AB9A837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cs="Arial"/>
                <w:b/>
                <w:bCs/>
                <w:color w:val="auto"/>
                <w:sz w:val="22"/>
              </w:rPr>
              <w:t>0028</w:t>
            </w:r>
          </w:p>
        </w:tc>
        <w:tc>
          <w:tcPr>
            <w:tcW w:w="1600" w:type="dxa"/>
            <w:vAlign w:val="center"/>
          </w:tcPr>
          <w:p w14:paraId="0DB1AEBE">
            <w:pPr>
              <w:spacing w:line="320" w:lineRule="exact"/>
              <w:jc w:val="center"/>
              <w:rPr>
                <w:rFonts w:ascii="宋体" w:cs="方正仿宋_GBK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cs="方正仿宋_GBK"/>
                <w:b/>
                <w:bCs/>
                <w:color w:val="auto"/>
                <w:kern w:val="0"/>
                <w:szCs w:val="21"/>
              </w:rPr>
              <w:t>疾病预防控制　　</w:t>
            </w:r>
          </w:p>
        </w:tc>
        <w:tc>
          <w:tcPr>
            <w:tcW w:w="963" w:type="dxa"/>
            <w:shd w:val="solid" w:color="FFFFFF" w:fill="auto"/>
            <w:vAlign w:val="center"/>
          </w:tcPr>
          <w:p w14:paraId="050B5ED4">
            <w:pPr>
              <w:jc w:val="center"/>
              <w:rPr>
                <w:rFonts w:hint="eastAsia" w:ascii="宋体" w:cs="Arial"/>
                <w:b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cs="Arial"/>
                <w:b/>
                <w:bCs/>
                <w:color w:val="auto"/>
                <w:sz w:val="22"/>
              </w:rPr>
              <w:t>合 格</w:t>
            </w:r>
          </w:p>
        </w:tc>
        <w:tc>
          <w:tcPr>
            <w:tcW w:w="1541" w:type="dxa"/>
            <w:shd w:val="solid" w:color="FFFFFF" w:fill="auto"/>
            <w:vAlign w:val="center"/>
          </w:tcPr>
          <w:p w14:paraId="3163B6BD">
            <w:pPr>
              <w:jc w:val="center"/>
              <w:rPr>
                <w:rFonts w:hint="eastAsia" w:ascii="宋体" w:cs="Arial"/>
                <w:b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cs="Arial"/>
                <w:b/>
                <w:bCs/>
                <w:color w:val="auto"/>
                <w:sz w:val="22"/>
              </w:rPr>
              <w:t>是</w:t>
            </w:r>
          </w:p>
        </w:tc>
        <w:tc>
          <w:tcPr>
            <w:tcW w:w="1114" w:type="dxa"/>
            <w:vAlign w:val="center"/>
          </w:tcPr>
          <w:p w14:paraId="51ACBF19">
            <w:pPr>
              <w:jc w:val="center"/>
              <w:rPr>
                <w:b/>
                <w:bCs/>
                <w:color w:val="auto"/>
              </w:rPr>
            </w:pPr>
          </w:p>
        </w:tc>
      </w:tr>
      <w:tr w14:paraId="3C148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 w14:paraId="132416A8">
            <w:pPr>
              <w:jc w:val="center"/>
              <w:rPr>
                <w:rFonts w:hint="eastAsia" w:ascii="宋体" w:cs="Arial" w:eastAsiaTheme="minorEastAsia"/>
                <w:b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cs="Arial"/>
                <w:b/>
                <w:bCs/>
                <w:color w:val="auto"/>
                <w:sz w:val="22"/>
                <w:lang w:val="en-US" w:eastAsia="zh-CN"/>
              </w:rPr>
              <w:t>6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9BB25B8">
            <w:pPr>
              <w:jc w:val="center"/>
              <w:rPr>
                <w:rFonts w:hint="eastAsia" w:ascii="Calibri" w:hAnsi="Calibri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b/>
                <w:bCs/>
                <w:color w:val="auto"/>
                <w:sz w:val="22"/>
              </w:rPr>
              <w:t>胡钧元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4BC1436">
            <w:pPr>
              <w:spacing w:line="320" w:lineRule="exact"/>
              <w:jc w:val="center"/>
              <w:rPr>
                <w:rFonts w:hint="eastAsia" w:ascii="宋体" w:eastAsia="宋体" w:cs="方正仿宋_GBK" w:hAnsiTheme="minorHAnsi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方正仿宋_GBK"/>
                <w:b/>
                <w:bCs/>
                <w:color w:val="auto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7282D181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cs="Arial"/>
                <w:b/>
                <w:bCs/>
                <w:color w:val="auto"/>
                <w:sz w:val="22"/>
              </w:rPr>
              <w:t>1813</w:t>
            </w:r>
          </w:p>
        </w:tc>
        <w:tc>
          <w:tcPr>
            <w:tcW w:w="1600" w:type="dxa"/>
            <w:vAlign w:val="center"/>
          </w:tcPr>
          <w:p w14:paraId="77112604">
            <w:pPr>
              <w:spacing w:line="320" w:lineRule="exact"/>
              <w:jc w:val="center"/>
              <w:rPr>
                <w:rFonts w:ascii="宋体" w:cs="方正仿宋_GBK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cs="方正仿宋_GBK"/>
                <w:b/>
                <w:bCs/>
                <w:color w:val="auto"/>
                <w:kern w:val="0"/>
                <w:szCs w:val="21"/>
              </w:rPr>
              <w:t>疾病预防控制　　</w:t>
            </w:r>
          </w:p>
        </w:tc>
        <w:tc>
          <w:tcPr>
            <w:tcW w:w="963" w:type="dxa"/>
            <w:shd w:val="solid" w:color="FFFFFF" w:fill="auto"/>
            <w:vAlign w:val="center"/>
          </w:tcPr>
          <w:p w14:paraId="5AF41B21">
            <w:pPr>
              <w:jc w:val="center"/>
              <w:rPr>
                <w:rFonts w:hint="eastAsia" w:ascii="宋体" w:cs="Arial"/>
                <w:b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cs="Arial"/>
                <w:b/>
                <w:bCs/>
                <w:color w:val="auto"/>
                <w:sz w:val="22"/>
              </w:rPr>
              <w:t>合 格</w:t>
            </w:r>
          </w:p>
        </w:tc>
        <w:tc>
          <w:tcPr>
            <w:tcW w:w="1541" w:type="dxa"/>
            <w:shd w:val="solid" w:color="FFFFFF" w:fill="auto"/>
            <w:vAlign w:val="center"/>
          </w:tcPr>
          <w:p w14:paraId="53B18147">
            <w:pPr>
              <w:jc w:val="center"/>
              <w:rPr>
                <w:rFonts w:hint="eastAsia" w:ascii="宋体" w:cs="Arial"/>
                <w:b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cs="Arial"/>
                <w:b/>
                <w:bCs/>
                <w:color w:val="auto"/>
                <w:sz w:val="22"/>
              </w:rPr>
              <w:t>是</w:t>
            </w:r>
          </w:p>
        </w:tc>
        <w:tc>
          <w:tcPr>
            <w:tcW w:w="1114" w:type="dxa"/>
            <w:vAlign w:val="center"/>
          </w:tcPr>
          <w:p w14:paraId="4A288620">
            <w:pPr>
              <w:jc w:val="center"/>
              <w:rPr>
                <w:b/>
                <w:bCs/>
                <w:color w:val="auto"/>
              </w:rPr>
            </w:pPr>
          </w:p>
        </w:tc>
      </w:tr>
      <w:tr w14:paraId="563DE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 w14:paraId="19251240">
            <w:pPr>
              <w:jc w:val="center"/>
              <w:rPr>
                <w:rFonts w:hint="eastAsia" w:eastAsiaTheme="minor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7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6D8DE82">
            <w:pPr>
              <w:jc w:val="center"/>
              <w:rPr>
                <w:rFonts w:hint="eastAsia" w:ascii="Calibri" w:hAnsi="Calibri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</w:rPr>
              <w:t>郭欣鹭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56CEDB5">
            <w:pPr>
              <w:spacing w:line="320" w:lineRule="exact"/>
              <w:jc w:val="center"/>
              <w:rPr>
                <w:rFonts w:hint="eastAsia" w:ascii="宋体" w:cs="方正仿宋_GBK" w:hAnsiTheme="minorHAnsi" w:eastAsiaTheme="minorEastAsia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方正仿宋_GBK"/>
                <w:b/>
                <w:bCs/>
                <w:color w:val="auto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046CD5F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cs="Arial"/>
                <w:b/>
                <w:bCs/>
                <w:color w:val="auto"/>
                <w:sz w:val="22"/>
              </w:rPr>
              <w:t>2427</w:t>
            </w:r>
          </w:p>
        </w:tc>
        <w:tc>
          <w:tcPr>
            <w:tcW w:w="1600" w:type="dxa"/>
            <w:vAlign w:val="center"/>
          </w:tcPr>
          <w:p w14:paraId="2FA1600D">
            <w:pPr>
              <w:spacing w:line="320" w:lineRule="exact"/>
              <w:jc w:val="center"/>
              <w:rPr>
                <w:rFonts w:ascii="宋体" w:cs="方正仿宋_GBK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cs="方正仿宋_GBK"/>
                <w:b/>
                <w:bCs/>
                <w:color w:val="auto"/>
                <w:kern w:val="0"/>
                <w:szCs w:val="21"/>
              </w:rPr>
              <w:t>检验检测</w:t>
            </w:r>
          </w:p>
        </w:tc>
        <w:tc>
          <w:tcPr>
            <w:tcW w:w="963" w:type="dxa"/>
            <w:shd w:val="solid" w:color="FFFFFF" w:fill="auto"/>
            <w:vAlign w:val="center"/>
          </w:tcPr>
          <w:p w14:paraId="08CDB0F1">
            <w:pPr>
              <w:jc w:val="center"/>
              <w:rPr>
                <w:rFonts w:hint="eastAsia" w:ascii="宋体" w:cs="Arial"/>
                <w:b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cs="Arial"/>
                <w:b/>
                <w:bCs/>
                <w:color w:val="auto"/>
                <w:sz w:val="22"/>
              </w:rPr>
              <w:t>合 格</w:t>
            </w:r>
          </w:p>
        </w:tc>
        <w:tc>
          <w:tcPr>
            <w:tcW w:w="1541" w:type="dxa"/>
            <w:shd w:val="solid" w:color="FFFFFF" w:fill="auto"/>
            <w:vAlign w:val="center"/>
          </w:tcPr>
          <w:p w14:paraId="015DEEFC">
            <w:pPr>
              <w:jc w:val="center"/>
              <w:rPr>
                <w:rFonts w:hint="eastAsia" w:ascii="宋体" w:cs="Arial"/>
                <w:b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cs="Arial"/>
                <w:b/>
                <w:bCs/>
                <w:color w:val="auto"/>
                <w:sz w:val="22"/>
              </w:rPr>
              <w:t>是</w:t>
            </w:r>
          </w:p>
        </w:tc>
        <w:tc>
          <w:tcPr>
            <w:tcW w:w="1114" w:type="dxa"/>
            <w:vAlign w:val="center"/>
          </w:tcPr>
          <w:p w14:paraId="5D67EACF">
            <w:pPr>
              <w:jc w:val="center"/>
              <w:rPr>
                <w:b/>
                <w:bCs/>
                <w:color w:val="auto"/>
              </w:rPr>
            </w:pPr>
          </w:p>
        </w:tc>
      </w:tr>
      <w:tr w14:paraId="0495A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 w14:paraId="3410D3B2">
            <w:pPr>
              <w:jc w:val="center"/>
              <w:rPr>
                <w:rFonts w:hint="eastAsia" w:eastAsiaTheme="minor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8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C1FE2E7">
            <w:pPr>
              <w:jc w:val="center"/>
              <w:rPr>
                <w:rFonts w:hint="eastAsia" w:ascii="Calibri" w:hAnsi="Calibri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</w:rPr>
              <w:t>蒋璐遥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695FDCE">
            <w:pPr>
              <w:spacing w:line="320" w:lineRule="exact"/>
              <w:jc w:val="center"/>
              <w:rPr>
                <w:rFonts w:hint="eastAsia" w:ascii="宋体" w:cs="方正仿宋_GBK" w:hAnsiTheme="minorHAnsi" w:eastAsiaTheme="minorEastAsia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方正仿宋_GBK"/>
                <w:b/>
                <w:bCs/>
                <w:color w:val="auto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35DFD5D3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cs="Arial"/>
                <w:b/>
                <w:bCs/>
                <w:color w:val="auto"/>
                <w:sz w:val="22"/>
              </w:rPr>
              <w:t>2368</w:t>
            </w:r>
          </w:p>
        </w:tc>
        <w:tc>
          <w:tcPr>
            <w:tcW w:w="1600" w:type="dxa"/>
            <w:vAlign w:val="center"/>
          </w:tcPr>
          <w:p w14:paraId="3D8B7A63">
            <w:pPr>
              <w:spacing w:line="320" w:lineRule="exact"/>
              <w:jc w:val="center"/>
              <w:rPr>
                <w:rFonts w:ascii="宋体" w:cs="方正仿宋_GBK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cs="方正仿宋_GBK"/>
                <w:b/>
                <w:bCs/>
                <w:color w:val="auto"/>
                <w:kern w:val="0"/>
                <w:szCs w:val="21"/>
              </w:rPr>
              <w:t>检验检测</w:t>
            </w:r>
          </w:p>
        </w:tc>
        <w:tc>
          <w:tcPr>
            <w:tcW w:w="963" w:type="dxa"/>
            <w:shd w:val="solid" w:color="FFFFFF" w:fill="auto"/>
            <w:vAlign w:val="center"/>
          </w:tcPr>
          <w:p w14:paraId="6B038EC5">
            <w:pPr>
              <w:jc w:val="center"/>
              <w:rPr>
                <w:rFonts w:hint="eastAsia" w:ascii="宋体" w:cs="Arial"/>
                <w:b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cs="Arial"/>
                <w:b/>
                <w:bCs/>
                <w:color w:val="auto"/>
                <w:sz w:val="22"/>
              </w:rPr>
              <w:t>合 格</w:t>
            </w:r>
          </w:p>
        </w:tc>
        <w:tc>
          <w:tcPr>
            <w:tcW w:w="1541" w:type="dxa"/>
            <w:shd w:val="solid" w:color="FFFFFF" w:fill="auto"/>
            <w:vAlign w:val="center"/>
          </w:tcPr>
          <w:p w14:paraId="09B71360">
            <w:pPr>
              <w:jc w:val="center"/>
              <w:rPr>
                <w:rFonts w:hint="eastAsia" w:ascii="宋体" w:cs="Arial"/>
                <w:b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cs="Arial"/>
                <w:b/>
                <w:bCs/>
                <w:color w:val="auto"/>
                <w:sz w:val="22"/>
              </w:rPr>
              <w:t>是</w:t>
            </w:r>
          </w:p>
        </w:tc>
        <w:tc>
          <w:tcPr>
            <w:tcW w:w="1114" w:type="dxa"/>
            <w:vAlign w:val="center"/>
          </w:tcPr>
          <w:p w14:paraId="31C1AA0B">
            <w:pPr>
              <w:jc w:val="center"/>
              <w:rPr>
                <w:b/>
                <w:bCs/>
                <w:color w:val="auto"/>
              </w:rPr>
            </w:pPr>
          </w:p>
        </w:tc>
      </w:tr>
    </w:tbl>
    <w:p w14:paraId="483188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YTIxZDdjZTZlMmVhZWZkZmJkNGU0MmI1MjI5YTYifQ=="/>
  </w:docVars>
  <w:rsids>
    <w:rsidRoot w:val="00000000"/>
    <w:rsid w:val="02226E37"/>
    <w:rsid w:val="08735F35"/>
    <w:rsid w:val="0D4F27F4"/>
    <w:rsid w:val="10583F8B"/>
    <w:rsid w:val="1AA72816"/>
    <w:rsid w:val="1D0E4D9C"/>
    <w:rsid w:val="367E6D12"/>
    <w:rsid w:val="3BE7153D"/>
    <w:rsid w:val="44BE7F0F"/>
    <w:rsid w:val="457A6C25"/>
    <w:rsid w:val="45C56E8F"/>
    <w:rsid w:val="461C570B"/>
    <w:rsid w:val="491855CE"/>
    <w:rsid w:val="5ADD6EF7"/>
    <w:rsid w:val="6B5478FD"/>
    <w:rsid w:val="6FB10FA7"/>
    <w:rsid w:val="70255317"/>
    <w:rsid w:val="725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218</Characters>
  <Lines>0</Lines>
  <Paragraphs>0</Paragraphs>
  <TotalTime>0</TotalTime>
  <ScaleCrop>false</ScaleCrop>
  <LinksUpToDate>false</LinksUpToDate>
  <CharactersWithSpaces>238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2024-03-15T08:06:00Z</dcterms:created>
  <dc:creator>Administrator</dc:creator>
  <cp:lastModifiedBy>康  尧</cp:lastModifiedBy>
  <dcterms:modified xsi:type="dcterms:W3CDTF">2024-08-14T03:41:52Z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5D1ABE2F6DCA4B469BA95202ABA9A4A3_12</vt:lpwstr>
  </property>
</Properties>
</file>