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附件1</w:t>
      </w:r>
    </w:p>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金华市</w:t>
      </w:r>
      <w:r>
        <w:rPr>
          <w:rFonts w:hint="eastAsia" w:ascii="方正小标宋简体" w:hAnsi="方正小标宋简体" w:eastAsia="方正小标宋简体" w:cs="方正小标宋简体"/>
          <w:color w:val="auto"/>
          <w:sz w:val="44"/>
          <w:szCs w:val="44"/>
          <w:lang w:eastAsia="zh-CN"/>
        </w:rPr>
        <w:t>城市建设投资集团有限公司岗位</w:t>
      </w:r>
      <w:r>
        <w:rPr>
          <w:rFonts w:hint="eastAsia" w:ascii="方正小标宋简体" w:hAnsi="方正小标宋简体" w:eastAsia="方正小标宋简体" w:cs="方正小标宋简体"/>
          <w:color w:val="auto"/>
          <w:sz w:val="44"/>
          <w:szCs w:val="44"/>
        </w:rPr>
        <w:t>需求表</w:t>
      </w:r>
    </w:p>
    <w:p>
      <w:pPr>
        <w:spacing w:line="540" w:lineRule="exact"/>
        <w:jc w:val="left"/>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eastAsia="zh-CN"/>
        </w:rPr>
        <w:t>公司</w:t>
      </w:r>
      <w:r>
        <w:rPr>
          <w:rFonts w:hint="eastAsia" w:ascii="仿宋_GB2312" w:hAnsi="仿宋_GB2312" w:eastAsia="仿宋_GB2312" w:cs="仿宋_GB2312"/>
          <w:color w:val="auto"/>
          <w:sz w:val="24"/>
          <w:szCs w:val="24"/>
          <w:lang w:val="en-US" w:eastAsia="zh-CN"/>
        </w:rPr>
        <w:t>/部门（盖章）</w:t>
      </w:r>
      <w:r>
        <w:rPr>
          <w:rFonts w:hint="eastAsia" w:ascii="仿宋_GB2312" w:hAnsi="仿宋_GB2312" w:eastAsia="仿宋_GB2312" w:cs="仿宋_GB2312"/>
          <w:color w:val="auto"/>
          <w:sz w:val="24"/>
          <w:szCs w:val="24"/>
          <w:u w:val="single"/>
          <w:lang w:val="en-US" w:eastAsia="zh-CN"/>
        </w:rPr>
        <w:t xml:space="preserve"> 金华市数字红人文化传媒有限公司   </w:t>
      </w:r>
      <w:r>
        <w:rPr>
          <w:rFonts w:hint="eastAsia" w:ascii="仿宋_GB2312" w:hAnsi="仿宋_GB2312" w:eastAsia="仿宋_GB2312" w:cs="仿宋_GB2312"/>
          <w:color w:val="auto"/>
          <w:sz w:val="24"/>
          <w:szCs w:val="24"/>
          <w:u w:val="none"/>
          <w:lang w:val="en-US" w:eastAsia="zh-CN"/>
        </w:rPr>
        <w:t xml:space="preserve">                                    2024年 7月 8 日                              </w:t>
      </w:r>
    </w:p>
    <w:tbl>
      <w:tblPr>
        <w:tblStyle w:val="3"/>
        <w:tblW w:w="1462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6"/>
        <w:gridCol w:w="750"/>
        <w:gridCol w:w="778"/>
        <w:gridCol w:w="886"/>
        <w:gridCol w:w="986"/>
        <w:gridCol w:w="5260"/>
        <w:gridCol w:w="910"/>
        <w:gridCol w:w="790"/>
        <w:gridCol w:w="8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序号</w:t>
            </w:r>
          </w:p>
        </w:tc>
        <w:tc>
          <w:tcPr>
            <w:tcW w:w="1386" w:type="dxa"/>
            <w:noWrap w:val="0"/>
            <w:vAlign w:val="center"/>
          </w:tcPr>
          <w:p>
            <w:pPr>
              <w:spacing w:line="30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岗位</w:t>
            </w:r>
            <w:r>
              <w:rPr>
                <w:rFonts w:hint="eastAsia" w:ascii="Times New Roman" w:hAnsi="Times New Roman" w:eastAsia="仿宋_GB2312" w:cs="Times New Roman"/>
                <w:color w:val="auto"/>
                <w:kern w:val="0"/>
                <w:sz w:val="24"/>
                <w:szCs w:val="24"/>
                <w:lang w:eastAsia="zh-CN"/>
              </w:rPr>
              <w:t>名称</w:t>
            </w:r>
          </w:p>
        </w:tc>
        <w:tc>
          <w:tcPr>
            <w:tcW w:w="750" w:type="dxa"/>
            <w:noWrap w:val="0"/>
            <w:vAlign w:val="center"/>
          </w:tcPr>
          <w:p>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人数</w:t>
            </w:r>
          </w:p>
        </w:tc>
        <w:tc>
          <w:tcPr>
            <w:tcW w:w="778" w:type="dxa"/>
            <w:noWrap w:val="0"/>
            <w:vAlign w:val="center"/>
          </w:tcPr>
          <w:p>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年龄</w:t>
            </w:r>
          </w:p>
        </w:tc>
        <w:tc>
          <w:tcPr>
            <w:tcW w:w="886" w:type="dxa"/>
            <w:noWrap w:val="0"/>
            <w:vAlign w:val="center"/>
          </w:tcPr>
          <w:p>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学历</w:t>
            </w:r>
          </w:p>
        </w:tc>
        <w:tc>
          <w:tcPr>
            <w:tcW w:w="986" w:type="dxa"/>
            <w:noWrap w:val="0"/>
            <w:vAlign w:val="center"/>
          </w:tcPr>
          <w:p>
            <w:pPr>
              <w:spacing w:line="300" w:lineRule="exac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kern w:val="0"/>
                <w:sz w:val="24"/>
                <w:szCs w:val="24"/>
                <w:lang w:eastAsia="zh-CN"/>
              </w:rPr>
              <w:t>专业</w:t>
            </w:r>
          </w:p>
        </w:tc>
        <w:tc>
          <w:tcPr>
            <w:tcW w:w="5260" w:type="dxa"/>
            <w:noWrap w:val="0"/>
            <w:vAlign w:val="center"/>
          </w:tcPr>
          <w:p>
            <w:pPr>
              <w:jc w:val="center"/>
              <w:rPr>
                <w:rFonts w:hint="eastAsia"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kern w:val="0"/>
                <w:sz w:val="24"/>
                <w:szCs w:val="24"/>
              </w:rPr>
              <w:t>岗位要求</w:t>
            </w:r>
          </w:p>
        </w:tc>
        <w:tc>
          <w:tcPr>
            <w:tcW w:w="910"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用工类别</w:t>
            </w:r>
          </w:p>
        </w:tc>
        <w:tc>
          <w:tcPr>
            <w:tcW w:w="790"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考试方式</w:t>
            </w:r>
          </w:p>
        </w:tc>
        <w:tc>
          <w:tcPr>
            <w:tcW w:w="848"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拟定薪酬</w:t>
            </w:r>
          </w:p>
        </w:tc>
        <w:tc>
          <w:tcPr>
            <w:tcW w:w="1323"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1</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文案策划</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cstheme="minorBidi"/>
                <w:kern w:val="2"/>
                <w:sz w:val="21"/>
                <w:szCs w:val="24"/>
                <w:lang w:val="en-US" w:eastAsia="zh-CN" w:bidi="ar-SA"/>
              </w:rPr>
              <w:t>新闻、中文、广告等相关专业</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1.2年以上同等岗位工作经验，有较强的创新意识；</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2.了解网络编辑或销售型文案写作，有较强的文字编写能力、逻辑思维能力和策划能力，擅长信息搜集与整合，能独立完成文案的创作和编辑;</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3.深度了解产品(项目)，能够根据其特征及消费群体定位，挖掘和提炼产品卖点,独立完成商品的宣传文案撰写与图文排版构思,提升商品的宣传效果:</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4.熟悉相关活动计划、宣传软文等工作效果的跟踪和反馈，配合网站文章的采编及网站后台的管理;</w:t>
            </w:r>
          </w:p>
          <w:p>
            <w:pPr>
              <w:tabs>
                <w:tab w:val="left" w:pos="819"/>
              </w:tabs>
              <w:bidi w:val="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5.具有文案策划及电商文案策划相关工作经验或具有行政事业单位文案编辑经验者优先;</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2</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短视频运营</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1.有2年以上短视频运营相关工作经验</w:t>
            </w:r>
            <w:r>
              <w:rPr>
                <w:rFonts w:hint="eastAsia" w:cstheme="minorBidi"/>
                <w:kern w:val="2"/>
                <w:sz w:val="21"/>
                <w:szCs w:val="24"/>
                <w:lang w:val="en-US" w:eastAsia="zh-CN" w:bidi="ar-SA"/>
              </w:rPr>
              <w:t>，</w:t>
            </w:r>
            <w:r>
              <w:rPr>
                <w:rFonts w:hint="default" w:cstheme="minorBidi"/>
                <w:kern w:val="2"/>
                <w:sz w:val="21"/>
                <w:szCs w:val="24"/>
                <w:lang w:val="en-US" w:eastAsia="zh-CN" w:bidi="ar-SA"/>
              </w:rPr>
              <w:t>有独立思考和编导能力</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2.具有</w:t>
            </w:r>
            <w:r>
              <w:rPr>
                <w:rFonts w:hint="default" w:cstheme="minorBidi"/>
                <w:kern w:val="2"/>
                <w:sz w:val="21"/>
                <w:szCs w:val="24"/>
                <w:lang w:val="en-US" w:eastAsia="zh-CN" w:bidi="ar-SA"/>
              </w:rPr>
              <w:t>较强的项目把控能力</w:t>
            </w:r>
            <w:r>
              <w:rPr>
                <w:rFonts w:hint="eastAsia" w:cstheme="minorBidi"/>
                <w:kern w:val="2"/>
                <w:sz w:val="21"/>
                <w:szCs w:val="24"/>
                <w:lang w:val="en-US" w:eastAsia="zh-CN" w:bidi="ar-SA"/>
              </w:rPr>
              <w:t>、</w:t>
            </w:r>
            <w:r>
              <w:rPr>
                <w:rFonts w:hint="default" w:cstheme="minorBidi"/>
                <w:kern w:val="2"/>
                <w:sz w:val="21"/>
                <w:szCs w:val="24"/>
                <w:lang w:val="en-US" w:eastAsia="zh-CN" w:bidi="ar-SA"/>
              </w:rPr>
              <w:t>团队合作力</w:t>
            </w:r>
            <w:r>
              <w:rPr>
                <w:rFonts w:hint="eastAsia" w:cstheme="minorBidi"/>
                <w:kern w:val="2"/>
                <w:sz w:val="21"/>
                <w:szCs w:val="24"/>
                <w:lang w:val="en-US" w:eastAsia="zh-CN" w:bidi="ar-SA"/>
              </w:rPr>
              <w:t>及</w:t>
            </w:r>
            <w:r>
              <w:rPr>
                <w:rFonts w:hint="default" w:cstheme="minorBidi"/>
                <w:kern w:val="2"/>
                <w:sz w:val="21"/>
                <w:szCs w:val="24"/>
                <w:lang w:val="en-US" w:eastAsia="zh-CN" w:bidi="ar-SA"/>
              </w:rPr>
              <w:t>团队管理能力，</w:t>
            </w:r>
            <w:r>
              <w:rPr>
                <w:rFonts w:hint="eastAsia" w:cstheme="minorBidi"/>
                <w:kern w:val="2"/>
                <w:sz w:val="21"/>
                <w:szCs w:val="24"/>
                <w:lang w:val="en-US" w:eastAsia="zh-CN" w:bidi="ar-SA"/>
              </w:rPr>
              <w:t>能够</w:t>
            </w:r>
            <w:r>
              <w:rPr>
                <w:rFonts w:hint="default" w:cstheme="minorBidi"/>
                <w:kern w:val="2"/>
                <w:sz w:val="21"/>
                <w:szCs w:val="24"/>
                <w:lang w:val="en-US" w:eastAsia="zh-CN" w:bidi="ar-SA"/>
              </w:rPr>
              <w:t>组建短视频团队</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w:t>
            </w:r>
            <w:r>
              <w:rPr>
                <w:rFonts w:hint="eastAsia" w:cstheme="minorBidi"/>
                <w:kern w:val="2"/>
                <w:sz w:val="21"/>
                <w:szCs w:val="24"/>
                <w:lang w:val="en-US" w:eastAsia="zh-CN" w:bidi="ar-SA"/>
              </w:rPr>
              <w:t>能够独立负责</w:t>
            </w:r>
            <w:r>
              <w:rPr>
                <w:rFonts w:hint="default" w:cstheme="minorBidi"/>
                <w:kern w:val="2"/>
                <w:sz w:val="21"/>
                <w:szCs w:val="24"/>
                <w:lang w:val="en-US" w:eastAsia="zh-CN" w:bidi="ar-SA"/>
              </w:rPr>
              <w:t>抖音账号短视频运营建设，并根据数据优化账号布局及视频内容</w:t>
            </w:r>
            <w:r>
              <w:rPr>
                <w:rFonts w:hint="eastAsia" w:cstheme="minorBidi"/>
                <w:kern w:val="2"/>
                <w:sz w:val="21"/>
                <w:szCs w:val="24"/>
                <w:lang w:val="en-US" w:eastAsia="zh-CN" w:bidi="ar-SA"/>
              </w:rPr>
              <w:t>，</w:t>
            </w:r>
            <w:r>
              <w:rPr>
                <w:rFonts w:hint="default" w:cstheme="minorBidi"/>
                <w:kern w:val="2"/>
                <w:sz w:val="21"/>
                <w:szCs w:val="24"/>
                <w:lang w:val="en-US" w:eastAsia="zh-CN" w:bidi="ar-SA"/>
              </w:rPr>
              <w:t>提高短视频的曝光和完播率</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4.具备</w:t>
            </w:r>
            <w:r>
              <w:rPr>
                <w:rFonts w:hint="default" w:cstheme="minorBidi"/>
                <w:kern w:val="2"/>
                <w:sz w:val="21"/>
                <w:szCs w:val="24"/>
                <w:lang w:val="en-US" w:eastAsia="zh-CN" w:bidi="ar-SA"/>
              </w:rPr>
              <w:t>成功短视频案例</w:t>
            </w:r>
            <w:r>
              <w:rPr>
                <w:rFonts w:hint="eastAsia" w:cstheme="minorBidi"/>
                <w:kern w:val="2"/>
                <w:sz w:val="21"/>
                <w:szCs w:val="24"/>
                <w:lang w:val="en-US" w:eastAsia="zh-CN" w:bidi="ar-SA"/>
              </w:rPr>
              <w:t>，能够</w:t>
            </w:r>
            <w:r>
              <w:rPr>
                <w:rFonts w:hint="default" w:cstheme="minorBidi"/>
                <w:kern w:val="2"/>
                <w:sz w:val="21"/>
                <w:szCs w:val="24"/>
                <w:lang w:val="en-US" w:eastAsia="zh-CN" w:bidi="ar-SA"/>
              </w:rPr>
              <w:t>把控拍摄的前中后期</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5</w:t>
            </w:r>
            <w:r>
              <w:rPr>
                <w:rFonts w:hint="default" w:cstheme="minorBidi"/>
                <w:kern w:val="2"/>
                <w:sz w:val="21"/>
                <w:szCs w:val="24"/>
                <w:lang w:val="en-US" w:eastAsia="zh-CN" w:bidi="ar-SA"/>
              </w:rPr>
              <w:t>.</w:t>
            </w:r>
            <w:r>
              <w:rPr>
                <w:rFonts w:hint="eastAsia" w:cstheme="minorBidi"/>
                <w:kern w:val="2"/>
                <w:sz w:val="21"/>
                <w:szCs w:val="24"/>
                <w:lang w:val="en-US" w:eastAsia="zh-CN" w:bidi="ar-SA"/>
              </w:rPr>
              <w:t>具备</w:t>
            </w:r>
            <w:r>
              <w:rPr>
                <w:rFonts w:hint="default" w:cstheme="minorBidi"/>
                <w:kern w:val="2"/>
                <w:sz w:val="21"/>
                <w:szCs w:val="24"/>
                <w:lang w:val="en-US" w:eastAsia="zh-CN" w:bidi="ar-SA"/>
              </w:rPr>
              <w:t>ip商业定位</w:t>
            </w:r>
            <w:r>
              <w:rPr>
                <w:rFonts w:hint="eastAsia" w:cstheme="minorBidi"/>
                <w:kern w:val="2"/>
                <w:sz w:val="21"/>
                <w:szCs w:val="24"/>
                <w:lang w:val="en-US" w:eastAsia="zh-CN" w:bidi="ar-SA"/>
              </w:rPr>
              <w:t>能力</w:t>
            </w:r>
            <w:r>
              <w:rPr>
                <w:rFonts w:hint="default" w:cstheme="minorBidi"/>
                <w:kern w:val="2"/>
                <w:sz w:val="21"/>
                <w:szCs w:val="24"/>
                <w:lang w:val="en-US" w:eastAsia="zh-CN" w:bidi="ar-SA"/>
              </w:rPr>
              <w:t>，</w:t>
            </w:r>
            <w:r>
              <w:rPr>
                <w:rFonts w:hint="eastAsia" w:cstheme="minorBidi"/>
                <w:kern w:val="2"/>
                <w:sz w:val="21"/>
                <w:szCs w:val="24"/>
                <w:lang w:val="en-US" w:eastAsia="zh-CN" w:bidi="ar-SA"/>
              </w:rPr>
              <w:t>能够</w:t>
            </w:r>
            <w:r>
              <w:rPr>
                <w:rFonts w:hint="default" w:cstheme="minorBidi"/>
                <w:kern w:val="2"/>
                <w:sz w:val="21"/>
                <w:szCs w:val="24"/>
                <w:lang w:val="en-US" w:eastAsia="zh-CN" w:bidi="ar-SA"/>
              </w:rPr>
              <w:t>制定内容输出方向以及账号整体的基础搭建</w:t>
            </w:r>
            <w:r>
              <w:rPr>
                <w:rFonts w:hint="eastAsia" w:cstheme="minorBidi"/>
                <w:kern w:val="2"/>
                <w:sz w:val="21"/>
                <w:szCs w:val="24"/>
                <w:lang w:val="en-US" w:eastAsia="zh-CN" w:bidi="ar-SA"/>
              </w:rPr>
              <w:t>，并</w:t>
            </w:r>
            <w:r>
              <w:rPr>
                <w:rFonts w:hint="default" w:cstheme="minorBidi"/>
                <w:kern w:val="2"/>
                <w:sz w:val="21"/>
                <w:szCs w:val="24"/>
                <w:lang w:val="en-US" w:eastAsia="zh-CN" w:bidi="ar-SA"/>
              </w:rPr>
              <w:t>根据ip内容输出方向寻找相应的话题、文案</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6</w:t>
            </w:r>
            <w:r>
              <w:rPr>
                <w:rFonts w:hint="default" w:cstheme="minorBidi"/>
                <w:kern w:val="2"/>
                <w:sz w:val="21"/>
                <w:szCs w:val="24"/>
                <w:lang w:val="en-US" w:eastAsia="zh-CN" w:bidi="ar-SA"/>
              </w:rPr>
              <w:t>.能够快速理解用户群体，挖掘分析用户需求和痛点</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摄影剪辑</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w:t>
            </w:r>
            <w:r>
              <w:rPr>
                <w:rFonts w:hint="eastAsia" w:cstheme="minorBidi"/>
                <w:kern w:val="2"/>
                <w:sz w:val="21"/>
                <w:szCs w:val="24"/>
                <w:lang w:val="en-US" w:eastAsia="zh-CN" w:bidi="ar-SA"/>
              </w:rPr>
              <w:t>.</w:t>
            </w:r>
            <w:r>
              <w:rPr>
                <w:rFonts w:hint="default" w:cstheme="minorBidi"/>
                <w:kern w:val="2"/>
                <w:sz w:val="21"/>
                <w:szCs w:val="24"/>
                <w:lang w:val="en-US" w:eastAsia="zh-CN" w:bidi="ar-SA"/>
              </w:rPr>
              <w:t>喜爱视频拍摄、内容创作,乐于自己创作各种形式的、有趣的短视频</w:t>
            </w:r>
            <w:r>
              <w:rPr>
                <w:rFonts w:hint="eastAsia" w:cstheme="minorBidi"/>
                <w:kern w:val="2"/>
                <w:sz w:val="21"/>
                <w:szCs w:val="24"/>
                <w:lang w:val="en-US" w:eastAsia="zh-CN" w:bidi="ar-SA"/>
              </w:rPr>
              <w:t>，</w:t>
            </w:r>
            <w:r>
              <w:rPr>
                <w:rFonts w:hint="default" w:cstheme="minorBidi"/>
                <w:kern w:val="2"/>
                <w:sz w:val="21"/>
                <w:szCs w:val="24"/>
                <w:lang w:val="en-US" w:eastAsia="zh-CN" w:bidi="ar-SA"/>
              </w:rPr>
              <w:t>独立完成视频制作、以及剪辑、特效等后期处理工作</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2</w:t>
            </w:r>
            <w:r>
              <w:rPr>
                <w:rFonts w:hint="eastAsia" w:cstheme="minorBidi"/>
                <w:kern w:val="2"/>
                <w:sz w:val="21"/>
                <w:szCs w:val="24"/>
                <w:lang w:val="en-US" w:eastAsia="zh-CN" w:bidi="ar-SA"/>
              </w:rPr>
              <w:t>.</w:t>
            </w:r>
            <w:r>
              <w:rPr>
                <w:rFonts w:hint="default" w:cstheme="minorBidi"/>
                <w:kern w:val="2"/>
                <w:sz w:val="21"/>
                <w:szCs w:val="24"/>
                <w:lang w:val="en-US" w:eastAsia="zh-CN" w:bidi="ar-SA"/>
              </w:rPr>
              <w:t>有一定的自学能力,和良好的审美能力,且接受能力强有自己的想法、有创意、思维活跃,善于沟通</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3.能够</w:t>
            </w:r>
            <w:r>
              <w:rPr>
                <w:rFonts w:hint="default" w:cstheme="minorBidi"/>
                <w:kern w:val="2"/>
                <w:sz w:val="21"/>
                <w:szCs w:val="24"/>
                <w:lang w:val="en-US" w:eastAsia="zh-CN" w:bidi="ar-SA"/>
              </w:rPr>
              <w:t>独立完成前期拍摄方案和拍摄脚本</w:t>
            </w:r>
            <w:r>
              <w:rPr>
                <w:rFonts w:hint="eastAsia" w:cstheme="minorBidi"/>
                <w:kern w:val="2"/>
                <w:sz w:val="21"/>
                <w:szCs w:val="24"/>
                <w:lang w:val="en-US" w:eastAsia="zh-CN" w:bidi="ar-SA"/>
              </w:rPr>
              <w:t>的制作，并整体统筹拍摄过程；</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w:t>
            </w:r>
            <w:r>
              <w:rPr>
                <w:rFonts w:hint="default" w:cstheme="minorBidi"/>
                <w:kern w:val="2"/>
                <w:sz w:val="21"/>
                <w:szCs w:val="24"/>
                <w:lang w:val="en-US" w:eastAsia="zh-CN" w:bidi="ar-SA"/>
              </w:rPr>
              <w:t>关注目前抖音最火的短视频及内容网站、APP等,了解掌握并跟进视频内容发展,收集素材</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5.</w:t>
            </w:r>
            <w:r>
              <w:rPr>
                <w:rFonts w:hint="default" w:cstheme="minorBidi"/>
                <w:kern w:val="2"/>
                <w:sz w:val="21"/>
                <w:szCs w:val="24"/>
                <w:lang w:val="en-US" w:eastAsia="zh-CN" w:bidi="ar-SA"/>
              </w:rPr>
              <w:t>有大型宣传片拍摄制作经验</w:t>
            </w:r>
            <w:r>
              <w:rPr>
                <w:rFonts w:hint="eastAsia" w:cstheme="minorBidi"/>
                <w:kern w:val="2"/>
                <w:sz w:val="21"/>
                <w:szCs w:val="24"/>
                <w:lang w:val="en-US" w:eastAsia="zh-CN" w:bidi="ar-SA"/>
              </w:rPr>
              <w:t>或</w:t>
            </w:r>
            <w:r>
              <w:rPr>
                <w:rFonts w:hint="default" w:cstheme="minorBidi"/>
                <w:kern w:val="2"/>
                <w:sz w:val="21"/>
                <w:szCs w:val="24"/>
                <w:lang w:val="en-US" w:eastAsia="zh-CN" w:bidi="ar-SA"/>
              </w:rPr>
              <w:t>自带摄影设备优先</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平面设计</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1.工作态度认真负责</w:t>
            </w:r>
            <w:r>
              <w:rPr>
                <w:rFonts w:hint="eastAsia" w:cstheme="minorBidi"/>
                <w:kern w:val="2"/>
                <w:sz w:val="21"/>
                <w:szCs w:val="24"/>
                <w:lang w:val="en-US" w:eastAsia="zh-CN" w:bidi="ar-SA"/>
              </w:rPr>
              <w:t>，</w:t>
            </w:r>
            <w:r>
              <w:rPr>
                <w:rFonts w:hint="default" w:cstheme="minorBidi"/>
                <w:kern w:val="2"/>
                <w:sz w:val="21"/>
                <w:szCs w:val="24"/>
                <w:lang w:val="en-US" w:eastAsia="zh-CN" w:bidi="ar-SA"/>
              </w:rPr>
              <w:t>学习沟通能力强，耐心细心，勤奋好学</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2.熟练ps</w:t>
            </w:r>
            <w:r>
              <w:rPr>
                <w:rFonts w:hint="eastAsia" w:cstheme="minorBidi"/>
                <w:kern w:val="2"/>
                <w:sz w:val="21"/>
                <w:szCs w:val="24"/>
                <w:lang w:val="en-US" w:eastAsia="zh-CN" w:bidi="ar-SA"/>
              </w:rPr>
              <w:t>、</w:t>
            </w:r>
            <w:r>
              <w:rPr>
                <w:rFonts w:hint="default" w:cstheme="minorBidi"/>
                <w:kern w:val="2"/>
                <w:sz w:val="21"/>
                <w:szCs w:val="24"/>
                <w:lang w:val="en-US" w:eastAsia="zh-CN" w:bidi="ar-SA"/>
              </w:rPr>
              <w:t>ai，CDR等</w:t>
            </w:r>
            <w:r>
              <w:rPr>
                <w:rFonts w:hint="eastAsia" w:cstheme="minorBidi"/>
                <w:kern w:val="2"/>
                <w:sz w:val="21"/>
                <w:szCs w:val="24"/>
                <w:lang w:val="en-US" w:eastAsia="zh-CN" w:bidi="ar-SA"/>
              </w:rPr>
              <w:t>操作</w:t>
            </w:r>
            <w:r>
              <w:rPr>
                <w:rFonts w:hint="default" w:cstheme="minorBidi"/>
                <w:kern w:val="2"/>
                <w:sz w:val="21"/>
                <w:szCs w:val="24"/>
                <w:lang w:val="en-US" w:eastAsia="zh-CN" w:bidi="ar-SA"/>
              </w:rPr>
              <w:t>，具有创新思维，独立设计理念</w:t>
            </w:r>
            <w:r>
              <w:rPr>
                <w:rFonts w:hint="eastAsia" w:cstheme="minorBidi"/>
                <w:kern w:val="2"/>
                <w:sz w:val="21"/>
                <w:szCs w:val="24"/>
                <w:lang w:val="en-US" w:eastAsia="zh-CN" w:bidi="ar-SA"/>
              </w:rPr>
              <w:t>，</w:t>
            </w:r>
            <w:r>
              <w:rPr>
                <w:rFonts w:hint="default" w:cstheme="minorBidi"/>
                <w:kern w:val="2"/>
                <w:sz w:val="21"/>
                <w:szCs w:val="24"/>
                <w:lang w:val="en-US" w:eastAsia="zh-CN" w:bidi="ar-SA"/>
              </w:rPr>
              <w:t>能独立完成广告类相关平面设计，具有一定的审美观和色彩感</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能独立完成活动海报，产品物料，会展宣发图册等</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4</w:t>
            </w:r>
            <w:r>
              <w:rPr>
                <w:rFonts w:hint="default" w:cstheme="minorBidi"/>
                <w:kern w:val="2"/>
                <w:sz w:val="21"/>
                <w:szCs w:val="24"/>
                <w:lang w:val="en-US" w:eastAsia="zh-CN" w:bidi="ar-SA"/>
              </w:rPr>
              <w:t>.有广告</w:t>
            </w:r>
            <w:r>
              <w:rPr>
                <w:rFonts w:hint="eastAsia" w:cstheme="minorBidi"/>
                <w:kern w:val="2"/>
                <w:sz w:val="21"/>
                <w:szCs w:val="24"/>
                <w:lang w:val="en-US" w:eastAsia="zh-CN" w:bidi="ar-SA"/>
              </w:rPr>
              <w:t>、</w:t>
            </w:r>
            <w:r>
              <w:rPr>
                <w:rFonts w:hint="default" w:cstheme="minorBidi"/>
                <w:kern w:val="2"/>
                <w:sz w:val="21"/>
                <w:szCs w:val="24"/>
                <w:lang w:val="en-US" w:eastAsia="zh-CN" w:bidi="ar-SA"/>
              </w:rPr>
              <w:t>公关</w:t>
            </w:r>
            <w:r>
              <w:rPr>
                <w:rFonts w:hint="eastAsia" w:cstheme="minorBidi"/>
                <w:kern w:val="2"/>
                <w:sz w:val="21"/>
                <w:szCs w:val="24"/>
                <w:lang w:val="en-US" w:eastAsia="zh-CN" w:bidi="ar-SA"/>
              </w:rPr>
              <w:t>、</w:t>
            </w:r>
            <w:r>
              <w:rPr>
                <w:rFonts w:hint="default" w:cstheme="minorBidi"/>
                <w:kern w:val="2"/>
                <w:sz w:val="21"/>
                <w:szCs w:val="24"/>
                <w:lang w:val="en-US" w:eastAsia="zh-CN" w:bidi="ar-SA"/>
              </w:rPr>
              <w:t>会展工作经验优先</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5</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商务执行</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5</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1.具有2年及以上媒介商务BD工作经验，熟悉广告、媒体行业，了解市场动态；</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2.对活动行业感兴趣，有较强的沟通能力</w:t>
            </w:r>
            <w:r>
              <w:rPr>
                <w:rFonts w:hint="eastAsia" w:cstheme="minorBidi"/>
                <w:kern w:val="2"/>
                <w:sz w:val="21"/>
                <w:szCs w:val="24"/>
                <w:lang w:val="en-US" w:eastAsia="zh-CN" w:bidi="ar-SA"/>
              </w:rPr>
              <w:t>、</w:t>
            </w:r>
            <w:r>
              <w:rPr>
                <w:rFonts w:hint="default" w:cstheme="minorBidi"/>
                <w:kern w:val="2"/>
                <w:sz w:val="21"/>
                <w:szCs w:val="24"/>
                <w:lang w:val="en-US" w:eastAsia="zh-CN" w:bidi="ar-SA"/>
              </w:rPr>
              <w:t>应变能力</w:t>
            </w:r>
            <w:r>
              <w:rPr>
                <w:rFonts w:hint="eastAsia" w:cstheme="minorBidi"/>
                <w:kern w:val="2"/>
                <w:sz w:val="21"/>
                <w:szCs w:val="24"/>
                <w:lang w:val="en-US" w:eastAsia="zh-CN" w:bidi="ar-SA"/>
              </w:rPr>
              <w:t>、</w:t>
            </w:r>
            <w:r>
              <w:rPr>
                <w:rFonts w:hint="default" w:cstheme="minorBidi"/>
                <w:kern w:val="2"/>
                <w:sz w:val="21"/>
                <w:szCs w:val="24"/>
                <w:lang w:val="en-US" w:eastAsia="zh-CN" w:bidi="ar-SA"/>
              </w:rPr>
              <w:t>领导能力、协调能力和谈判能力，执行能力强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有团队合作精神</w:t>
            </w:r>
            <w:r>
              <w:rPr>
                <w:rFonts w:hint="eastAsia" w:cstheme="minorBidi"/>
                <w:kern w:val="2"/>
                <w:sz w:val="21"/>
                <w:szCs w:val="24"/>
                <w:lang w:val="en-US" w:eastAsia="zh-CN" w:bidi="ar-SA"/>
              </w:rPr>
              <w:t>，</w:t>
            </w:r>
            <w:r>
              <w:rPr>
                <w:rFonts w:hint="default" w:cstheme="minorBidi"/>
                <w:kern w:val="2"/>
                <w:sz w:val="21"/>
                <w:szCs w:val="24"/>
                <w:lang w:val="en-US" w:eastAsia="zh-CN" w:bidi="ar-SA"/>
              </w:rPr>
              <w:t>能够协调内部资源，保证项目顺利完成</w:t>
            </w:r>
            <w:r>
              <w:rPr>
                <w:rFonts w:hint="eastAsia" w:cstheme="minorBidi"/>
                <w:kern w:val="2"/>
                <w:sz w:val="21"/>
                <w:szCs w:val="24"/>
                <w:lang w:val="en-US" w:eastAsia="zh-CN" w:bidi="ar-SA"/>
              </w:rPr>
              <w:t>，</w:t>
            </w:r>
            <w:r>
              <w:rPr>
                <w:rFonts w:hint="default" w:cstheme="minorBidi"/>
                <w:kern w:val="2"/>
                <w:sz w:val="21"/>
                <w:szCs w:val="24"/>
                <w:lang w:val="en-US" w:eastAsia="zh-CN" w:bidi="ar-SA"/>
              </w:rPr>
              <w:t>可接受项目地及浙江省内短期出差</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3.对于客户提出的工作理解透彻，并且能完整的传达给合作部门的工作人员，监督合作部门完成客户的要求;</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default" w:cstheme="minorBidi"/>
                <w:kern w:val="2"/>
                <w:sz w:val="21"/>
                <w:szCs w:val="24"/>
                <w:lang w:val="en-US" w:eastAsia="zh-CN" w:bidi="ar-SA"/>
              </w:rPr>
              <w:t>4.有同时把握多项工作任务的能力，并能按时完成工作，懂得时间节点管理和成本控制，做事认真仔细;</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6</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主播</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根据业务需求增补</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1.五官端正，形象好，气质佳，整体着装时尚（女生需自带妆容上班）;</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2.有较好的逻辑思维及反应能力.沟通能力，性格活泼，镜头造型感强;</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3.可接受优秀应届毕业生，播音主持，空乘，服表，服设等相关专业优先考虑;</w:t>
            </w:r>
          </w:p>
          <w:p>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4.有相关工作经验者优先录用;具备终端店面销售经验优先。</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7</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直播运营</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根据业务需求增补</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1.有2年以上直播运营经验</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2.学习能力强，沟通能力强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责任心强，能吃苦耐劳</w:t>
            </w:r>
            <w:r>
              <w:rPr>
                <w:rFonts w:hint="eastAsia" w:cstheme="minorBidi"/>
                <w:kern w:val="2"/>
                <w:sz w:val="21"/>
                <w:szCs w:val="24"/>
                <w:lang w:val="en-US" w:eastAsia="zh-CN" w:bidi="ar-SA"/>
              </w:rPr>
              <w:t>，</w:t>
            </w:r>
            <w:r>
              <w:rPr>
                <w:rFonts w:hint="default" w:cstheme="minorBidi"/>
                <w:kern w:val="2"/>
                <w:sz w:val="21"/>
                <w:szCs w:val="24"/>
                <w:lang w:val="en-US" w:eastAsia="zh-CN" w:bidi="ar-SA"/>
              </w:rPr>
              <w:t>能接受偶尔熬夜加班</w:t>
            </w:r>
            <w:r>
              <w:rPr>
                <w:rFonts w:hint="eastAsia" w:cstheme="minorBidi"/>
                <w:kern w:val="2"/>
                <w:sz w:val="21"/>
                <w:szCs w:val="24"/>
                <w:lang w:val="en-US" w:eastAsia="zh-CN" w:bidi="ar-SA"/>
              </w:rPr>
              <w:t>，</w:t>
            </w:r>
            <w:r>
              <w:rPr>
                <w:rFonts w:hint="default" w:cstheme="minorBidi"/>
                <w:kern w:val="2"/>
                <w:sz w:val="21"/>
                <w:szCs w:val="24"/>
                <w:lang w:val="en-US" w:eastAsia="zh-CN" w:bidi="ar-SA"/>
              </w:rPr>
              <w:t>.服从公司安排和调动</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3.懂一定的抖音</w:t>
            </w:r>
            <w:r>
              <w:rPr>
                <w:rFonts w:hint="eastAsia" w:cstheme="minorBidi"/>
                <w:kern w:val="2"/>
                <w:sz w:val="21"/>
                <w:szCs w:val="24"/>
                <w:lang w:val="en-US" w:eastAsia="zh-CN" w:bidi="ar-SA"/>
              </w:rPr>
              <w:t>或其他</w:t>
            </w:r>
            <w:r>
              <w:rPr>
                <w:rFonts w:hint="default" w:cstheme="minorBidi"/>
                <w:kern w:val="2"/>
                <w:sz w:val="21"/>
                <w:szCs w:val="24"/>
                <w:lang w:val="en-US" w:eastAsia="zh-CN" w:bidi="ar-SA"/>
              </w:rPr>
              <w:t>直播</w:t>
            </w:r>
            <w:r>
              <w:rPr>
                <w:rFonts w:hint="eastAsia" w:cstheme="minorBidi"/>
                <w:kern w:val="2"/>
                <w:sz w:val="21"/>
                <w:szCs w:val="24"/>
                <w:lang w:val="en-US" w:eastAsia="zh-CN" w:bidi="ar-SA"/>
              </w:rPr>
              <w:t>平台</w:t>
            </w:r>
            <w:r>
              <w:rPr>
                <w:rFonts w:hint="default" w:cstheme="minorBidi"/>
                <w:kern w:val="2"/>
                <w:sz w:val="21"/>
                <w:szCs w:val="24"/>
                <w:lang w:val="en-US" w:eastAsia="zh-CN" w:bidi="ar-SA"/>
              </w:rPr>
              <w:t>规则，</w:t>
            </w:r>
            <w:r>
              <w:rPr>
                <w:rFonts w:hint="eastAsia" w:cstheme="minorBidi"/>
                <w:kern w:val="2"/>
                <w:sz w:val="21"/>
                <w:szCs w:val="24"/>
                <w:lang w:val="en-US" w:eastAsia="zh-CN" w:bidi="ar-SA"/>
              </w:rPr>
              <w:t>能够独立完成线上账号的店铺运营；</w:t>
            </w:r>
          </w:p>
          <w:p>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5..具备主播管理及培训经验</w:t>
            </w:r>
            <w:r>
              <w:rPr>
                <w:rFonts w:hint="eastAsia" w:cstheme="minorBidi"/>
                <w:kern w:val="2"/>
                <w:sz w:val="21"/>
                <w:szCs w:val="24"/>
                <w:lang w:val="en-US" w:eastAsia="zh-CN" w:bidi="ar-SA"/>
              </w:rPr>
              <w:t>并能够</w:t>
            </w:r>
            <w:r>
              <w:rPr>
                <w:rFonts w:hint="default" w:cstheme="minorBidi"/>
                <w:kern w:val="2"/>
                <w:sz w:val="21"/>
                <w:szCs w:val="24"/>
                <w:lang w:val="en-US" w:eastAsia="zh-CN" w:bidi="ar-SA"/>
              </w:rPr>
              <w:t>负责主播运营管理</w:t>
            </w:r>
            <w:r>
              <w:rPr>
                <w:rFonts w:hint="eastAsia" w:cstheme="minorBidi"/>
                <w:kern w:val="2"/>
                <w:sz w:val="21"/>
                <w:szCs w:val="24"/>
                <w:lang w:val="en-US" w:eastAsia="zh-CN" w:bidi="ar-SA"/>
              </w:rPr>
              <w:t>，</w:t>
            </w:r>
            <w:r>
              <w:rPr>
                <w:rFonts w:hint="default" w:cstheme="minorBidi"/>
                <w:kern w:val="2"/>
                <w:sz w:val="21"/>
                <w:szCs w:val="24"/>
                <w:lang w:val="en-US" w:eastAsia="zh-CN" w:bidi="ar-SA"/>
              </w:rPr>
              <w:t>根据主播特点进行直播内容策划及人设定位</w:t>
            </w:r>
            <w:r>
              <w:rPr>
                <w:rFonts w:hint="eastAsia" w:cstheme="minorBidi"/>
                <w:kern w:val="2"/>
                <w:sz w:val="21"/>
                <w:szCs w:val="24"/>
                <w:lang w:val="en-US" w:eastAsia="zh-CN" w:bidi="ar-SA"/>
              </w:rPr>
              <w:t>，</w:t>
            </w:r>
            <w:r>
              <w:rPr>
                <w:rFonts w:hint="default" w:cstheme="minorBidi"/>
                <w:kern w:val="2"/>
                <w:sz w:val="21"/>
                <w:szCs w:val="24"/>
                <w:lang w:val="en-US" w:eastAsia="zh-CN" w:bidi="ar-SA"/>
              </w:rPr>
              <w:t>帮助主播处理直播及维护</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5260" w:type="dxa"/>
            <w:noWrap w:val="0"/>
            <w:vAlign w:val="top"/>
          </w:tcPr>
          <w:p>
            <w:pPr>
              <w:tabs>
                <w:tab w:val="left" w:pos="819"/>
              </w:tabs>
              <w:bidi w:val="0"/>
              <w:jc w:val="both"/>
              <w:rPr>
                <w:rFonts w:hint="default" w:cstheme="minorBidi"/>
                <w:kern w:val="2"/>
                <w:sz w:val="21"/>
                <w:szCs w:val="24"/>
                <w:lang w:val="en-US" w:eastAsia="zh-CN" w:bidi="ar-SA"/>
              </w:rPr>
            </w:pP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r>
    </w:tbl>
    <w:p>
      <w:pPr>
        <w:spacing w:line="55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注：1.用工类别为劳动合同工、劳务派遣、劳务合同工等。</w:t>
      </w:r>
    </w:p>
    <w:p>
      <w:pPr>
        <w:spacing w:line="550" w:lineRule="exact"/>
        <w:ind w:firstLine="480" w:firstLineChars="200"/>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2.以上人员薪酬按照《红人公司薪酬制度》中市场业务人员相应职级确认。</w:t>
      </w: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widowControl/>
        <w:shd w:val="clear" w:color="auto" w:fill="FFFFFF"/>
        <w:spacing w:before="225" w:line="320" w:lineRule="exact"/>
        <w:jc w:val="center"/>
        <w:rPr>
          <w:rFonts w:ascii="仿宋_GB2312" w:hAnsi="宋体" w:eastAsia="仿宋_GB2312" w:cs="Times New Roman"/>
          <w:bCs/>
          <w:kern w:val="0"/>
          <w:sz w:val="36"/>
          <w:szCs w:val="36"/>
        </w:rPr>
      </w:pPr>
      <w:r>
        <w:rPr>
          <w:rFonts w:hint="eastAsia" w:ascii="仿宋_GB2312" w:hAnsi="宋体" w:eastAsia="仿宋_GB2312" w:cs="宋体"/>
          <w:color w:val="000000"/>
          <w:kern w:val="0"/>
          <w:sz w:val="36"/>
          <w:szCs w:val="36"/>
          <w:lang w:eastAsia="zh-CN"/>
        </w:rPr>
        <w:t>金华市数字红人文化传媒</w:t>
      </w:r>
      <w:r>
        <w:rPr>
          <w:rFonts w:hint="eastAsia" w:ascii="仿宋_GB2312" w:hAnsi="宋体" w:eastAsia="仿宋_GB2312" w:cs="宋体"/>
          <w:color w:val="000000"/>
          <w:kern w:val="0"/>
          <w:sz w:val="36"/>
          <w:szCs w:val="36"/>
        </w:rPr>
        <w:t>有限公司</w:t>
      </w:r>
      <w:r>
        <w:rPr>
          <w:rFonts w:hint="eastAsia" w:ascii="仿宋_GB2312" w:hAnsi="宋体" w:eastAsia="仿宋_GB2312" w:cs="Times New Roman"/>
          <w:bCs/>
          <w:kern w:val="0"/>
          <w:sz w:val="36"/>
          <w:szCs w:val="36"/>
        </w:rPr>
        <w:t>招聘报名表</w:t>
      </w:r>
    </w:p>
    <w:p>
      <w:pPr>
        <w:widowControl/>
        <w:shd w:val="clear" w:color="auto" w:fill="FFFFFF"/>
        <w:spacing w:before="225" w:line="320" w:lineRule="exact"/>
        <w:rPr>
          <w:rFonts w:ascii="宋体" w:hAnsi="宋体" w:eastAsia="宋体" w:cs="Times New Roman"/>
          <w:bCs/>
          <w:kern w:val="0"/>
          <w:sz w:val="30"/>
          <w:szCs w:val="30"/>
        </w:rPr>
      </w:pPr>
      <w:r>
        <w:rPr>
          <w:rFonts w:hint="eastAsia" w:ascii="黑体" w:hAnsi="黑体" w:eastAsia="黑体" w:cs="黑体"/>
          <w:kern w:val="0"/>
          <w:sz w:val="30"/>
          <w:szCs w:val="30"/>
        </w:rPr>
        <w:t>应聘岗位：</w:t>
      </w:r>
    </w:p>
    <w:tbl>
      <w:tblPr>
        <w:tblStyle w:val="3"/>
        <w:tblW w:w="952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42"/>
        <w:gridCol w:w="1275"/>
        <w:gridCol w:w="681"/>
        <w:gridCol w:w="469"/>
        <w:gridCol w:w="236"/>
        <w:gridCol w:w="141"/>
        <w:gridCol w:w="95"/>
        <w:gridCol w:w="237"/>
        <w:gridCol w:w="126"/>
        <w:gridCol w:w="110"/>
        <w:gridCol w:w="236"/>
        <w:gridCol w:w="79"/>
        <w:gridCol w:w="157"/>
        <w:gridCol w:w="240"/>
        <w:gridCol w:w="236"/>
        <w:gridCol w:w="218"/>
        <w:gridCol w:w="18"/>
        <w:gridCol w:w="237"/>
        <w:gridCol w:w="236"/>
        <w:gridCol w:w="236"/>
        <w:gridCol w:w="17"/>
        <w:gridCol w:w="223"/>
        <w:gridCol w:w="63"/>
        <w:gridCol w:w="175"/>
        <w:gridCol w:w="236"/>
        <w:gridCol w:w="236"/>
        <w:gridCol w:w="236"/>
        <w:gridCol w:w="109"/>
        <w:gridCol w:w="141"/>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3"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姓 名</w:t>
            </w:r>
          </w:p>
        </w:tc>
        <w:tc>
          <w:tcPr>
            <w:tcW w:w="127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150"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性 别</w:t>
            </w:r>
          </w:p>
        </w:tc>
        <w:tc>
          <w:tcPr>
            <w:tcW w:w="1260" w:type="dxa"/>
            <w:gridSpan w:val="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595" w:type="dxa"/>
            <w:gridSpan w:val="9"/>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年 龄</w:t>
            </w:r>
          </w:p>
        </w:tc>
        <w:tc>
          <w:tcPr>
            <w:tcW w:w="1419" w:type="dxa"/>
            <w:gridSpan w:val="8"/>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1835" w:type="dxa"/>
            <w:vMerge w:val="restart"/>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r>
              <w:rPr>
                <w:rFonts w:hint="eastAsia" w:ascii="仿宋_GB2312" w:hAnsi="宋体" w:eastAsia="仿宋_GB2312" w:cs="Times New Roman"/>
                <w:sz w:val="24"/>
              </w:rPr>
              <w:t>1寸照片</w:t>
            </w:r>
          </w:p>
          <w:p>
            <w:pPr>
              <w:spacing w:line="280" w:lineRule="exact"/>
              <w:jc w:val="center"/>
              <w:rPr>
                <w:rFonts w:ascii="仿宋_GB2312" w:hAnsi="宋体" w:eastAsia="仿宋_GB2312" w:cs="Times New Roman"/>
                <w:sz w:val="24"/>
              </w:rPr>
            </w:pPr>
            <w:r>
              <w:rPr>
                <w:rFonts w:hint="eastAsia" w:ascii="仿宋_GB2312" w:hAnsi="宋体" w:eastAsia="仿宋_GB2312" w:cs="Times New Roman"/>
                <w:sz w:val="24"/>
              </w:rPr>
              <w:t>（近期白底标准证件照）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3"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民 族</w:t>
            </w:r>
          </w:p>
        </w:tc>
        <w:tc>
          <w:tcPr>
            <w:tcW w:w="127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150"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籍 贯</w:t>
            </w:r>
          </w:p>
        </w:tc>
        <w:tc>
          <w:tcPr>
            <w:tcW w:w="1260" w:type="dxa"/>
            <w:gridSpan w:val="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595" w:type="dxa"/>
            <w:gridSpan w:val="9"/>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政治面貌</w:t>
            </w:r>
          </w:p>
        </w:tc>
        <w:tc>
          <w:tcPr>
            <w:tcW w:w="1419" w:type="dxa"/>
            <w:gridSpan w:val="8"/>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1835"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3"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学 历</w:t>
            </w:r>
          </w:p>
        </w:tc>
        <w:tc>
          <w:tcPr>
            <w:tcW w:w="127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150"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学 位</w:t>
            </w:r>
          </w:p>
        </w:tc>
        <w:tc>
          <w:tcPr>
            <w:tcW w:w="1260" w:type="dxa"/>
            <w:gridSpan w:val="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595" w:type="dxa"/>
            <w:gridSpan w:val="9"/>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期望年薪</w:t>
            </w:r>
          </w:p>
        </w:tc>
        <w:tc>
          <w:tcPr>
            <w:tcW w:w="1419" w:type="dxa"/>
            <w:gridSpan w:val="8"/>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1835"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3"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婚 姻</w:t>
            </w:r>
          </w:p>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状 况</w:t>
            </w:r>
          </w:p>
        </w:tc>
        <w:tc>
          <w:tcPr>
            <w:tcW w:w="127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1150"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r>
              <w:rPr>
                <w:rFonts w:hint="eastAsia" w:ascii="仿宋_GB2312" w:hAnsi="宋体" w:eastAsia="仿宋_GB2312" w:cs="Times New Roman"/>
                <w:sz w:val="24"/>
              </w:rPr>
              <w:t>身份证</w:t>
            </w:r>
          </w:p>
          <w:p>
            <w:pPr>
              <w:spacing w:line="280" w:lineRule="exact"/>
              <w:jc w:val="center"/>
              <w:rPr>
                <w:rFonts w:ascii="仿宋_GB2312" w:hAnsi="宋体" w:eastAsia="仿宋_GB2312" w:cs="Times New Roman"/>
                <w:sz w:val="24"/>
              </w:rPr>
            </w:pPr>
            <w:r>
              <w:rPr>
                <w:rFonts w:hint="eastAsia" w:ascii="仿宋_GB2312" w:hAnsi="宋体" w:eastAsia="仿宋_GB2312" w:cs="Times New Roman"/>
                <w:sz w:val="24"/>
              </w:rPr>
              <w:t>号  码</w:t>
            </w: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7"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40"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7"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40"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8"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36"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250"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c>
          <w:tcPr>
            <w:tcW w:w="1835"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26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职    称</w:t>
            </w:r>
          </w:p>
        </w:tc>
        <w:tc>
          <w:tcPr>
            <w:tcW w:w="2410" w:type="dxa"/>
            <w:gridSpan w:val="10"/>
            <w:tcBorders>
              <w:right w:val="single" w:color="auto" w:sz="4" w:space="0"/>
            </w:tcBorders>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578" w:type="dxa"/>
            <w:gridSpan w:val="8"/>
            <w:tcBorders>
              <w:left w:val="single" w:color="auto" w:sz="4" w:space="0"/>
              <w:right w:val="single" w:color="auto" w:sz="4" w:space="0"/>
            </w:tcBorders>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职（执）业资格证</w:t>
            </w:r>
          </w:p>
        </w:tc>
        <w:tc>
          <w:tcPr>
            <w:tcW w:w="3271" w:type="dxa"/>
            <w:gridSpan w:val="10"/>
            <w:tcBorders>
              <w:left w:val="single" w:color="auto" w:sz="4" w:space="0"/>
            </w:tcBorders>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6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健康状况</w:t>
            </w:r>
          </w:p>
        </w:tc>
        <w:tc>
          <w:tcPr>
            <w:tcW w:w="2410" w:type="dxa"/>
            <w:gridSpan w:val="10"/>
            <w:tcBorders>
              <w:right w:val="single" w:color="auto" w:sz="4" w:space="0"/>
            </w:tcBorders>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578" w:type="dxa"/>
            <w:gridSpan w:val="8"/>
            <w:tcBorders>
              <w:left w:val="single" w:color="auto" w:sz="4" w:space="0"/>
            </w:tcBorders>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联系电话</w:t>
            </w:r>
          </w:p>
        </w:tc>
        <w:tc>
          <w:tcPr>
            <w:tcW w:w="3271"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6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家庭住址</w:t>
            </w:r>
          </w:p>
        </w:tc>
        <w:tc>
          <w:tcPr>
            <w:tcW w:w="7259" w:type="dxa"/>
            <w:gridSpan w:val="28"/>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226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户口所在地</w:t>
            </w:r>
          </w:p>
        </w:tc>
        <w:tc>
          <w:tcPr>
            <w:tcW w:w="7259" w:type="dxa"/>
            <w:gridSpan w:val="28"/>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restart"/>
            <w:tcMar>
              <w:top w:w="57" w:type="dxa"/>
              <w:left w:w="108" w:type="dxa"/>
              <w:bottom w:w="0" w:type="dxa"/>
              <w:right w:w="108" w:type="dxa"/>
            </w:tcMar>
            <w:textDirection w:val="tbRlV"/>
            <w:vAlign w:val="center"/>
          </w:tcPr>
          <w:p>
            <w:pPr>
              <w:spacing w:line="280" w:lineRule="exact"/>
              <w:ind w:left="113" w:right="113"/>
              <w:jc w:val="center"/>
              <w:rPr>
                <w:rFonts w:ascii="仿宋_GB2312" w:hAnsi="宋体" w:eastAsia="仿宋_GB2312" w:cs="Times New Roman"/>
                <w:sz w:val="28"/>
                <w:szCs w:val="28"/>
              </w:rPr>
            </w:pPr>
            <w:r>
              <w:rPr>
                <w:rFonts w:hint="eastAsia" w:ascii="仿宋_GB2312" w:hAnsi="宋体" w:eastAsia="仿宋_GB2312" w:cs="Times New Roman"/>
                <w:sz w:val="28"/>
                <w:szCs w:val="28"/>
              </w:rPr>
              <w:t>教育背景</w:t>
            </w:r>
          </w:p>
          <w:p>
            <w:pPr>
              <w:spacing w:line="280" w:lineRule="exact"/>
              <w:ind w:left="113" w:right="113"/>
              <w:jc w:val="center"/>
              <w:rPr>
                <w:rFonts w:ascii="仿宋_GB2312" w:hAnsi="宋体" w:eastAsia="仿宋_GB2312" w:cs="Times New Roman"/>
                <w:sz w:val="28"/>
                <w:szCs w:val="28"/>
              </w:rPr>
            </w:pPr>
            <w:r>
              <w:rPr>
                <w:rFonts w:hint="eastAsia" w:ascii="仿宋_GB2312" w:hAnsi="宋体" w:eastAsia="仿宋_GB2312" w:cs="Times New Roman"/>
                <w:sz w:val="24"/>
              </w:rPr>
              <w:t>（从高中起写至最高学历）</w:t>
            </w: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起止时间</w:t>
            </w:r>
          </w:p>
        </w:tc>
        <w:tc>
          <w:tcPr>
            <w:tcW w:w="2410"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毕业院校</w:t>
            </w:r>
          </w:p>
        </w:tc>
        <w:tc>
          <w:tcPr>
            <w:tcW w:w="3014" w:type="dxa"/>
            <w:gridSpan w:val="1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专业</w:t>
            </w:r>
          </w:p>
        </w:tc>
        <w:tc>
          <w:tcPr>
            <w:tcW w:w="183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是否全日制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rPr>
                <w:rFonts w:ascii="仿宋_GB2312" w:hAnsi="宋体" w:eastAsia="仿宋_GB2312" w:cs="Times New Roman"/>
                <w:sz w:val="28"/>
                <w:szCs w:val="28"/>
              </w:rPr>
            </w:pPr>
          </w:p>
        </w:tc>
        <w:tc>
          <w:tcPr>
            <w:tcW w:w="2410"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3014" w:type="dxa"/>
            <w:gridSpan w:val="1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83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410"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3014" w:type="dxa"/>
            <w:gridSpan w:val="1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83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410"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3014" w:type="dxa"/>
            <w:gridSpan w:val="1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83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410"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3014" w:type="dxa"/>
            <w:gridSpan w:val="1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83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410" w:type="dxa"/>
            <w:gridSpan w:val="10"/>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3014" w:type="dxa"/>
            <w:gridSpan w:val="1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835" w:type="dxa"/>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restart"/>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家庭成员</w:t>
            </w:r>
          </w:p>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及状况</w:t>
            </w:r>
          </w:p>
        </w:tc>
        <w:tc>
          <w:tcPr>
            <w:tcW w:w="209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846"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关系</w:t>
            </w:r>
          </w:p>
        </w:tc>
        <w:tc>
          <w:tcPr>
            <w:tcW w:w="883" w:type="dxa"/>
            <w:gridSpan w:val="6"/>
            <w:tcMar>
              <w:top w:w="57" w:type="dxa"/>
              <w:left w:w="108" w:type="dxa"/>
              <w:bottom w:w="0" w:type="dxa"/>
              <w:right w:w="108" w:type="dxa"/>
            </w:tcMar>
            <w:vAlign w:val="center"/>
          </w:tcPr>
          <w:p>
            <w:pPr>
              <w:spacing w:line="280" w:lineRule="exact"/>
              <w:jc w:val="center"/>
              <w:rPr>
                <w:rFonts w:ascii="仿宋_GB2312" w:hAnsi="宋体" w:eastAsia="仿宋_GB2312" w:cs="Times New Roman"/>
                <w:sz w:val="24"/>
              </w:rPr>
            </w:pPr>
            <w:r>
              <w:rPr>
                <w:rFonts w:hint="eastAsia" w:ascii="仿宋_GB2312" w:hAnsi="宋体" w:eastAsia="仿宋_GB2312" w:cs="Times New Roman"/>
                <w:sz w:val="24"/>
              </w:rPr>
              <w:t>年龄</w:t>
            </w:r>
          </w:p>
        </w:tc>
        <w:tc>
          <w:tcPr>
            <w:tcW w:w="4849" w:type="dxa"/>
            <w:gridSpan w:val="1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09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46"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83" w:type="dxa"/>
            <w:gridSpan w:val="6"/>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4849" w:type="dxa"/>
            <w:gridSpan w:val="1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09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46"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83" w:type="dxa"/>
            <w:gridSpan w:val="6"/>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4849" w:type="dxa"/>
            <w:gridSpan w:val="1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09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46"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83" w:type="dxa"/>
            <w:gridSpan w:val="6"/>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4849" w:type="dxa"/>
            <w:gridSpan w:val="1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2098"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46" w:type="dxa"/>
            <w:gridSpan w:val="3"/>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883" w:type="dxa"/>
            <w:gridSpan w:val="6"/>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4849" w:type="dxa"/>
            <w:gridSpan w:val="18"/>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9527" w:type="dxa"/>
            <w:gridSpan w:val="31"/>
            <w:tcMar>
              <w:top w:w="57" w:type="dxa"/>
              <w:left w:w="108" w:type="dxa"/>
              <w:bottom w:w="0" w:type="dxa"/>
              <w:right w:w="108" w:type="dxa"/>
            </w:tcMar>
            <w:vAlign w:val="center"/>
          </w:tcPr>
          <w:p>
            <w:pPr>
              <w:spacing w:line="280" w:lineRule="exact"/>
              <w:jc w:val="center"/>
              <w:rPr>
                <w:rFonts w:ascii="仿宋_GB2312" w:hAnsi="宋体" w:eastAsia="仿宋_GB2312" w:cs="Times New Roman"/>
                <w:sz w:val="18"/>
                <w:szCs w:val="18"/>
              </w:rPr>
            </w:pPr>
            <w:r>
              <w:rPr>
                <w:rFonts w:hint="eastAsia" w:ascii="仿宋_GB2312" w:hAnsi="宋体" w:eastAsia="仿宋_GB2312" w:cs="Times New Roman"/>
                <w:szCs w:val="21"/>
              </w:rPr>
              <w:t>要求连续记录至应聘当月，由今及往，不得中断；如失业超过3个月，请作为一项经历填写。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51" w:type="dxa"/>
            <w:vMerge w:val="restart"/>
            <w:tcMar>
              <w:top w:w="57" w:type="dxa"/>
              <w:left w:w="108" w:type="dxa"/>
              <w:bottom w:w="0" w:type="dxa"/>
              <w:right w:w="108" w:type="dxa"/>
            </w:tcMar>
            <w:textDirection w:val="tbRlV"/>
            <w:vAlign w:val="center"/>
          </w:tcPr>
          <w:p>
            <w:pPr>
              <w:spacing w:line="280" w:lineRule="exact"/>
              <w:ind w:left="113" w:right="113"/>
              <w:jc w:val="center"/>
              <w:rPr>
                <w:rFonts w:ascii="仿宋_GB2312" w:hAnsi="宋体" w:eastAsia="仿宋_GB2312" w:cs="Times New Roman"/>
                <w:sz w:val="28"/>
                <w:szCs w:val="28"/>
              </w:rPr>
            </w:pPr>
            <w:r>
              <w:rPr>
                <w:rFonts w:hint="eastAsia" w:ascii="仿宋_GB2312" w:hAnsi="宋体" w:eastAsia="仿宋_GB2312" w:cs="Times New Roman"/>
                <w:sz w:val="28"/>
                <w:szCs w:val="28"/>
              </w:rPr>
              <w:t>工作经历</w:t>
            </w: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起止时间</w:t>
            </w:r>
          </w:p>
        </w:tc>
        <w:tc>
          <w:tcPr>
            <w:tcW w:w="1985"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工作单位</w:t>
            </w:r>
          </w:p>
        </w:tc>
        <w:tc>
          <w:tcPr>
            <w:tcW w:w="1276"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职 务</w:t>
            </w:r>
          </w:p>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岗 位</w:t>
            </w:r>
          </w:p>
        </w:tc>
        <w:tc>
          <w:tcPr>
            <w:tcW w:w="1030"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年 薪</w:t>
            </w:r>
          </w:p>
        </w:tc>
        <w:tc>
          <w:tcPr>
            <w:tcW w:w="992" w:type="dxa"/>
            <w:gridSpan w:val="5"/>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直 接</w:t>
            </w:r>
          </w:p>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领 导</w:t>
            </w:r>
          </w:p>
        </w:tc>
        <w:tc>
          <w:tcPr>
            <w:tcW w:w="197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85" w:type="dxa"/>
            <w:gridSpan w:val="7"/>
            <w:tcMar>
              <w:top w:w="57" w:type="dxa"/>
              <w:left w:w="108" w:type="dxa"/>
              <w:bottom w:w="0" w:type="dxa"/>
              <w:right w:w="108" w:type="dxa"/>
            </w:tcMar>
            <w:vAlign w:val="center"/>
          </w:tcPr>
          <w:p>
            <w:pPr>
              <w:spacing w:line="280" w:lineRule="exact"/>
              <w:rPr>
                <w:rFonts w:ascii="仿宋_GB2312" w:hAnsi="宋体" w:eastAsia="仿宋_GB2312" w:cs="Times New Roman"/>
                <w:sz w:val="28"/>
                <w:szCs w:val="28"/>
              </w:rPr>
            </w:pPr>
          </w:p>
        </w:tc>
        <w:tc>
          <w:tcPr>
            <w:tcW w:w="1276"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030"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992" w:type="dxa"/>
            <w:gridSpan w:val="5"/>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7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85" w:type="dxa"/>
            <w:gridSpan w:val="7"/>
            <w:tcMar>
              <w:top w:w="57" w:type="dxa"/>
              <w:left w:w="108" w:type="dxa"/>
              <w:bottom w:w="0" w:type="dxa"/>
              <w:right w:w="108" w:type="dxa"/>
            </w:tcMar>
            <w:vAlign w:val="center"/>
          </w:tcPr>
          <w:p>
            <w:pPr>
              <w:spacing w:line="280" w:lineRule="exact"/>
              <w:rPr>
                <w:rFonts w:ascii="仿宋_GB2312" w:hAnsi="宋体" w:eastAsia="仿宋_GB2312" w:cs="Times New Roman"/>
                <w:sz w:val="28"/>
                <w:szCs w:val="28"/>
              </w:rPr>
            </w:pPr>
          </w:p>
        </w:tc>
        <w:tc>
          <w:tcPr>
            <w:tcW w:w="1276"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030"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992" w:type="dxa"/>
            <w:gridSpan w:val="5"/>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7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85" w:type="dxa"/>
            <w:gridSpan w:val="7"/>
            <w:tcMar>
              <w:top w:w="57" w:type="dxa"/>
              <w:left w:w="108" w:type="dxa"/>
              <w:bottom w:w="0" w:type="dxa"/>
              <w:right w:w="108" w:type="dxa"/>
            </w:tcMar>
            <w:vAlign w:val="center"/>
          </w:tcPr>
          <w:p>
            <w:pPr>
              <w:spacing w:line="280" w:lineRule="exact"/>
              <w:rPr>
                <w:rFonts w:ascii="仿宋_GB2312" w:hAnsi="宋体" w:eastAsia="仿宋_GB2312" w:cs="Times New Roman"/>
                <w:sz w:val="28"/>
                <w:szCs w:val="28"/>
              </w:rPr>
            </w:pPr>
          </w:p>
        </w:tc>
        <w:tc>
          <w:tcPr>
            <w:tcW w:w="1276"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030"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992" w:type="dxa"/>
            <w:gridSpan w:val="5"/>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7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851" w:type="dxa"/>
            <w:vMerge w:val="continue"/>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417"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85" w:type="dxa"/>
            <w:gridSpan w:val="7"/>
            <w:tcMar>
              <w:top w:w="57" w:type="dxa"/>
              <w:left w:w="108" w:type="dxa"/>
              <w:bottom w:w="0" w:type="dxa"/>
              <w:right w:w="108" w:type="dxa"/>
            </w:tcMar>
            <w:vAlign w:val="center"/>
          </w:tcPr>
          <w:p>
            <w:pPr>
              <w:spacing w:line="280" w:lineRule="exact"/>
              <w:rPr>
                <w:rFonts w:ascii="仿宋_GB2312" w:hAnsi="宋体" w:eastAsia="仿宋_GB2312" w:cs="Times New Roman"/>
                <w:sz w:val="28"/>
                <w:szCs w:val="28"/>
              </w:rPr>
            </w:pPr>
          </w:p>
        </w:tc>
        <w:tc>
          <w:tcPr>
            <w:tcW w:w="1276"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030" w:type="dxa"/>
            <w:gridSpan w:val="7"/>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992" w:type="dxa"/>
            <w:gridSpan w:val="5"/>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c>
          <w:tcPr>
            <w:tcW w:w="1976" w:type="dxa"/>
            <w:gridSpan w:val="2"/>
            <w:tcMar>
              <w:top w:w="57" w:type="dxa"/>
              <w:left w:w="108" w:type="dxa"/>
              <w:bottom w:w="0" w:type="dxa"/>
              <w:right w:w="108" w:type="dxa"/>
            </w:tcMar>
            <w:vAlign w:val="center"/>
          </w:tcPr>
          <w:p>
            <w:pPr>
              <w:spacing w:line="280" w:lineRule="exact"/>
              <w:jc w:val="center"/>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9527" w:type="dxa"/>
            <w:gridSpan w:val="31"/>
            <w:tcMar>
              <w:top w:w="57" w:type="dxa"/>
              <w:left w:w="108" w:type="dxa"/>
              <w:bottom w:w="0" w:type="dxa"/>
              <w:right w:w="108" w:type="dxa"/>
            </w:tcMar>
            <w:vAlign w:val="center"/>
          </w:tcPr>
          <w:p>
            <w:pPr>
              <w:spacing w:line="280" w:lineRule="exact"/>
              <w:rPr>
                <w:rFonts w:hint="eastAsia" w:ascii="仿宋" w:hAnsi="仿宋" w:eastAsia="仿宋" w:cs="仿宋"/>
                <w:sz w:val="28"/>
                <w:szCs w:val="28"/>
              </w:rPr>
            </w:pPr>
            <w:r>
              <w:rPr>
                <w:rFonts w:hint="eastAsia" w:ascii="仿宋" w:hAnsi="仿宋" w:eastAsia="仿宋" w:cs="仿宋"/>
                <w:sz w:val="28"/>
                <w:szCs w:val="28"/>
              </w:rPr>
              <w:t>奖惩情况及各类执业资格证书明细：（可附加页）</w:t>
            </w:r>
          </w:p>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trPr>
        <w:tc>
          <w:tcPr>
            <w:tcW w:w="9527" w:type="dxa"/>
            <w:gridSpan w:val="31"/>
            <w:tcMar>
              <w:top w:w="57" w:type="dxa"/>
              <w:left w:w="108" w:type="dxa"/>
              <w:bottom w:w="0" w:type="dxa"/>
              <w:right w:w="108" w:type="dxa"/>
            </w:tcMar>
            <w:vAlign w:val="center"/>
          </w:tcPr>
          <w:p>
            <w:pPr>
              <w:spacing w:line="280" w:lineRule="exact"/>
              <w:rPr>
                <w:rFonts w:hint="eastAsia" w:ascii="仿宋" w:hAnsi="仿宋" w:eastAsia="仿宋" w:cs="仿宋"/>
                <w:sz w:val="28"/>
                <w:szCs w:val="28"/>
              </w:rPr>
            </w:pPr>
            <w:r>
              <w:rPr>
                <w:rFonts w:hint="eastAsia" w:ascii="仿宋" w:hAnsi="仿宋" w:eastAsia="仿宋" w:cs="仿宋"/>
                <w:sz w:val="28"/>
                <w:szCs w:val="28"/>
              </w:rPr>
              <w:t>本人承诺：</w:t>
            </w:r>
          </w:p>
          <w:p>
            <w:pPr>
              <w:spacing w:line="280" w:lineRule="exact"/>
              <w:rPr>
                <w:rFonts w:hint="eastAsia" w:ascii="仿宋" w:hAnsi="仿宋" w:eastAsia="仿宋" w:cs="仿宋"/>
                <w:sz w:val="28"/>
                <w:szCs w:val="28"/>
              </w:rPr>
            </w:pPr>
            <w:r>
              <w:rPr>
                <w:rFonts w:hint="eastAsia" w:ascii="仿宋" w:hAnsi="仿宋" w:eastAsia="仿宋" w:cs="仿宋"/>
                <w:sz w:val="28"/>
                <w:szCs w:val="28"/>
              </w:rPr>
              <w:t>1.填写的内容和提供的材料真实无误，如有作假同意取消资格，并承担由此造成的一切后果。</w:t>
            </w:r>
          </w:p>
          <w:p>
            <w:pPr>
              <w:spacing w:line="280" w:lineRule="exact"/>
              <w:rPr>
                <w:rFonts w:hint="eastAsia" w:ascii="仿宋" w:hAnsi="仿宋" w:eastAsia="仿宋" w:cs="仿宋"/>
                <w:sz w:val="28"/>
                <w:szCs w:val="28"/>
              </w:rPr>
            </w:pPr>
            <w:r>
              <w:rPr>
                <w:rFonts w:hint="eastAsia" w:ascii="仿宋" w:hAnsi="仿宋" w:eastAsia="仿宋" w:cs="仿宋"/>
                <w:sz w:val="28"/>
                <w:szCs w:val="28"/>
              </w:rPr>
              <w:t>2.自觉服从考试统一安排，如有违纪违规行为同意按人事考试有关规定接受处罚。</w:t>
            </w:r>
          </w:p>
          <w:p>
            <w:pPr>
              <w:spacing w:line="280" w:lineRule="exact"/>
              <w:rPr>
                <w:rFonts w:ascii="仿宋_GB2312" w:hAnsi="宋体" w:eastAsia="仿宋_GB2312" w:cs="Times New Roman"/>
                <w:sz w:val="28"/>
                <w:szCs w:val="28"/>
              </w:rPr>
            </w:pPr>
          </w:p>
          <w:p>
            <w:pPr>
              <w:spacing w:line="2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 xml:space="preserve">                     本人签名：           时间：</w:t>
            </w:r>
          </w:p>
          <w:p>
            <w:pPr>
              <w:spacing w:line="280" w:lineRule="exact"/>
              <w:rPr>
                <w:rFonts w:ascii="仿宋_GB2312" w:hAnsi="宋体" w:eastAsia="仿宋_GB2312" w:cs="Times New Roman"/>
                <w:sz w:val="28"/>
                <w:szCs w:val="28"/>
              </w:rPr>
            </w:pPr>
          </w:p>
        </w:tc>
      </w:tr>
    </w:tbl>
    <w:p>
      <w:pPr>
        <w:spacing w:line="280" w:lineRule="exact"/>
        <w:rPr>
          <w:rFonts w:ascii="仿宋_GB2312" w:hAnsi="宋体" w:eastAsia="仿宋_GB2312" w:cs="Times New Roman"/>
          <w:sz w:val="28"/>
          <w:szCs w:val="28"/>
        </w:rPr>
      </w:pPr>
    </w:p>
    <w:p>
      <w:pPr>
        <w:spacing w:line="280" w:lineRule="exact"/>
        <w:rPr>
          <w:rFonts w:ascii="仿宋_GB2312" w:hAnsi="宋体" w:eastAsia="仿宋_GB2312" w:cs="宋体"/>
          <w:color w:val="000000"/>
          <w:kern w:val="0"/>
          <w:sz w:val="32"/>
          <w:szCs w:val="32"/>
        </w:rPr>
      </w:pPr>
      <w:r>
        <w:rPr>
          <w:rFonts w:hint="eastAsia" w:ascii="仿宋_GB2312" w:hAnsi="宋体" w:eastAsia="仿宋_GB2312" w:cs="Times New Roman"/>
          <w:sz w:val="28"/>
          <w:szCs w:val="28"/>
        </w:rPr>
        <w:t>注：表格内容必须填写完整，正反页打印，相关复印件一并附后。</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47D5A9-68B7-417A-B081-9A7E4C4577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326D25-CB0B-42C2-B4ED-B1AA4EF27249}"/>
  </w:font>
  <w:font w:name="方正小标宋简体">
    <w:panose1 w:val="03000509000000000000"/>
    <w:charset w:val="86"/>
    <w:family w:val="auto"/>
    <w:pitch w:val="default"/>
    <w:sig w:usb0="00000001" w:usb1="080E0000" w:usb2="00000000" w:usb3="00000000" w:csb0="00040000" w:csb1="00000000"/>
    <w:embedRegular r:id="rId3" w:fontKey="{FA279280-BEE7-4E02-BF2A-452B4FE470EF}"/>
  </w:font>
  <w:font w:name="仿宋_GB2312">
    <w:panose1 w:val="02010609030101010101"/>
    <w:charset w:val="86"/>
    <w:family w:val="modern"/>
    <w:pitch w:val="default"/>
    <w:sig w:usb0="00000001" w:usb1="080E0000" w:usb2="00000000" w:usb3="00000000" w:csb0="00040000" w:csb1="00000000"/>
    <w:embedRegular r:id="rId4" w:fontKey="{C8BB552C-9644-40E4-BB58-014FEF0050FF}"/>
  </w:font>
  <w:font w:name="仿宋">
    <w:panose1 w:val="02010609060101010101"/>
    <w:charset w:val="86"/>
    <w:family w:val="auto"/>
    <w:pitch w:val="default"/>
    <w:sig w:usb0="800002BF" w:usb1="38CF7CFA" w:usb2="00000016" w:usb3="00000000" w:csb0="00040001" w:csb1="00000000"/>
    <w:embedRegular r:id="rId5" w:fontKey="{A83764D9-0EC1-43E7-B49B-DF89666CDC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WFhNWYwMTU4MGVjMmI3ZTMwMTk1OWRjYzE5MzEifQ=="/>
  </w:docVars>
  <w:rsids>
    <w:rsidRoot w:val="00000000"/>
    <w:rsid w:val="02EB2CB8"/>
    <w:rsid w:val="0E004ED3"/>
    <w:rsid w:val="15530C68"/>
    <w:rsid w:val="156B1FB0"/>
    <w:rsid w:val="16F71CD4"/>
    <w:rsid w:val="173650DF"/>
    <w:rsid w:val="195552E5"/>
    <w:rsid w:val="2B42369F"/>
    <w:rsid w:val="2E482608"/>
    <w:rsid w:val="31DE53CF"/>
    <w:rsid w:val="391D048D"/>
    <w:rsid w:val="3A5B1E00"/>
    <w:rsid w:val="438C4C9D"/>
    <w:rsid w:val="439F5794"/>
    <w:rsid w:val="47AD05B2"/>
    <w:rsid w:val="4C932747"/>
    <w:rsid w:val="4D0C3AFE"/>
    <w:rsid w:val="4D3674E0"/>
    <w:rsid w:val="4F2E46E3"/>
    <w:rsid w:val="52790965"/>
    <w:rsid w:val="55564A1D"/>
    <w:rsid w:val="592876B6"/>
    <w:rsid w:val="5C471564"/>
    <w:rsid w:val="5C602626"/>
    <w:rsid w:val="5DFC2F8C"/>
    <w:rsid w:val="625B4C64"/>
    <w:rsid w:val="63C30E59"/>
    <w:rsid w:val="664A76A5"/>
    <w:rsid w:val="67346088"/>
    <w:rsid w:val="689C4B1D"/>
    <w:rsid w:val="69635FCD"/>
    <w:rsid w:val="73067666"/>
    <w:rsid w:val="7BC71559"/>
    <w:rsid w:val="7D576BDA"/>
    <w:rsid w:val="7DC9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2988</Words>
  <Characters>3127</Characters>
  <Lines>0</Lines>
  <Paragraphs>0</Paragraphs>
  <TotalTime>16</TotalTime>
  <ScaleCrop>false</ScaleCrop>
  <LinksUpToDate>false</LinksUpToDate>
  <CharactersWithSpaces>3269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2022-01-07T07:56:00Z</dcterms:created>
  <dc:creator>Administrator</dc:creator>
  <cp:lastModifiedBy>王颖</cp:lastModifiedBy>
  <cp:lastPrinted>2024-08-13T01:16:00Z</cp:lastPrinted>
  <dcterms:modified xsi:type="dcterms:W3CDTF">2024-08-15T02:19:50Z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1583E11B9D5B47FC9616E188324E45B5_13</vt:lpwstr>
  </property>
</Properties>
</file>