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空勤人员体检合格后，请务必发起</w:t>
      </w:r>
      <w:bookmarkStart w:id="0" w:name="_GoBack"/>
      <w:r>
        <w:rPr>
          <w:rFonts w:hint="eastAsia"/>
          <w:sz w:val="44"/>
          <w:szCs w:val="44"/>
        </w:rPr>
        <w:t>体检合格证申请</w:t>
      </w:r>
      <w:bookmarkEnd w:id="0"/>
      <w:r>
        <w:rPr>
          <w:rFonts w:hint="eastAsia"/>
          <w:sz w:val="44"/>
          <w:szCs w:val="44"/>
        </w:rPr>
        <w:t>，可通过下述方法发起:            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网站申请：通过民用航空人员体检合格证管理系统https://ams.caac.gov.cn/g04/hw/airman/index.jsp网站，登陆账号后点击“体检合格证申请”，批准方式请选择“网上批准”，点击发起体检合格证申请。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9230" cy="3717925"/>
            <wp:effectExtent l="0" t="0" r="7620" b="15875"/>
            <wp:docPr id="4" name="图片 4" descr="8325458f34151f991c0fbf063b5a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25458f34151f991c0fbf063b5acc4"/>
                    <pic:cNvPicPr>
                      <a:picLocks noChangeAspect="1"/>
                    </pic:cNvPicPr>
                  </pic:nvPicPr>
                  <pic:blipFill>
                    <a:blip r:embed="rId4"/>
                    <a:srcRect b="204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8595" cy="4019550"/>
            <wp:effectExtent l="0" t="0" r="8255" b="0"/>
            <wp:docPr id="5" name="图片 5" descr="b6f6f9d15f8e8c31c4071783263d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6f6f9d15f8e8c31c4071783263df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6690" cy="3978910"/>
            <wp:effectExtent l="0" t="0" r="10160" b="2540"/>
            <wp:docPr id="6" name="图片 6" descr="95b9e29be3a15ae8bca729547046a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5b9e29be3a15ae8bca729547046a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2.短信申请：如收到办理体检合格证短信可通过短信上的链接进行申请，批准方式请选择“网上批准”,后点击发起体检合格证申请，收到链接点击办理有效期15天，</w:t>
      </w:r>
      <w:r>
        <w:rPr>
          <w:rFonts w:hint="eastAsia"/>
          <w:color w:val="FF0000"/>
          <w:sz w:val="28"/>
          <w:szCs w:val="28"/>
        </w:rPr>
        <w:t>过期作废</w:t>
      </w:r>
      <w:r>
        <w:rPr>
          <w:rFonts w:hint="eastAsia"/>
          <w:sz w:val="28"/>
          <w:szCs w:val="28"/>
        </w:rPr>
        <w:t>。   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特别提醒：只要主检已在网上提交合格结论，可立即通过“网站申请”方法发起体检合格证申请，无需等待短信通知。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*受理之后 需耐心等待合格证颁发（官方日期为20个工作日）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如因本人未申请办证，致无证者，后果自负。</w:t>
      </w:r>
    </w:p>
    <w:sectPr>
      <w:pgSz w:w="11906" w:h="16838"/>
      <w:pgMar w:top="600" w:right="646" w:bottom="69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E2C5E"/>
    <w:multiLevelType w:val="singleLevel"/>
    <w:tmpl w:val="142E2C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GVmZjMzODhjMzRhOTY0NTc1NjQ2MGQ2ODJiY2EifQ=="/>
  </w:docVars>
  <w:rsids>
    <w:rsidRoot w:val="0FA13EF7"/>
    <w:rsid w:val="00075D7C"/>
    <w:rsid w:val="005A48F8"/>
    <w:rsid w:val="008A5B42"/>
    <w:rsid w:val="00A771B7"/>
    <w:rsid w:val="0B0F79C7"/>
    <w:rsid w:val="0FA13EF7"/>
    <w:rsid w:val="0FBB196A"/>
    <w:rsid w:val="13BD47F4"/>
    <w:rsid w:val="143C4662"/>
    <w:rsid w:val="38A95A02"/>
    <w:rsid w:val="5B1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79</TotalTime>
  <ScaleCrop>false</ScaleCrop>
  <LinksUpToDate>false</LinksUpToDate>
  <CharactersWithSpaces>359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2020-01-07T04:09:00Z</dcterms:created>
  <dc:creator>Cy</dc:creator>
  <cp:lastModifiedBy>Administrator</cp:lastModifiedBy>
  <dcterms:modified xsi:type="dcterms:W3CDTF">2024-02-02T06:55:29Z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0942B57A7E6A4C4DACAFE90201A767B8</vt:lpwstr>
  </property>
</Properties>
</file>