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32" w:rsidRDefault="00E14432" w:rsidP="00E1443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14432" w:rsidRDefault="00E14432" w:rsidP="00E14432">
      <w:pPr>
        <w:pStyle w:val="a4"/>
        <w:widowControl/>
        <w:spacing w:beforeAutospacing="0" w:afterAutospacing="0" w:line="600" w:lineRule="exact"/>
        <w:ind w:firstLineChars="200" w:firstLine="672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2024年临海市灵湖旅游开发有限公司公开招聘专业及条件一览表</w:t>
      </w:r>
    </w:p>
    <w:bookmarkEnd w:id="0"/>
    <w:p w:rsidR="00E14432" w:rsidRDefault="00E14432" w:rsidP="00E14432">
      <w:pPr>
        <w:jc w:val="center"/>
        <w:rPr>
          <w:sz w:val="32"/>
          <w:szCs w:val="32"/>
        </w:rPr>
      </w:pPr>
    </w:p>
    <w:tbl>
      <w:tblPr>
        <w:tblStyle w:val="a5"/>
        <w:tblW w:w="13871" w:type="dxa"/>
        <w:tblLayout w:type="fixed"/>
        <w:tblLook w:val="04A0" w:firstRow="1" w:lastRow="0" w:firstColumn="1" w:lastColumn="0" w:noHBand="0" w:noVBand="1"/>
      </w:tblPr>
      <w:tblGrid>
        <w:gridCol w:w="251"/>
        <w:gridCol w:w="498"/>
        <w:gridCol w:w="485"/>
        <w:gridCol w:w="384"/>
        <w:gridCol w:w="485"/>
        <w:gridCol w:w="485"/>
        <w:gridCol w:w="2990"/>
        <w:gridCol w:w="524"/>
        <w:gridCol w:w="626"/>
        <w:gridCol w:w="3708"/>
        <w:gridCol w:w="818"/>
        <w:gridCol w:w="819"/>
        <w:gridCol w:w="729"/>
        <w:gridCol w:w="539"/>
        <w:gridCol w:w="530"/>
      </w:tblGrid>
      <w:tr w:rsidR="00E14432" w:rsidTr="006D2AA9">
        <w:trPr>
          <w:trHeight w:val="403"/>
        </w:trPr>
        <w:tc>
          <w:tcPr>
            <w:tcW w:w="252" w:type="dxa"/>
            <w:vMerge w:val="restart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序号</w:t>
            </w:r>
          </w:p>
        </w:tc>
        <w:tc>
          <w:tcPr>
            <w:tcW w:w="1367" w:type="dxa"/>
            <w:gridSpan w:val="3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招聘计划</w:t>
            </w:r>
          </w:p>
        </w:tc>
        <w:tc>
          <w:tcPr>
            <w:tcW w:w="8818" w:type="dxa"/>
            <w:gridSpan w:val="6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资格条件</w:t>
            </w:r>
          </w:p>
        </w:tc>
        <w:tc>
          <w:tcPr>
            <w:tcW w:w="1637" w:type="dxa"/>
            <w:gridSpan w:val="2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考试科目及占总成绩分值比例</w:t>
            </w:r>
          </w:p>
        </w:tc>
        <w:tc>
          <w:tcPr>
            <w:tcW w:w="729" w:type="dxa"/>
            <w:vMerge w:val="restart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咨询电话</w:t>
            </w:r>
          </w:p>
        </w:tc>
        <w:tc>
          <w:tcPr>
            <w:tcW w:w="538" w:type="dxa"/>
            <w:vMerge w:val="restart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</w:p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</w:p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是否储备</w:t>
            </w:r>
          </w:p>
        </w:tc>
        <w:tc>
          <w:tcPr>
            <w:tcW w:w="530" w:type="dxa"/>
            <w:vMerge w:val="restart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备注</w:t>
            </w:r>
          </w:p>
        </w:tc>
      </w:tr>
      <w:tr w:rsidR="00E14432" w:rsidTr="006D2AA9">
        <w:tc>
          <w:tcPr>
            <w:tcW w:w="252" w:type="dxa"/>
            <w:vMerge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98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招聘岗位</w:t>
            </w:r>
          </w:p>
        </w:tc>
        <w:tc>
          <w:tcPr>
            <w:tcW w:w="485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招聘人数</w:t>
            </w:r>
          </w:p>
        </w:tc>
        <w:tc>
          <w:tcPr>
            <w:tcW w:w="383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性别</w:t>
            </w:r>
          </w:p>
        </w:tc>
        <w:tc>
          <w:tcPr>
            <w:tcW w:w="485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学历要求</w:t>
            </w:r>
          </w:p>
        </w:tc>
        <w:tc>
          <w:tcPr>
            <w:tcW w:w="485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学位要求</w:t>
            </w:r>
          </w:p>
        </w:tc>
        <w:tc>
          <w:tcPr>
            <w:tcW w:w="2990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专业要求</w:t>
            </w:r>
          </w:p>
        </w:tc>
        <w:tc>
          <w:tcPr>
            <w:tcW w:w="524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户籍</w:t>
            </w:r>
          </w:p>
        </w:tc>
        <w:tc>
          <w:tcPr>
            <w:tcW w:w="626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年龄</w:t>
            </w:r>
          </w:p>
        </w:tc>
        <w:tc>
          <w:tcPr>
            <w:tcW w:w="3708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其他要求和有关说明</w:t>
            </w:r>
          </w:p>
        </w:tc>
        <w:tc>
          <w:tcPr>
            <w:tcW w:w="818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笔试科目及分数比例</w:t>
            </w:r>
          </w:p>
        </w:tc>
        <w:tc>
          <w:tcPr>
            <w:tcW w:w="819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面试方式及分数比例</w:t>
            </w:r>
          </w:p>
        </w:tc>
        <w:tc>
          <w:tcPr>
            <w:tcW w:w="729" w:type="dxa"/>
            <w:vMerge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39" w:type="dxa"/>
            <w:vMerge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30" w:type="dxa"/>
            <w:vMerge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</w:p>
        </w:tc>
      </w:tr>
      <w:tr w:rsidR="00E14432" w:rsidTr="006D2AA9">
        <w:tc>
          <w:tcPr>
            <w:tcW w:w="252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498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会计</w:t>
            </w:r>
          </w:p>
        </w:tc>
        <w:tc>
          <w:tcPr>
            <w:tcW w:w="485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</w:t>
            </w:r>
          </w:p>
        </w:tc>
        <w:tc>
          <w:tcPr>
            <w:tcW w:w="383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不限</w:t>
            </w:r>
          </w:p>
        </w:tc>
        <w:tc>
          <w:tcPr>
            <w:tcW w:w="485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本科及以上</w:t>
            </w:r>
          </w:p>
        </w:tc>
        <w:tc>
          <w:tcPr>
            <w:tcW w:w="485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/</w:t>
            </w:r>
          </w:p>
        </w:tc>
        <w:tc>
          <w:tcPr>
            <w:tcW w:w="2990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二级学科或四级专业名称：会计学、会计、财务管理、财务会计、财务会计教育、企业财务管理、审计、审计学、财务会计与审计、国际会计、财务学。</w:t>
            </w:r>
          </w:p>
        </w:tc>
        <w:tc>
          <w:tcPr>
            <w:tcW w:w="524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台州户籍</w:t>
            </w:r>
          </w:p>
        </w:tc>
        <w:tc>
          <w:tcPr>
            <w:tcW w:w="626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35</w:t>
            </w:r>
            <w:r>
              <w:rPr>
                <w:rFonts w:hint="eastAsia"/>
                <w:sz w:val="13"/>
                <w:szCs w:val="13"/>
              </w:rPr>
              <w:t>周岁及以下</w:t>
            </w:r>
          </w:p>
        </w:tc>
        <w:tc>
          <w:tcPr>
            <w:tcW w:w="3708" w:type="dxa"/>
            <w:vAlign w:val="center"/>
          </w:tcPr>
          <w:p w:rsidR="00E14432" w:rsidRDefault="00E14432" w:rsidP="006D2AA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1.</w:t>
            </w:r>
            <w:r>
              <w:rPr>
                <w:rFonts w:hint="eastAsia"/>
                <w:sz w:val="13"/>
                <w:szCs w:val="13"/>
              </w:rPr>
              <w:t>如取得中级会计师及以上专业技术任职资格年龄可放宽至</w:t>
            </w:r>
            <w:r>
              <w:rPr>
                <w:rFonts w:hint="eastAsia"/>
                <w:sz w:val="13"/>
                <w:szCs w:val="13"/>
              </w:rPr>
              <w:t>40</w:t>
            </w:r>
            <w:r>
              <w:rPr>
                <w:rFonts w:hint="eastAsia"/>
                <w:sz w:val="13"/>
                <w:szCs w:val="13"/>
              </w:rPr>
              <w:t>周岁；</w:t>
            </w:r>
          </w:p>
          <w:p w:rsidR="00E14432" w:rsidRDefault="00E14432" w:rsidP="006D2AA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2.</w:t>
            </w:r>
            <w:r>
              <w:rPr>
                <w:rFonts w:hint="eastAsia"/>
                <w:sz w:val="13"/>
                <w:szCs w:val="13"/>
              </w:rPr>
              <w:t>须取得初级会计师及以上专业技术任职资格；</w:t>
            </w:r>
          </w:p>
          <w:p w:rsidR="00E14432" w:rsidRDefault="00E14432" w:rsidP="006D2AA9">
            <w:pPr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3.</w:t>
            </w:r>
            <w:r>
              <w:rPr>
                <w:rFonts w:hint="eastAsia"/>
                <w:sz w:val="13"/>
                <w:szCs w:val="13"/>
              </w:rPr>
              <w:t>须</w:t>
            </w:r>
            <w:r>
              <w:rPr>
                <w:rFonts w:hint="eastAsia"/>
                <w:sz w:val="13"/>
                <w:szCs w:val="13"/>
              </w:rPr>
              <w:t>2</w:t>
            </w:r>
            <w:r>
              <w:rPr>
                <w:rFonts w:hint="eastAsia"/>
                <w:sz w:val="13"/>
                <w:szCs w:val="13"/>
              </w:rPr>
              <w:t>周年及以上会计相关工作经验</w:t>
            </w:r>
            <w:r>
              <w:rPr>
                <w:rFonts w:ascii="宋体" w:hAnsi="宋体" w:cs="宋体" w:hint="eastAsia"/>
                <w:sz w:val="13"/>
                <w:szCs w:val="13"/>
              </w:rPr>
              <w:t>[</w:t>
            </w:r>
            <w:r>
              <w:rPr>
                <w:rFonts w:hint="eastAsia"/>
                <w:sz w:val="13"/>
                <w:szCs w:val="13"/>
              </w:rPr>
              <w:t>资格复审时需提供劳动（聘用）合同（或工作经历证明）以及相应的社保缴纳凭证</w:t>
            </w:r>
            <w:r>
              <w:rPr>
                <w:rFonts w:ascii="宋体" w:hAnsi="宋体" w:cs="宋体" w:hint="eastAsia"/>
                <w:sz w:val="13"/>
                <w:szCs w:val="13"/>
              </w:rPr>
              <w:t>].</w:t>
            </w:r>
          </w:p>
        </w:tc>
        <w:tc>
          <w:tcPr>
            <w:tcW w:w="818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《财务专业知识》占</w:t>
            </w:r>
            <w:r>
              <w:rPr>
                <w:rFonts w:hint="eastAsia"/>
                <w:sz w:val="13"/>
                <w:szCs w:val="13"/>
              </w:rPr>
              <w:t>50%</w:t>
            </w:r>
          </w:p>
        </w:tc>
        <w:tc>
          <w:tcPr>
            <w:tcW w:w="819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结构化面试占</w:t>
            </w:r>
            <w:r>
              <w:rPr>
                <w:rFonts w:hint="eastAsia"/>
                <w:sz w:val="13"/>
                <w:szCs w:val="13"/>
              </w:rPr>
              <w:t>50%</w:t>
            </w:r>
          </w:p>
        </w:tc>
        <w:tc>
          <w:tcPr>
            <w:tcW w:w="729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85810750</w:t>
            </w:r>
          </w:p>
        </w:tc>
        <w:tc>
          <w:tcPr>
            <w:tcW w:w="539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否</w:t>
            </w:r>
          </w:p>
        </w:tc>
        <w:tc>
          <w:tcPr>
            <w:tcW w:w="530" w:type="dxa"/>
            <w:vAlign w:val="center"/>
          </w:tcPr>
          <w:p w:rsidR="00E14432" w:rsidRDefault="00E14432" w:rsidP="006D2AA9">
            <w:pPr>
              <w:jc w:val="center"/>
              <w:rPr>
                <w:sz w:val="13"/>
                <w:szCs w:val="13"/>
              </w:rPr>
            </w:pPr>
          </w:p>
        </w:tc>
      </w:tr>
    </w:tbl>
    <w:p w:rsidR="0038224A" w:rsidRDefault="0038224A"/>
    <w:sectPr w:rsidR="0038224A" w:rsidSect="00E144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32"/>
    <w:rsid w:val="0038224A"/>
    <w:rsid w:val="00E1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0D207-23DC-451A-83A6-C66F711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14432"/>
    <w:pPr>
      <w:widowControl w:val="0"/>
      <w:ind w:firstLine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E1443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rsid w:val="00E14432"/>
    <w:pPr>
      <w:widowControl w:val="0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6"/>
    <w:uiPriority w:val="10"/>
    <w:qFormat/>
    <w:rsid w:val="00E144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1"/>
    <w:link w:val="a0"/>
    <w:uiPriority w:val="10"/>
    <w:rsid w:val="00E1443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2024-08-27T08:48:00Z</dcterms:created>
  <dcterms:modified xsi:type="dcterms:W3CDTF">2024-08-27T08:48:00Z</dcterms:modified>
</cp:coreProperties>
</file>