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9EFEE">
      <w:pPr>
        <w:widowControl/>
        <w:spacing w:line="500" w:lineRule="exact"/>
        <w:jc w:val="center"/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kern w:val="0"/>
          <w:sz w:val="36"/>
          <w:szCs w:val="36"/>
          <w:lang w:val="en-US" w:eastAsia="zh-CN"/>
        </w:rPr>
        <w:t>魏村中心小学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中层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  <w:lang w:eastAsia="zh-CN"/>
        </w:rPr>
        <w:t>干部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竞聘工作实施方案</w:t>
      </w:r>
    </w:p>
    <w:p w14:paraId="6047C762">
      <w:pPr>
        <w:widowControl/>
        <w:spacing w:line="500" w:lineRule="exact"/>
        <w:jc w:val="center"/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</w:pPr>
    </w:p>
    <w:p w14:paraId="40BCA3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为进一步深化干部人事制度改革，增强学校中层干部队伍活力，建立精干、高效的学校管理团队，</w:t>
      </w:r>
      <w:r>
        <w:rPr>
          <w:rFonts w:hint="eastAsia" w:ascii="宋体" w:hAnsi="宋体" w:eastAsia="宋体"/>
          <w:color w:val="000000"/>
          <w:kern w:val="0"/>
          <w:sz w:val="24"/>
        </w:rPr>
        <w:t>根据《常州市新北区中小学管理岗位竞聘上岗工作指导意见》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（常新社人（2013）14号精神）</w:t>
      </w:r>
      <w:r>
        <w:rPr>
          <w:rFonts w:hint="eastAsia" w:ascii="宋体" w:hAnsi="宋体" w:eastAsia="宋体"/>
          <w:color w:val="000000"/>
          <w:kern w:val="0"/>
          <w:sz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结合学校实际，</w:t>
      </w:r>
      <w:r>
        <w:rPr>
          <w:rFonts w:hint="eastAsia" w:ascii="宋体" w:hAnsi="宋体" w:eastAsia="宋体"/>
          <w:color w:val="000000"/>
          <w:kern w:val="0"/>
          <w:sz w:val="24"/>
        </w:rPr>
        <w:t>经党支部、校长室商量研究，决定开展</w:t>
      </w:r>
      <w:r>
        <w:rPr>
          <w:rFonts w:hint="eastAsia" w:ascii="宋体" w:hAnsi="宋体" w:eastAsia="宋体"/>
          <w:color w:val="000000"/>
          <w:kern w:val="0"/>
          <w:sz w:val="24"/>
          <w:lang w:eastAsia="zh-CN"/>
        </w:rPr>
        <w:t>中层</w:t>
      </w:r>
      <w:r>
        <w:rPr>
          <w:rFonts w:hint="eastAsia" w:ascii="宋体" w:hAnsi="宋体" w:eastAsia="宋体"/>
          <w:color w:val="000000"/>
          <w:kern w:val="0"/>
          <w:sz w:val="24"/>
        </w:rPr>
        <w:t>管理岗位竞聘工作</w:t>
      </w:r>
      <w:r>
        <w:rPr>
          <w:rFonts w:hint="eastAsia" w:ascii="宋体" w:hAnsi="宋体" w:eastAsia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特制订本方案。</w:t>
      </w:r>
    </w:p>
    <w:p w14:paraId="2E5C50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一、竞聘原则</w:t>
      </w:r>
    </w:p>
    <w:p w14:paraId="21D4B4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1．党管干部、德才兼备、以德为先的原则；</w:t>
      </w:r>
    </w:p>
    <w:p w14:paraId="6CBAB1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2．公道正派、注重实绩、群众公认的原则；</w:t>
      </w:r>
    </w:p>
    <w:p w14:paraId="43F62C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3．公开、平等、竞争、择优的原则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B1C3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4. </w:t>
      </w:r>
      <w:r>
        <w:rPr>
          <w:rFonts w:hint="eastAsia" w:ascii="宋体" w:hAnsi="宋体"/>
          <w:color w:val="000000"/>
          <w:kern w:val="0"/>
          <w:sz w:val="24"/>
        </w:rPr>
        <w:t>继承与创新相统一的原则。</w:t>
      </w:r>
    </w:p>
    <w:p w14:paraId="4B7BFD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二、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竞聘对象</w:t>
      </w:r>
    </w:p>
    <w:p w14:paraId="57D555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本校在编（含聘用制）、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在职、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在岗教师</w:t>
      </w:r>
    </w:p>
    <w:p w14:paraId="0D737D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三、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竞聘岗位及职数</w:t>
      </w:r>
    </w:p>
    <w:p w14:paraId="4AA2E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1.行政办公室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：主任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</w:t>
      </w:r>
    </w:p>
    <w:p w14:paraId="4927D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学生发展中心：副主任（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体验岗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</w:t>
      </w:r>
    </w:p>
    <w:p w14:paraId="6B578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四、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竞聘条件</w:t>
      </w:r>
    </w:p>
    <w:p w14:paraId="6C6B4D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1.坚决拥护中国共产党的领导，坚决贯彻执行党的教育方针，忠诚党的教育事业，思想上政治上行动上同党中央保持高度一致。</w:t>
      </w:r>
    </w:p>
    <w:p w14:paraId="4F5225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2.具有较高的师德修养，有较强的事业心、责任感，忠于职责，为人师表。</w:t>
      </w:r>
    </w:p>
    <w:p w14:paraId="314D9F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3.有较强的组织管理能力和科学决策能力，有指导教育教学或其他专业管理的能力，具有较好的文字和口头表达能力，具有良好的心理素质和身体素质。</w:t>
      </w:r>
    </w:p>
    <w:p w14:paraId="38E554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4.有先进教育思想，有履行岗位职责所必备的扎实的专业知识，富有改革创新精神。</w:t>
      </w:r>
    </w:p>
    <w:p w14:paraId="7EA1B3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5.遵守工作纪律，具有较强的廉洁自律意识。</w:t>
      </w:r>
    </w:p>
    <w:p w14:paraId="675642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6.新聘用的中层干部，应具备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本科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或以上学历，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周岁以下（19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84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年1月1日之后出生）。</w:t>
      </w:r>
    </w:p>
    <w:p w14:paraId="10F9EC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5"/>
          <w:rFonts w:hint="default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7.任中层正职的，一般应有两年以上中层副职工作经历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；担任中层副职一般应具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有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行政干事或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体验岗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经历，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或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担任教研组长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或年级组长2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年及以上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管理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经历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特别优秀的青年骨干教师，经党支部、校长室商议后可破格聘任。</w:t>
      </w:r>
    </w:p>
    <w:p w14:paraId="671D2F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五、竞聘程序</w:t>
      </w:r>
    </w:p>
    <w:p w14:paraId="0967F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000000"/>
          <w:kern w:val="0"/>
          <w:sz w:val="24"/>
        </w:rPr>
        <w:t>确定方案。学校根据实际需求，制定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《</w:t>
      </w:r>
      <w:r>
        <w:rPr>
          <w:rFonts w:hint="eastAsia" w:ascii="宋体" w:hAnsi="宋体"/>
          <w:color w:val="000000"/>
          <w:kern w:val="0"/>
          <w:sz w:val="24"/>
        </w:rPr>
        <w:t>学校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中层干部</w:t>
      </w:r>
      <w:r>
        <w:rPr>
          <w:rFonts w:hint="eastAsia" w:ascii="宋体" w:hAnsi="宋体"/>
          <w:color w:val="000000"/>
          <w:kern w:val="0"/>
          <w:sz w:val="24"/>
        </w:rPr>
        <w:t>竞聘实施方案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》</w:t>
      </w:r>
      <w:r>
        <w:rPr>
          <w:rFonts w:hint="eastAsia" w:ascii="宋体" w:hAnsi="宋体"/>
          <w:color w:val="000000"/>
          <w:kern w:val="0"/>
          <w:sz w:val="24"/>
        </w:rPr>
        <w:t>。按照干部管理权限，经学校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党支部、校长室</w:t>
      </w:r>
      <w:r>
        <w:rPr>
          <w:rFonts w:hint="eastAsia" w:ascii="宋体" w:hAnsi="宋体"/>
          <w:color w:val="000000"/>
          <w:kern w:val="0"/>
          <w:sz w:val="24"/>
        </w:rPr>
        <w:t>研究，报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区教育局</w:t>
      </w:r>
      <w:r>
        <w:rPr>
          <w:rFonts w:hint="eastAsia" w:ascii="宋体" w:hAnsi="宋体"/>
          <w:color w:val="000000"/>
          <w:kern w:val="0"/>
          <w:sz w:val="24"/>
        </w:rPr>
        <w:t>审核同意后实施。</w:t>
      </w:r>
    </w:p>
    <w:p w14:paraId="126C4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000000"/>
          <w:kern w:val="0"/>
          <w:sz w:val="24"/>
        </w:rPr>
        <w:t>公布方案。在校园网公开竞聘岗位与竞聘条件，明确竞聘程序与方法，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鼓励教师</w:t>
      </w:r>
      <w:r>
        <w:rPr>
          <w:rFonts w:hint="eastAsia" w:ascii="宋体" w:hAnsi="宋体"/>
          <w:color w:val="000000"/>
          <w:kern w:val="0"/>
          <w:sz w:val="24"/>
        </w:rPr>
        <w:t>积极参与竞聘活动。</w:t>
      </w:r>
    </w:p>
    <w:p w14:paraId="65398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000000"/>
          <w:kern w:val="0"/>
          <w:sz w:val="24"/>
        </w:rPr>
        <w:t>公开报名。采用个人自荐与组织推荐相结合的方法进行报名，报名人员填写《常州市新北区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魏村中心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小学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中层干部竞聘</w:t>
      </w:r>
      <w:r>
        <w:rPr>
          <w:rFonts w:hint="eastAsia" w:ascii="宋体" w:hAnsi="宋体"/>
          <w:color w:val="000000"/>
          <w:kern w:val="0"/>
          <w:sz w:val="24"/>
        </w:rPr>
        <w:t>报名表》，报名表直接交副校长室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徐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校</w:t>
      </w:r>
      <w:r>
        <w:rPr>
          <w:rFonts w:hint="eastAsia" w:ascii="宋体" w:hAnsi="宋体"/>
          <w:color w:val="000000"/>
          <w:kern w:val="0"/>
          <w:sz w:val="24"/>
        </w:rPr>
        <w:t>或发送邮件至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877412656</w:t>
      </w:r>
      <w:r>
        <w:rPr>
          <w:rFonts w:hint="eastAsia"/>
          <w:color w:val="000000"/>
          <w:kern w:val="0"/>
          <w:sz w:val="24"/>
        </w:rPr>
        <w:t>@qq.com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 w14:paraId="7720F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000000"/>
          <w:kern w:val="0"/>
          <w:sz w:val="24"/>
        </w:rPr>
        <w:t>资格审查。根据竞聘条件，由党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支部</w:t>
      </w:r>
      <w:r>
        <w:rPr>
          <w:rFonts w:hint="eastAsia" w:ascii="宋体" w:hAnsi="宋体"/>
          <w:color w:val="000000"/>
          <w:kern w:val="0"/>
          <w:sz w:val="24"/>
        </w:rPr>
        <w:t>进行资格审查，领导小组集体研究确定参加竞聘人选。</w:t>
      </w:r>
    </w:p>
    <w:p w14:paraId="419D6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  <w:lang w:eastAsia="zh-CN"/>
        </w:rPr>
        <w:t>.</w:t>
      </w:r>
      <w:r>
        <w:rPr>
          <w:rFonts w:hint="eastAsia" w:ascii="宋体" w:hAnsi="宋体"/>
          <w:kern w:val="0"/>
          <w:sz w:val="24"/>
        </w:rPr>
        <w:t>竞聘办法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与民主测评</w:t>
      </w:r>
      <w:r>
        <w:rPr>
          <w:rFonts w:hint="eastAsia" w:ascii="宋体" w:hAnsi="宋体"/>
          <w:kern w:val="0"/>
          <w:sz w:val="24"/>
        </w:rPr>
        <w:t>。竞聘</w:t>
      </w:r>
      <w:r>
        <w:rPr>
          <w:rFonts w:hint="eastAsia" w:ascii="宋体" w:hAnsi="宋体"/>
          <w:kern w:val="0"/>
          <w:sz w:val="24"/>
          <w:lang w:eastAsia="zh-CN"/>
        </w:rPr>
        <w:t>者</w:t>
      </w:r>
      <w:r>
        <w:rPr>
          <w:rFonts w:hint="eastAsia" w:ascii="宋体" w:hAnsi="宋体"/>
          <w:kern w:val="0"/>
          <w:sz w:val="24"/>
        </w:rPr>
        <w:t>根据要求进行</w:t>
      </w:r>
      <w:r>
        <w:rPr>
          <w:rFonts w:hint="eastAsia" w:ascii="宋体" w:hAnsi="宋体"/>
          <w:kern w:val="0"/>
          <w:sz w:val="24"/>
          <w:lang w:eastAsia="zh-CN"/>
        </w:rPr>
        <w:t>现场</w:t>
      </w:r>
      <w:r>
        <w:rPr>
          <w:rFonts w:hint="eastAsia" w:ascii="宋体" w:hAnsi="宋体"/>
          <w:kern w:val="0"/>
          <w:sz w:val="24"/>
        </w:rPr>
        <w:t>竞聘演讲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（介绍自己的工作经历、德才情况、工作实绩和做好竞聘职位工作的设想等）</w:t>
      </w:r>
      <w:r>
        <w:rPr>
          <w:rFonts w:hint="eastAsia" w:ascii="宋体" w:hAnsi="宋体"/>
          <w:kern w:val="0"/>
          <w:sz w:val="24"/>
          <w:lang w:eastAsia="zh-CN"/>
        </w:rPr>
        <w:t>，全体教职工、专家评委对竞聘者德、能、勤、绩等方面进行民主评议。</w:t>
      </w:r>
    </w:p>
    <w:p w14:paraId="0AE296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组织考察与公示。竞聘工作领导小组根据竞聘条件、民主测评、竞聘演说等情况进行综合考核。党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支部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根据综合考核意见研究确定拟聘用人选，并在校内张榜公示一周。</w:t>
      </w:r>
    </w:p>
    <w:p w14:paraId="173859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7</w:t>
      </w:r>
      <w:r>
        <w:rPr>
          <w:rFonts w:hint="eastAsia" w:ascii="宋体" w:hAnsi="宋体"/>
          <w:kern w:val="0"/>
          <w:sz w:val="24"/>
          <w:lang w:eastAsia="zh-CN"/>
        </w:rPr>
        <w:t>.</w:t>
      </w:r>
      <w:r>
        <w:rPr>
          <w:rFonts w:hint="eastAsia" w:ascii="宋体" w:hAnsi="宋体"/>
          <w:kern w:val="0"/>
          <w:sz w:val="24"/>
        </w:rPr>
        <w:t>聘用报批。经公示无异议后，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由党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支部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按干部管理权限向区教育局组织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人事处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进行相关报批手续。</w:t>
      </w:r>
    </w:p>
    <w:p w14:paraId="46E2DA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</w:rPr>
        <w:t>8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000000"/>
          <w:kern w:val="0"/>
          <w:sz w:val="24"/>
        </w:rPr>
        <w:t>颁发聘书。校长在全体教工大会上宣布聘任决定，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向被聘用者颁发岗位聘用证书。</w:t>
      </w:r>
    </w:p>
    <w:p w14:paraId="15E6C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color="auto" w:fill="FFFFFF"/>
          <w:lang w:val="en-US" w:eastAsia="zh-CN"/>
        </w:rPr>
        <w:t>六、竞聘工作时间安排</w:t>
      </w:r>
    </w:p>
    <w:p w14:paraId="44756A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8月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日—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8月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宣传发动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公开报名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报名截至8月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:00。</w:t>
      </w:r>
    </w:p>
    <w:p w14:paraId="71032D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8月2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—8月2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竞聘领导小组确定候选人名单。</w:t>
      </w:r>
    </w:p>
    <w:p w14:paraId="3060F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3．8月2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魏村小学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报告厅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行竞聘演说、民主测评。</w:t>
      </w:r>
    </w:p>
    <w:p w14:paraId="064ED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4．8月2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日至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月3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日，竞聘领导小组进行组织考察与公示。</w:t>
      </w:r>
    </w:p>
    <w:p w14:paraId="4FDA0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5．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日，聘用报批。</w:t>
      </w:r>
    </w:p>
    <w:p w14:paraId="5DFC2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color="auto" w:fill="FFFFFF"/>
          <w:lang w:val="en-US" w:eastAsia="zh-CN"/>
        </w:rPr>
        <w:t>七、竞聘工作要求</w:t>
      </w:r>
    </w:p>
    <w:p w14:paraId="5C0C4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1．成立竞聘工作领导小组，成员有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许华章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徐志宏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李英花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陈莉敏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唐亚君</w:t>
      </w: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/>
          <w:kern w:val="0"/>
          <w:sz w:val="24"/>
        </w:rPr>
        <w:t>外聘专家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。</w:t>
      </w:r>
    </w:p>
    <w:p w14:paraId="25325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2．竞聘工作由党组织负责实施，校长任用。新聘用管理人员试用期为一年。试用期满，根据本人工作情况和考核结果，决定对其解聘或续聘。在聘用期间不能履行基本职责或有严重违纪、违规、渎职等行为的可随时解聘。</w:t>
      </w:r>
    </w:p>
    <w:p w14:paraId="63A06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3．严格执行选拔干部任用的十条纪律，坚决杜绝任何违规现象发生。</w:t>
      </w:r>
    </w:p>
    <w:p w14:paraId="6C691E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  <w:t>本着对教育事业和教职工高度负责的精神，有针对性地做好教职工的思想工作。</w:t>
      </w:r>
    </w:p>
    <w:p w14:paraId="0FD20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color="auto" w:fill="FFFFFF"/>
          <w:lang w:val="en-US" w:eastAsia="zh-CN"/>
        </w:rPr>
        <w:t>八、本实施方案解释权属校长室。</w:t>
      </w:r>
    </w:p>
    <w:p w14:paraId="5D55AED5">
      <w:pPr>
        <w:spacing w:line="500" w:lineRule="exact"/>
        <w:ind w:firstLine="570"/>
        <w:rPr>
          <w:rFonts w:hint="eastAsia" w:ascii="黑体" w:eastAsia="黑体"/>
          <w:b/>
          <w:bCs/>
          <w:color w:val="000000"/>
          <w:kern w:val="0"/>
          <w:sz w:val="24"/>
        </w:rPr>
      </w:pPr>
    </w:p>
    <w:p w14:paraId="067C789E">
      <w:pPr>
        <w:widowControl/>
        <w:spacing w:line="500" w:lineRule="exact"/>
        <w:ind w:left="516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常州市新北区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魏村中心</w:t>
      </w:r>
      <w:r>
        <w:rPr>
          <w:rFonts w:hint="eastAsia" w:ascii="宋体" w:hAnsi="宋体"/>
          <w:color w:val="000000"/>
          <w:kern w:val="0"/>
          <w:sz w:val="24"/>
        </w:rPr>
        <w:t>小学</w:t>
      </w:r>
    </w:p>
    <w:p w14:paraId="427961D2">
      <w:pPr>
        <w:widowControl/>
        <w:spacing w:line="500" w:lineRule="exact"/>
        <w:ind w:left="516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                             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24</w:t>
      </w:r>
      <w:r>
        <w:rPr>
          <w:rFonts w:ascii="宋体" w:hAnsi="宋体"/>
          <w:color w:val="000000"/>
          <w:kern w:val="0"/>
          <w:sz w:val="24"/>
        </w:rPr>
        <w:t>年8月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22</w:t>
      </w:r>
      <w:r>
        <w:rPr>
          <w:rFonts w:ascii="宋体" w:hAnsi="宋体"/>
          <w:color w:val="000000"/>
          <w:kern w:val="0"/>
          <w:sz w:val="24"/>
        </w:rPr>
        <w:t>日</w:t>
      </w:r>
    </w:p>
    <w:p w14:paraId="3B4700F1">
      <w:pPr>
        <w:numPr>
          <w:ilvl w:val="0"/>
          <w:numId w:val="0"/>
        </w:numPr>
        <w:ind w:leftChars="1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color="auto" w:fill="FFFFFF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VjNDM1OTAyNDQ2MTBjNDM1MWMxYmRhOGE3MTIifQ=="/>
  </w:docVars>
  <w:rsids>
    <w:rsidRoot w:val="00000000"/>
    <w:rsid w:val="023C1EED"/>
    <w:rsid w:val="206A728D"/>
    <w:rsid w:val="490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1509</Words>
  <Characters>1569</Characters>
  <Paragraphs>48</Paragraphs>
  <TotalTime>24</TotalTime>
  <ScaleCrop>false</ScaleCrop>
  <LinksUpToDate>false</LinksUpToDate>
  <CharactersWithSpaces>1603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2024-08-16T14:26:00Z</dcterms:created>
  <dc:creator>紫水晶</dc:creator>
  <cp:lastModifiedBy>企业用户_314780542</cp:lastModifiedBy>
  <dcterms:modified xsi:type="dcterms:W3CDTF">2024-08-23T01:16:53Z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044D85838B7C40BAB1EF4700672E7500_13</vt:lpwstr>
  </property>
</Properties>
</file>