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D6B527">
      <w:pPr>
        <w:jc w:val="both"/>
        <w:rPr>
          <w:rFonts w:hint="eastAsia" w:ascii="Times New Roman" w:hAnsi="Times New Roman" w:eastAsia="方正仿宋_GBK" w:cs="方正仿宋_GBK"/>
          <w:spacing w:val="-17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pacing w:val="-17"/>
          <w:sz w:val="32"/>
          <w:szCs w:val="32"/>
          <w:lang w:val="en-US" w:eastAsia="zh-CN"/>
        </w:rPr>
        <w:t>附件1</w:t>
      </w:r>
    </w:p>
    <w:p w14:paraId="3BBA8471">
      <w:pPr>
        <w:jc w:val="both"/>
        <w:rPr>
          <w:rFonts w:hint="eastAsia" w:ascii="Times New Roman" w:hAnsi="Times New Roman" w:eastAsia="方正仿宋_GBK" w:cs="方正仿宋_GBK"/>
          <w:spacing w:val="-17"/>
          <w:sz w:val="32"/>
          <w:szCs w:val="32"/>
          <w:lang w:val="en-US" w:eastAsia="zh-CN"/>
        </w:rPr>
      </w:pPr>
    </w:p>
    <w:p w14:paraId="30C553C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 w:val="0"/>
          <w:sz w:val="36"/>
          <w:szCs w:val="36"/>
          <w:lang w:val="en-US" w:eastAsia="zh-CN"/>
        </w:rPr>
      </w:pPr>
      <w:bookmarkStart w:id="0" w:name="_GoBack"/>
      <w:r>
        <w:rPr>
          <w:rFonts w:hint="eastAsia" w:ascii="Times New Roman" w:hAnsi="Times New Roman" w:eastAsia="方正小标宋简体" w:cs="方正小标宋简体"/>
          <w:b w:val="0"/>
          <w:bCs w:val="0"/>
          <w:sz w:val="36"/>
          <w:szCs w:val="36"/>
          <w:lang w:val="en-US" w:eastAsia="zh-CN"/>
        </w:rPr>
        <w:t>2024年惠城区汝湖镇人民政府面向全社会公开招聘公益性岗位表</w:t>
      </w:r>
    </w:p>
    <w:bookmarkEnd w:id="0"/>
    <w:p w14:paraId="3DC9CF4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346"/>
        <w:gridCol w:w="1819"/>
        <w:gridCol w:w="1065"/>
        <w:gridCol w:w="855"/>
        <w:gridCol w:w="810"/>
        <w:gridCol w:w="1200"/>
        <w:gridCol w:w="1470"/>
        <w:gridCol w:w="1335"/>
        <w:gridCol w:w="1195"/>
        <w:gridCol w:w="1755"/>
      </w:tblGrid>
      <w:tr w14:paraId="416C7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noWrap w:val="0"/>
            <w:vAlign w:val="center"/>
          </w:tcPr>
          <w:p w14:paraId="6534C8A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346" w:type="dxa"/>
            <w:noWrap w:val="0"/>
            <w:vAlign w:val="center"/>
          </w:tcPr>
          <w:p w14:paraId="1FA0287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1819" w:type="dxa"/>
            <w:noWrap w:val="0"/>
            <w:vAlign w:val="center"/>
          </w:tcPr>
          <w:p w14:paraId="4DB5F13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岗位简介</w:t>
            </w:r>
          </w:p>
        </w:tc>
        <w:tc>
          <w:tcPr>
            <w:tcW w:w="1065" w:type="dxa"/>
            <w:noWrap w:val="0"/>
            <w:vAlign w:val="center"/>
          </w:tcPr>
          <w:p w14:paraId="6136CBD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计划招聘数</w:t>
            </w:r>
          </w:p>
        </w:tc>
        <w:tc>
          <w:tcPr>
            <w:tcW w:w="855" w:type="dxa"/>
            <w:noWrap w:val="0"/>
            <w:vAlign w:val="center"/>
          </w:tcPr>
          <w:p w14:paraId="246BE7B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810" w:type="dxa"/>
            <w:noWrap w:val="0"/>
            <w:vAlign w:val="center"/>
          </w:tcPr>
          <w:p w14:paraId="1CB476A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学历</w:t>
            </w:r>
          </w:p>
        </w:tc>
        <w:tc>
          <w:tcPr>
            <w:tcW w:w="1200" w:type="dxa"/>
            <w:noWrap w:val="0"/>
            <w:vAlign w:val="center"/>
          </w:tcPr>
          <w:p w14:paraId="6B217F9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年龄要求</w:t>
            </w:r>
          </w:p>
        </w:tc>
        <w:tc>
          <w:tcPr>
            <w:tcW w:w="1470" w:type="dxa"/>
            <w:noWrap w:val="0"/>
            <w:vAlign w:val="center"/>
          </w:tcPr>
          <w:p w14:paraId="158ADDF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6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其他</w:t>
            </w:r>
          </w:p>
        </w:tc>
        <w:tc>
          <w:tcPr>
            <w:tcW w:w="1335" w:type="dxa"/>
            <w:noWrap w:val="0"/>
            <w:vAlign w:val="center"/>
          </w:tcPr>
          <w:p w14:paraId="585CBDC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岗位待遇（元/月）</w:t>
            </w:r>
          </w:p>
        </w:tc>
        <w:tc>
          <w:tcPr>
            <w:tcW w:w="1195" w:type="dxa"/>
            <w:noWrap w:val="0"/>
            <w:vAlign w:val="center"/>
          </w:tcPr>
          <w:p w14:paraId="7734FC8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工作地点</w:t>
            </w:r>
          </w:p>
        </w:tc>
        <w:tc>
          <w:tcPr>
            <w:tcW w:w="1755" w:type="dxa"/>
            <w:noWrap w:val="0"/>
            <w:vAlign w:val="center"/>
          </w:tcPr>
          <w:p w14:paraId="5AC2239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</w:tr>
      <w:tr w14:paraId="5485E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8" w:hRule="atLeast"/>
          <w:jc w:val="center"/>
        </w:trPr>
        <w:tc>
          <w:tcPr>
            <w:tcW w:w="780" w:type="dxa"/>
            <w:noWrap w:val="0"/>
            <w:vAlign w:val="center"/>
          </w:tcPr>
          <w:p w14:paraId="5074FFD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346" w:type="dxa"/>
            <w:noWrap w:val="0"/>
            <w:vAlign w:val="center"/>
          </w:tcPr>
          <w:p w14:paraId="2BFC878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乡村保洁</w:t>
            </w:r>
          </w:p>
        </w:tc>
        <w:tc>
          <w:tcPr>
            <w:tcW w:w="1819" w:type="dxa"/>
            <w:noWrap w:val="0"/>
            <w:vAlign w:val="center"/>
          </w:tcPr>
          <w:p w14:paraId="284847F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负责乡村内道路、公共场所的保洁、垃圾清运和消毒等工作。</w:t>
            </w:r>
          </w:p>
        </w:tc>
        <w:tc>
          <w:tcPr>
            <w:tcW w:w="1065" w:type="dxa"/>
            <w:noWrap w:val="0"/>
            <w:vAlign w:val="center"/>
          </w:tcPr>
          <w:p w14:paraId="5DEFB61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23</w:t>
            </w:r>
          </w:p>
        </w:tc>
        <w:tc>
          <w:tcPr>
            <w:tcW w:w="855" w:type="dxa"/>
            <w:noWrap w:val="0"/>
            <w:vAlign w:val="center"/>
          </w:tcPr>
          <w:p w14:paraId="70D894C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不限</w:t>
            </w:r>
          </w:p>
        </w:tc>
        <w:tc>
          <w:tcPr>
            <w:tcW w:w="810" w:type="dxa"/>
            <w:noWrap w:val="0"/>
            <w:vAlign w:val="center"/>
          </w:tcPr>
          <w:p w14:paraId="5431A3E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不限</w:t>
            </w:r>
          </w:p>
        </w:tc>
        <w:tc>
          <w:tcPr>
            <w:tcW w:w="1200" w:type="dxa"/>
            <w:noWrap w:val="0"/>
            <w:vAlign w:val="center"/>
          </w:tcPr>
          <w:p w14:paraId="2C5ED19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法定劳动年龄以内</w:t>
            </w:r>
          </w:p>
        </w:tc>
        <w:tc>
          <w:tcPr>
            <w:tcW w:w="1470" w:type="dxa"/>
            <w:noWrap w:val="0"/>
            <w:vAlign w:val="center"/>
          </w:tcPr>
          <w:p w14:paraId="162835E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就业困难人员和本省脱贫人口</w:t>
            </w:r>
          </w:p>
        </w:tc>
        <w:tc>
          <w:tcPr>
            <w:tcW w:w="1335" w:type="dxa"/>
            <w:noWrap w:val="0"/>
            <w:vAlign w:val="center"/>
          </w:tcPr>
          <w:p w14:paraId="73BE920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1700元/月</w:t>
            </w:r>
          </w:p>
        </w:tc>
        <w:tc>
          <w:tcPr>
            <w:tcW w:w="1195" w:type="dxa"/>
            <w:noWrap w:val="0"/>
            <w:vAlign w:val="center"/>
          </w:tcPr>
          <w:p w14:paraId="2F348B8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汝湖镇</w:t>
            </w:r>
          </w:p>
        </w:tc>
        <w:tc>
          <w:tcPr>
            <w:tcW w:w="1755" w:type="dxa"/>
            <w:noWrap w:val="0"/>
            <w:vAlign w:val="center"/>
          </w:tcPr>
          <w:p w14:paraId="150B4DE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0752-2796530</w:t>
            </w:r>
          </w:p>
        </w:tc>
      </w:tr>
    </w:tbl>
    <w:p w14:paraId="00A228BB">
      <w:pPr>
        <w:jc w:val="both"/>
        <w:rPr>
          <w:rFonts w:hint="eastAsia" w:ascii="Times New Roman" w:hAnsi="Times New Roman" w:eastAsia="方正仿宋_GBK" w:cs="方正仿宋_GBK"/>
          <w:spacing w:val="-17"/>
          <w:sz w:val="32"/>
          <w:szCs w:val="32"/>
          <w:lang w:val="en-US" w:eastAsia="zh-CN"/>
        </w:rPr>
      </w:pPr>
    </w:p>
    <w:p w14:paraId="603608CE">
      <w:pPr>
        <w:jc w:val="both"/>
        <w:rPr>
          <w:rFonts w:hint="eastAsia" w:ascii="Times New Roman" w:hAnsi="Times New Roman" w:eastAsia="方正仿宋_GBK" w:cs="方正仿宋_GBK"/>
          <w:spacing w:val="-17"/>
          <w:sz w:val="32"/>
          <w:szCs w:val="32"/>
          <w:lang w:val="en-US" w:eastAsia="zh-CN"/>
        </w:rPr>
      </w:pPr>
    </w:p>
    <w:p w14:paraId="1C763D01">
      <w:pPr>
        <w:jc w:val="both"/>
        <w:rPr>
          <w:rFonts w:hint="eastAsia" w:ascii="Times New Roman" w:hAnsi="Times New Roman" w:eastAsia="方正仿宋_GBK" w:cs="方正仿宋_GBK"/>
          <w:spacing w:val="-17"/>
          <w:sz w:val="32"/>
          <w:szCs w:val="32"/>
          <w:lang w:val="en-US" w:eastAsia="zh-CN"/>
        </w:rPr>
      </w:pPr>
    </w:p>
    <w:p w14:paraId="75B60873"/>
    <w:sectPr>
      <w:pgSz w:w="16838" w:h="11906" w:orient="landscape"/>
      <w:pgMar w:top="1587" w:right="2154" w:bottom="1417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3MzBiYTIyOGE2MGU2ZDc1ZjI2ZjFlODk2ODRkNTUifQ=="/>
  </w:docVars>
  <w:rsids>
    <w:rsidRoot w:val="3D8A2557"/>
    <w:rsid w:val="11FD3FBE"/>
    <w:rsid w:val="3D8A2557"/>
    <w:rsid w:val="57173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2024-08-29T07:48:00Z</dcterms:created>
  <dc:creator>边角料</dc:creator>
  <cp:lastModifiedBy>边角料</cp:lastModifiedBy>
  <dcterms:modified xsi:type="dcterms:W3CDTF">2024-08-29T07:49:14Z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295BBE2DCA82422EA6F319376D0B7833_11</vt:lpwstr>
  </property>
</Properties>
</file>