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惠州市</w:t>
      </w:r>
      <w:r>
        <w:rPr>
          <w:rFonts w:hint="eastAsia" w:ascii="方正小标宋_GBK" w:hAnsi="方正小标宋_GBK" w:eastAsia="方正小标宋_GBK" w:cs="方正小标宋_GBK"/>
          <w:color w:val="auto"/>
          <w:sz w:val="44"/>
          <w:szCs w:val="44"/>
          <w:lang w:eastAsia="zh-CN"/>
        </w:rPr>
        <w:t>残疾人联合会</w:t>
      </w:r>
      <w:r>
        <w:rPr>
          <w:rFonts w:hint="eastAsia" w:ascii="方正小标宋_GBK" w:hAnsi="方正小标宋_GBK" w:eastAsia="方正小标宋_GBK" w:cs="方正小标宋_GBK"/>
          <w:color w:val="auto"/>
          <w:sz w:val="44"/>
          <w:szCs w:val="44"/>
        </w:rPr>
        <w:t>面向社会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公开招聘</w:t>
      </w:r>
      <w:r>
        <w:rPr>
          <w:rFonts w:hint="eastAsia" w:ascii="方正小标宋_GBK" w:hAnsi="方正小标宋_GBK" w:eastAsia="方正小标宋_GBK" w:cs="方正小标宋_GBK"/>
          <w:color w:val="auto"/>
          <w:sz w:val="44"/>
          <w:szCs w:val="44"/>
          <w:lang w:val="en-US" w:eastAsia="zh-CN"/>
        </w:rPr>
        <w:t>编外</w:t>
      </w:r>
      <w:r>
        <w:rPr>
          <w:rFonts w:hint="eastAsia" w:ascii="方正小标宋_GBK" w:hAnsi="方正小标宋_GBK" w:eastAsia="方正小标宋_GBK" w:cs="方正小标宋_GBK"/>
          <w:color w:val="auto"/>
          <w:sz w:val="44"/>
          <w:szCs w:val="44"/>
        </w:rPr>
        <w:t>人员公告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方正仿宋_GBK" w:cs="Times New Roman"/>
          <w:color w:val="auto"/>
          <w:sz w:val="32"/>
          <w:szCs w:val="32"/>
          <w:lang w:val="en-US" w:eastAsia="zh-CN"/>
        </w:rPr>
        <w:t>惠州市残疾人联合会下属惠州市残疾人康复中心是正科级公益一类事业单位，</w:t>
      </w:r>
      <w:r>
        <w:rPr>
          <w:rFonts w:hint="default" w:ascii="Times New Roman" w:hAnsi="Times New Roman" w:eastAsia="方正仿宋_GBK" w:cs="Times New Roman"/>
          <w:color w:val="auto"/>
          <w:sz w:val="32"/>
          <w:szCs w:val="32"/>
          <w:lang w:val="en-US" w:eastAsia="zh-CN"/>
        </w:rPr>
        <w:t>为</w:t>
      </w:r>
      <w:r>
        <w:rPr>
          <w:rFonts w:hint="eastAsia" w:ascii="Times New Roman" w:hAnsi="Times New Roman" w:eastAsia="方正仿宋_GBK" w:cs="Times New Roman"/>
          <w:color w:val="auto"/>
          <w:sz w:val="32"/>
          <w:szCs w:val="32"/>
          <w:lang w:val="en-US" w:eastAsia="zh-CN"/>
        </w:rPr>
        <w:t>提升残疾儿童康复质量，满足儿童康复需求，</w:t>
      </w:r>
      <w:r>
        <w:rPr>
          <w:rFonts w:hint="default" w:ascii="Times New Roman" w:hAnsi="Times New Roman" w:eastAsia="仿宋" w:cs="Times New Roman"/>
          <w:color w:val="auto"/>
          <w:sz w:val="32"/>
          <w:szCs w:val="32"/>
        </w:rPr>
        <w:t>参照《广东省事业单位公开招聘人员办法》</w:t>
      </w:r>
      <w:r>
        <w:rPr>
          <w:rFonts w:hint="eastAsia" w:ascii="Times New Roman" w:hAnsi="Times New Roman" w:eastAsia="仿宋" w:cs="Times New Roman"/>
          <w:color w:val="auto"/>
          <w:sz w:val="32"/>
          <w:szCs w:val="32"/>
          <w:lang w:eastAsia="zh-CN"/>
        </w:rPr>
        <w:t>（广东</w:t>
      </w:r>
      <w:r>
        <w:rPr>
          <w:rFonts w:hint="default" w:ascii="Times New Roman" w:hAnsi="Times New Roman" w:eastAsia="仿宋" w:cs="Times New Roman"/>
          <w:color w:val="auto"/>
          <w:sz w:val="32"/>
          <w:szCs w:val="32"/>
        </w:rPr>
        <w:t>省人民政府令第301号</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和《惠州市市直机关事业单位编外人员管理办法》</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惠府办〔2023〕10号</w:t>
      </w:r>
      <w:r>
        <w:rPr>
          <w:rFonts w:hint="eastAsia" w:ascii="Times New Roman" w:hAnsi="Times New Roman" w:eastAsia="仿宋" w:cs="Times New Roman"/>
          <w:color w:val="auto"/>
          <w:sz w:val="32"/>
          <w:szCs w:val="32"/>
          <w:lang w:eastAsia="zh-CN"/>
        </w:rPr>
        <w:t>）规定，</w:t>
      </w:r>
      <w:r>
        <w:rPr>
          <w:rFonts w:hint="default" w:ascii="Times New Roman" w:hAnsi="Times New Roman" w:eastAsia="仿宋" w:cs="Times New Roman"/>
          <w:color w:val="auto"/>
          <w:sz w:val="32"/>
          <w:szCs w:val="32"/>
          <w:lang w:val="en-US" w:eastAsia="zh-CN"/>
        </w:rPr>
        <w:t>面向社会公开招聘编外</w:t>
      </w:r>
      <w:r>
        <w:rPr>
          <w:rFonts w:hint="eastAsia" w:ascii="Times New Roman" w:hAnsi="Times New Roman" w:eastAsia="仿宋" w:cs="Times New Roman"/>
          <w:color w:val="auto"/>
          <w:sz w:val="32"/>
          <w:szCs w:val="32"/>
          <w:lang w:val="en-US" w:eastAsia="zh-CN"/>
        </w:rPr>
        <w:t>工作</w:t>
      </w:r>
      <w:r>
        <w:rPr>
          <w:rFonts w:hint="default" w:ascii="Times New Roman" w:hAnsi="Times New Roman" w:eastAsia="仿宋" w:cs="Times New Roman"/>
          <w:color w:val="auto"/>
          <w:sz w:val="32"/>
          <w:szCs w:val="32"/>
        </w:rPr>
        <w:t>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以习近平新时代中国特色社会主义思想为指导，坚持德才兼备的用人标准，遵循公</w:t>
      </w:r>
      <w:r>
        <w:rPr>
          <w:rFonts w:hint="default" w:ascii="Times New Roman" w:hAnsi="Times New Roman" w:eastAsia="仿宋" w:cs="Times New Roman"/>
          <w:color w:val="auto"/>
          <w:sz w:val="32"/>
          <w:szCs w:val="32"/>
          <w:lang w:val="en-US" w:eastAsia="zh-CN"/>
        </w:rPr>
        <w:t>开</w:t>
      </w:r>
      <w:r>
        <w:rPr>
          <w:rFonts w:hint="default" w:ascii="Times New Roman" w:hAnsi="Times New Roman" w:eastAsia="仿宋" w:cs="Times New Roman"/>
          <w:color w:val="auto"/>
          <w:sz w:val="32"/>
          <w:szCs w:val="32"/>
        </w:rPr>
        <w:t>、平等、竞争、择优的原则，采用网上报名、现场考试、择优聘用的办法招聘相关人员，确保聘用人员能力素质</w:t>
      </w:r>
      <w:r>
        <w:rPr>
          <w:rFonts w:hint="default" w:ascii="Times New Roman" w:hAnsi="Times New Roman" w:eastAsia="仿宋" w:cs="Times New Roman"/>
          <w:color w:val="auto"/>
          <w:sz w:val="32"/>
          <w:szCs w:val="32"/>
          <w:lang w:val="en-US" w:eastAsia="zh-CN"/>
        </w:rPr>
        <w:t>符合工作需要。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二、招聘岗位</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惠州市</w:t>
      </w:r>
      <w:r>
        <w:rPr>
          <w:rFonts w:hint="eastAsia" w:ascii="Times New Roman" w:hAnsi="Times New Roman" w:eastAsia="方正仿宋_GBK" w:cs="方正仿宋_GBK"/>
          <w:color w:val="auto"/>
          <w:sz w:val="32"/>
          <w:szCs w:val="32"/>
          <w:lang w:val="en-US" w:eastAsia="zh-CN"/>
        </w:rPr>
        <w:t>残疾人康复中心</w:t>
      </w:r>
      <w:r>
        <w:rPr>
          <w:rFonts w:hint="default" w:ascii="Times New Roman" w:hAnsi="Times New Roman" w:eastAsia="方正仿宋_GBK" w:cs="方正仿宋_GBK"/>
          <w:color w:val="auto"/>
          <w:sz w:val="32"/>
          <w:szCs w:val="32"/>
          <w:lang w:val="en-US" w:eastAsia="zh-CN"/>
        </w:rPr>
        <w:t>招录</w:t>
      </w:r>
      <w:r>
        <w:rPr>
          <w:rFonts w:hint="eastAsia" w:ascii="Times New Roman" w:hAnsi="Times New Roman" w:eastAsia="方正仿宋_GBK" w:cs="方正仿宋_GBK"/>
          <w:color w:val="auto"/>
          <w:sz w:val="32"/>
          <w:szCs w:val="32"/>
          <w:lang w:val="en-US" w:eastAsia="zh-CN"/>
        </w:rPr>
        <w:t>5名</w:t>
      </w:r>
      <w:r>
        <w:rPr>
          <w:rFonts w:hint="default" w:ascii="Times New Roman" w:hAnsi="Times New Roman" w:eastAsia="方正仿宋_GBK" w:cs="方正仿宋_GBK"/>
          <w:color w:val="auto"/>
          <w:sz w:val="32"/>
          <w:szCs w:val="32"/>
          <w:lang w:val="en-US" w:eastAsia="zh-CN"/>
        </w:rPr>
        <w:t>编外</w:t>
      </w:r>
      <w:r>
        <w:rPr>
          <w:rFonts w:hint="eastAsia" w:ascii="Times New Roman" w:hAnsi="Times New Roman" w:eastAsia="方正仿宋_GBK" w:cs="方正仿宋_GBK"/>
          <w:color w:val="auto"/>
          <w:sz w:val="32"/>
          <w:szCs w:val="32"/>
          <w:lang w:val="en-US" w:eastAsia="zh-CN"/>
        </w:rPr>
        <w:t>人员</w:t>
      </w:r>
      <w:r>
        <w:rPr>
          <w:rFonts w:hint="default"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其中4名</w:t>
      </w:r>
      <w:r>
        <w:rPr>
          <w:rFonts w:hint="default" w:ascii="Times New Roman" w:hAnsi="Times New Roman" w:eastAsia="方正仿宋_GBK" w:cs="方正仿宋_GBK"/>
          <w:color w:val="auto"/>
          <w:sz w:val="32"/>
          <w:szCs w:val="32"/>
          <w:lang w:val="en-US" w:eastAsia="zh-CN"/>
        </w:rPr>
        <w:t>为</w:t>
      </w:r>
      <w:r>
        <w:rPr>
          <w:rFonts w:hint="eastAsia" w:ascii="Times New Roman" w:hAnsi="Times New Roman" w:eastAsia="方正仿宋_GBK" w:cs="方正仿宋_GBK"/>
          <w:color w:val="auto"/>
          <w:sz w:val="32"/>
          <w:szCs w:val="32"/>
          <w:lang w:val="en-US" w:eastAsia="zh-CN"/>
        </w:rPr>
        <w:t>技术类</w:t>
      </w:r>
      <w:r>
        <w:rPr>
          <w:rFonts w:hint="default" w:ascii="Times New Roman" w:hAnsi="Times New Roman" w:eastAsia="方正仿宋_GBK" w:cs="方正仿宋_GBK"/>
          <w:color w:val="auto"/>
          <w:sz w:val="32"/>
          <w:szCs w:val="32"/>
          <w:lang w:val="en-US" w:eastAsia="zh-CN"/>
        </w:rPr>
        <w:t>人员，1</w:t>
      </w:r>
      <w:r>
        <w:rPr>
          <w:rFonts w:hint="eastAsia" w:ascii="Times New Roman" w:hAnsi="Times New Roman" w:eastAsia="方正仿宋_GBK" w:cs="方正仿宋_GBK"/>
          <w:color w:val="auto"/>
          <w:sz w:val="32"/>
          <w:szCs w:val="32"/>
          <w:lang w:val="en-US" w:eastAsia="zh-CN"/>
        </w:rPr>
        <w:t>名为普通类人员。具体</w:t>
      </w:r>
      <w:r>
        <w:rPr>
          <w:rFonts w:hint="default" w:ascii="Times New Roman" w:hAnsi="Times New Roman" w:eastAsia="方正仿宋_GBK" w:cs="方正仿宋_GBK"/>
          <w:color w:val="auto"/>
          <w:sz w:val="32"/>
          <w:szCs w:val="32"/>
          <w:lang w:val="en-US" w:eastAsia="zh-CN"/>
        </w:rPr>
        <w:t>条件</w:t>
      </w:r>
      <w:r>
        <w:rPr>
          <w:rFonts w:hint="eastAsia" w:ascii="Times New Roman" w:hAnsi="Times New Roman" w:eastAsia="方正仿宋_GBK" w:cs="方正仿宋_GBK"/>
          <w:color w:val="auto"/>
          <w:sz w:val="32"/>
          <w:szCs w:val="32"/>
          <w:lang w:val="en-US" w:eastAsia="zh-CN"/>
        </w:rPr>
        <w:t>如下：</w:t>
      </w:r>
    </w:p>
    <w:p>
      <w:pPr>
        <w:pStyle w:val="2"/>
        <w:rPr>
          <w:rFonts w:hint="eastAsia" w:ascii="Times New Roman" w:hAnsi="Times New Roman" w:eastAsia="方正仿宋_GBK" w:cs="方正仿宋_GBK"/>
          <w:color w:val="auto"/>
          <w:sz w:val="32"/>
          <w:szCs w:val="32"/>
          <w:lang w:val="en-US" w:eastAsia="zh-CN"/>
        </w:rPr>
      </w:pPr>
    </w:p>
    <w:p>
      <w:pPr>
        <w:rPr>
          <w:rFonts w:hint="eastAsia" w:ascii="Times New Roman" w:hAnsi="Times New Roman" w:eastAsia="方正仿宋_GBK" w:cs="方正仿宋_GBK"/>
          <w:color w:val="auto"/>
          <w:sz w:val="32"/>
          <w:szCs w:val="32"/>
          <w:lang w:val="en-US" w:eastAsia="zh-CN"/>
        </w:rPr>
      </w:pPr>
    </w:p>
    <w:p>
      <w:pPr>
        <w:pStyle w:val="2"/>
        <w:rPr>
          <w:rFonts w:hint="eastAsia"/>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5"/>
        <w:gridCol w:w="3550"/>
        <w:gridCol w:w="206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4" w:type="dxa"/>
            <w:noWrap w:val="0"/>
            <w:vAlign w:val="center"/>
          </w:tcPr>
          <w:p>
            <w:pPr>
              <w:widowControl/>
              <w:spacing w:line="32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岗位</w:t>
            </w:r>
          </w:p>
        </w:tc>
        <w:tc>
          <w:tcPr>
            <w:tcW w:w="835" w:type="dxa"/>
            <w:noWrap w:val="0"/>
            <w:vAlign w:val="center"/>
          </w:tcPr>
          <w:p>
            <w:pPr>
              <w:widowControl/>
              <w:spacing w:line="32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招聘人数</w:t>
            </w:r>
          </w:p>
        </w:tc>
        <w:tc>
          <w:tcPr>
            <w:tcW w:w="3550" w:type="dxa"/>
            <w:noWrap w:val="0"/>
            <w:vAlign w:val="center"/>
          </w:tcPr>
          <w:p>
            <w:pPr>
              <w:widowControl/>
              <w:spacing w:line="32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岗位要求</w:t>
            </w:r>
          </w:p>
        </w:tc>
        <w:tc>
          <w:tcPr>
            <w:tcW w:w="2067" w:type="dxa"/>
            <w:noWrap w:val="0"/>
            <w:vAlign w:val="center"/>
          </w:tcPr>
          <w:p>
            <w:pPr>
              <w:widowControl/>
              <w:spacing w:line="320" w:lineRule="exact"/>
              <w:jc w:val="center"/>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岗位职责</w:t>
            </w:r>
          </w:p>
        </w:tc>
        <w:tc>
          <w:tcPr>
            <w:tcW w:w="1099" w:type="dxa"/>
            <w:noWrap w:val="0"/>
            <w:vAlign w:val="center"/>
          </w:tcPr>
          <w:p>
            <w:pPr>
              <w:widowControl/>
              <w:spacing w:line="320" w:lineRule="exac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084" w:type="dxa"/>
            <w:noWrap w:val="0"/>
            <w:vAlign w:val="center"/>
          </w:tcPr>
          <w:p>
            <w:pPr>
              <w:widowControl/>
              <w:spacing w:line="3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编外人员（技术类）</w:t>
            </w:r>
          </w:p>
        </w:tc>
        <w:tc>
          <w:tcPr>
            <w:tcW w:w="835" w:type="dxa"/>
            <w:noWrap w:val="0"/>
            <w:vAlign w:val="center"/>
          </w:tcPr>
          <w:p>
            <w:pPr>
              <w:widowControl/>
              <w:spacing w:line="32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3550" w:type="dxa"/>
            <w:noWrap w:val="0"/>
            <w:vAlign w:val="center"/>
          </w:tcPr>
          <w:p>
            <w:pPr>
              <w:widowControl/>
              <w:numPr>
                <w:ilvl w:val="0"/>
                <w:numId w:val="1"/>
              </w:numPr>
              <w:spacing w:line="320" w:lineRule="exact"/>
              <w:jc w:val="both"/>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身体健康，具有正常履行工作职责的身体条件；</w:t>
            </w:r>
          </w:p>
          <w:p>
            <w:pPr>
              <w:widowControl/>
              <w:numPr>
                <w:ilvl w:val="0"/>
                <w:numId w:val="1"/>
              </w:numPr>
              <w:spacing w:line="320" w:lineRule="exact"/>
              <w:jc w:val="both"/>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具有助理级以上职称，或全日制本科及</w:t>
            </w:r>
            <w:bookmarkStart w:id="0" w:name="_GoBack"/>
            <w:bookmarkEnd w:id="0"/>
            <w:r>
              <w:rPr>
                <w:rFonts w:hint="eastAsia" w:ascii="仿宋_GB2312" w:hAnsi="仿宋_GB2312" w:eastAsia="仿宋_GB2312" w:cs="仿宋_GB2312"/>
                <w:color w:val="auto"/>
                <w:kern w:val="0"/>
                <w:sz w:val="28"/>
                <w:szCs w:val="28"/>
                <w:lang w:val="en-US" w:eastAsia="zh-CN"/>
              </w:rPr>
              <w:t>以上学历</w:t>
            </w:r>
            <w:r>
              <w:rPr>
                <w:rFonts w:hint="eastAsia" w:ascii="仿宋_GB2312" w:hAnsi="仿宋_GB2312" w:eastAsia="仿宋_GB2312" w:cs="仿宋_GB2312"/>
                <w:color w:val="auto"/>
                <w:kern w:val="0"/>
                <w:sz w:val="28"/>
                <w:szCs w:val="28"/>
              </w:rPr>
              <w:t>；</w:t>
            </w:r>
          </w:p>
          <w:p>
            <w:pPr>
              <w:widowControl/>
              <w:numPr>
                <w:ilvl w:val="0"/>
                <w:numId w:val="1"/>
              </w:numPr>
              <w:spacing w:line="320" w:lineRule="exact"/>
              <w:jc w:val="both"/>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具备以下任意一项专业学历或资格证书：</w:t>
            </w:r>
          </w:p>
          <w:p>
            <w:pPr>
              <w:widowControl/>
              <w:spacing w:line="320" w:lineRule="exact"/>
              <w:jc w:val="both"/>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（1）教育类：B040106-学前教育、B040108-特殊教育、B040107-小学教育、B040110-教育康复学、B040113-融合教育； </w:t>
            </w:r>
          </w:p>
          <w:p>
            <w:pPr>
              <w:widowControl/>
              <w:spacing w:line="320" w:lineRule="exact"/>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（2）康复类：B100409-康复物理治疗、B100411-康复作业治疗、B100405-康复治疗学、B100408-听力语言与康复学、B100307-儿科学、B100301-临床医学。</w:t>
            </w:r>
          </w:p>
        </w:tc>
        <w:tc>
          <w:tcPr>
            <w:tcW w:w="2067" w:type="dxa"/>
            <w:noWrap w:val="0"/>
            <w:vAlign w:val="center"/>
          </w:tcPr>
          <w:p>
            <w:pPr>
              <w:widowControl/>
              <w:spacing w:line="320" w:lineRule="exact"/>
              <w:jc w:val="left"/>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技术类人员工作职责：担任残疾儿童康复教师，工作内容包括但不限于制定个性化康复计划、实施康复训练计划、指导专业康复训练、家长教育与沟通、定期评估康复效果等。</w:t>
            </w:r>
          </w:p>
        </w:tc>
        <w:tc>
          <w:tcPr>
            <w:tcW w:w="1099" w:type="dxa"/>
            <w:noWrap w:val="0"/>
            <w:vAlign w:val="center"/>
          </w:tcPr>
          <w:p>
            <w:pPr>
              <w:widowControl/>
              <w:spacing w:line="32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sz w:val="28"/>
                <w:szCs w:val="28"/>
                <w:lang w:val="en-US" w:eastAsia="zh-CN"/>
              </w:rPr>
              <w:t>35</w:t>
            </w:r>
            <w:r>
              <w:rPr>
                <w:rFonts w:hint="eastAsia" w:ascii="仿宋_GB2312" w:hAnsi="仿宋_GB2312" w:eastAsia="仿宋_GB2312" w:cs="仿宋_GB2312"/>
                <w:bCs/>
                <w:color w:val="auto"/>
                <w:sz w:val="28"/>
                <w:szCs w:val="28"/>
              </w:rPr>
              <w:t>周岁</w:t>
            </w:r>
            <w:r>
              <w:rPr>
                <w:rFonts w:hint="eastAsia" w:ascii="仿宋_GB2312" w:hAnsi="仿宋_GB2312" w:eastAsia="仿宋_GB2312" w:cs="仿宋_GB2312"/>
                <w:bCs/>
                <w:color w:val="auto"/>
                <w:sz w:val="28"/>
                <w:szCs w:val="28"/>
                <w:lang w:eastAsia="zh-CN"/>
              </w:rPr>
              <w:t>以</w:t>
            </w:r>
            <w:r>
              <w:rPr>
                <w:rFonts w:hint="eastAsia" w:ascii="仿宋_GB2312" w:hAnsi="仿宋_GB2312" w:eastAsia="仿宋_GB2312" w:cs="仿宋_GB2312"/>
                <w:bCs/>
                <w:color w:val="auto"/>
                <w:sz w:val="28"/>
                <w:szCs w:val="28"/>
              </w:rPr>
              <w:t>下（计算至202</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lang w:val="en-US" w:eastAsia="zh-CN"/>
              </w:rPr>
              <w:t>8</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084" w:type="dxa"/>
            <w:noWrap w:val="0"/>
            <w:vAlign w:val="center"/>
          </w:tcPr>
          <w:p>
            <w:pPr>
              <w:widowControl/>
              <w:spacing w:line="32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编外人员（普通类）</w:t>
            </w:r>
          </w:p>
        </w:tc>
        <w:tc>
          <w:tcPr>
            <w:tcW w:w="835" w:type="dxa"/>
            <w:noWrap w:val="0"/>
            <w:vAlign w:val="center"/>
          </w:tcPr>
          <w:p>
            <w:pPr>
              <w:widowControl/>
              <w:spacing w:line="320"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3550" w:type="dxa"/>
            <w:noWrap w:val="0"/>
            <w:vAlign w:val="center"/>
          </w:tcPr>
          <w:p>
            <w:pPr>
              <w:snapToGrid w:val="0"/>
              <w:spacing w:line="240" w:lineRule="atLeast"/>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身体健康，具有正常履行工作职责的身体条件；</w:t>
            </w:r>
            <w:r>
              <w:rPr>
                <w:rFonts w:hint="eastAsia" w:ascii="仿宋_GB2312" w:hAnsi="仿宋_GB2312" w:eastAsia="仿宋_GB2312" w:cs="仿宋_GB2312"/>
                <w:color w:val="auto"/>
                <w:kern w:val="0"/>
                <w:sz w:val="28"/>
                <w:szCs w:val="28"/>
                <w:lang w:val="en-US" w:eastAsia="zh-CN"/>
              </w:rPr>
              <w:t>具有全日制本科及以上学历。</w:t>
            </w:r>
          </w:p>
        </w:tc>
        <w:tc>
          <w:tcPr>
            <w:tcW w:w="2067" w:type="dxa"/>
            <w:noWrap w:val="0"/>
            <w:vAlign w:val="center"/>
          </w:tcPr>
          <w:p>
            <w:pPr>
              <w:widowControl/>
              <w:spacing w:line="320" w:lineRule="exact"/>
              <w:jc w:val="both"/>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保育类人员工作职责：担任保育员，工作内容包括但不限于残疾儿童日常生活照料、环境卫生保洁、安全保障与监护、协助康复训练等</w:t>
            </w:r>
          </w:p>
        </w:tc>
        <w:tc>
          <w:tcPr>
            <w:tcW w:w="1099" w:type="dxa"/>
            <w:noWrap w:val="0"/>
            <w:vAlign w:val="center"/>
          </w:tcPr>
          <w:p>
            <w:pPr>
              <w:widowControl/>
              <w:spacing w:line="320" w:lineRule="exact"/>
              <w:jc w:val="left"/>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35</w:t>
            </w:r>
            <w:r>
              <w:rPr>
                <w:rFonts w:hint="eastAsia" w:ascii="仿宋_GB2312" w:hAnsi="仿宋_GB2312" w:eastAsia="仿宋_GB2312" w:cs="仿宋_GB2312"/>
                <w:bCs/>
                <w:color w:val="auto"/>
                <w:sz w:val="28"/>
                <w:szCs w:val="28"/>
              </w:rPr>
              <w:t>周岁以下（计算至202</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lang w:val="en-US" w:eastAsia="zh-CN"/>
              </w:rPr>
              <w:t>8</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31</w:t>
            </w:r>
            <w:r>
              <w:rPr>
                <w:rFonts w:hint="eastAsia" w:ascii="仿宋_GB2312" w:hAnsi="仿宋_GB2312" w:eastAsia="仿宋_GB2312" w:cs="仿宋_GB2312"/>
                <w:bCs/>
                <w:color w:val="auto"/>
                <w:sz w:val="28"/>
                <w:szCs w:val="2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3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备注：编号来源《广东省2024年考试录用公务员专业参考目录》</w:t>
            </w:r>
          </w:p>
          <w:p>
            <w:pPr>
              <w:snapToGrid w:val="0"/>
              <w:spacing w:line="240" w:lineRule="atLeast"/>
              <w:ind w:firstLine="560" w:firstLineChars="200"/>
              <w:jc w:val="both"/>
              <w:rPr>
                <w:rFonts w:hint="eastAsia" w:ascii="仿宋_GB2312" w:hAnsi="仿宋_GB2312" w:eastAsia="仿宋_GB2312" w:cs="仿宋_GB2312"/>
                <w:bCs/>
                <w:color w:val="auto"/>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报考人员应当具备以下基本条件: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具有中华人民共和国国籍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遵守中华人民共和国宪法和法律法规</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拥护中国共产党领导和社会主义制度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具有良好政治素质和道德品行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具有岗位所需的其他条件。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报考人员具有以下情形之一者，不得报考: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因涉嫌犯罪，司法程序尚未终结的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lang w:val="en-US" w:eastAsia="zh-CN"/>
        </w:rPr>
        <w:t>受过党纪、行政处分尚未销除处分的；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lang w:val="en-US" w:eastAsia="zh-CN"/>
        </w:rPr>
        <w:t>曾被开除中国共产党党籍或曾被开除公职的；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被依法列为失信联合惩戒对象的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近两年内，在公务员考录和事业单位公开招聘中存在违纪违规行为的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法律、法规规定不宜聘用的其他情形。</w:t>
      </w:r>
    </w:p>
    <w:p>
      <w:pPr>
        <w:pStyle w:val="2"/>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四、优先条件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在具有履行职责的身体要求，能够胜任岗位专业要求的同等条件下，优先聘用残疾人。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获聘人员为</w:t>
      </w:r>
      <w:r>
        <w:rPr>
          <w:rFonts w:hint="default" w:ascii="Times New Roman" w:hAnsi="Times New Roman" w:eastAsia="仿宋" w:cs="Times New Roman"/>
          <w:color w:val="auto"/>
          <w:sz w:val="32"/>
          <w:szCs w:val="32"/>
          <w:lang w:val="en-US" w:eastAsia="zh-CN"/>
        </w:rPr>
        <w:t>惠州市</w:t>
      </w:r>
      <w:r>
        <w:rPr>
          <w:rFonts w:hint="eastAsia" w:ascii="Times New Roman" w:hAnsi="Times New Roman" w:eastAsia="仿宋" w:cs="Times New Roman"/>
          <w:color w:val="auto"/>
          <w:sz w:val="32"/>
          <w:szCs w:val="32"/>
          <w:lang w:val="en-US" w:eastAsia="zh-CN"/>
        </w:rPr>
        <w:t>残疾人康复中心</w:t>
      </w:r>
      <w:r>
        <w:rPr>
          <w:rFonts w:hint="default" w:ascii="Times New Roman" w:hAnsi="Times New Roman" w:eastAsia="仿宋" w:cs="Times New Roman"/>
          <w:color w:val="auto"/>
          <w:sz w:val="32"/>
          <w:szCs w:val="32"/>
        </w:rPr>
        <w:t>编外聘用制人员，执行</w:t>
      </w:r>
      <w:r>
        <w:rPr>
          <w:rFonts w:hint="eastAsia" w:ascii="Times New Roman" w:hAnsi="Times New Roman" w:eastAsia="仿宋" w:cs="Times New Roman"/>
          <w:color w:val="auto"/>
          <w:sz w:val="32"/>
          <w:szCs w:val="32"/>
          <w:lang w:eastAsia="zh-CN"/>
        </w:rPr>
        <w:t>惠州市</w:t>
      </w:r>
      <w:r>
        <w:rPr>
          <w:rFonts w:hint="default" w:ascii="Times New Roman" w:hAnsi="Times New Roman" w:eastAsia="仿宋" w:cs="Times New Roman"/>
          <w:color w:val="auto"/>
          <w:sz w:val="32"/>
          <w:szCs w:val="32"/>
        </w:rPr>
        <w:t>编外聘用制人员相关规定的薪酬待遇。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、报</w:t>
      </w:r>
      <w:r>
        <w:rPr>
          <w:rFonts w:hint="eastAsia" w:ascii="Times New Roman" w:hAnsi="Times New Roman" w:eastAsia="黑体" w:cs="Times New Roman"/>
          <w:color w:val="auto"/>
          <w:sz w:val="32"/>
          <w:szCs w:val="32"/>
          <w:lang w:eastAsia="zh-CN"/>
        </w:rPr>
        <w:t>名方式</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本次招聘采取网上报名方式。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rPr>
        <w:t>网上报名需提供以下资料</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按要求将《惠州市人民检察院公开招聘工作人员报名表》；本人身份证、户口本、学历证书、学位证书、资格证等证件的扫描件、相关工作经历证明材料及近期1寸彩色免冠正面照片3张现场报名的所需资料发至电子邮箱：rcscywb@huizhou.gov.cn"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登录惠州人力资源网</w:t>
      </w:r>
      <w:r>
        <w:rPr>
          <w:rFonts w:hint="default" w:ascii="Times New Roman" w:hAnsi="Times New Roman" w:eastAsia="方正仿宋_GBK" w:cs="Times New Roman"/>
          <w:sz w:val="32"/>
          <w:szCs w:val="32"/>
        </w:rPr>
        <w:t>（https://www.hz12311.cn）</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方正仿宋_GBK"/>
          <w:color w:val="auto"/>
          <w:sz w:val="32"/>
          <w:szCs w:val="32"/>
          <w:lang w:val="en-US" w:eastAsia="zh-CN"/>
        </w:rPr>
        <w:t>惠州市</w:t>
      </w:r>
      <w:r>
        <w:rPr>
          <w:rFonts w:hint="eastAsia" w:ascii="Times New Roman" w:hAnsi="Times New Roman" w:eastAsia="方正仿宋_GBK" w:cs="方正仿宋_GBK"/>
          <w:color w:val="auto"/>
          <w:sz w:val="32"/>
          <w:szCs w:val="32"/>
          <w:lang w:val="en-US" w:eastAsia="zh-CN"/>
        </w:rPr>
        <w:t>残疾人联合会官网（http://cl.huizhou.gov.cn/）</w:t>
      </w:r>
      <w:r>
        <w:rPr>
          <w:rFonts w:hint="eastAsia" w:ascii="Times New Roman" w:hAnsi="Times New Roman" w:eastAsia="方正仿宋_GBK" w:cs="Times New Roman"/>
          <w:sz w:val="32"/>
          <w:szCs w:val="32"/>
          <w:lang w:eastAsia="zh-CN"/>
        </w:rPr>
        <w:t>下载填写</w:t>
      </w:r>
      <w:r>
        <w:rPr>
          <w:rFonts w:hint="eastAsia" w:ascii="仿宋" w:hAnsi="仿宋" w:eastAsia="仿宋" w:cs="仿宋"/>
          <w:sz w:val="32"/>
          <w:szCs w:val="32"/>
        </w:rPr>
        <w:t>《</w:t>
      </w:r>
      <w:r>
        <w:rPr>
          <w:rFonts w:hint="eastAsia" w:ascii="仿宋" w:hAnsi="仿宋" w:eastAsia="仿宋" w:cs="仿宋"/>
          <w:b w:val="0"/>
          <w:bCs w:val="0"/>
          <w:color w:val="auto"/>
          <w:sz w:val="32"/>
          <w:szCs w:val="32"/>
        </w:rPr>
        <w:t>惠州市</w:t>
      </w:r>
      <w:r>
        <w:rPr>
          <w:rFonts w:hint="eastAsia" w:ascii="仿宋" w:hAnsi="仿宋" w:eastAsia="仿宋" w:cs="仿宋"/>
          <w:b w:val="0"/>
          <w:bCs w:val="0"/>
          <w:color w:val="auto"/>
          <w:sz w:val="32"/>
          <w:szCs w:val="32"/>
          <w:lang w:eastAsia="zh-CN"/>
        </w:rPr>
        <w:t>残疾人联合会</w:t>
      </w:r>
      <w:r>
        <w:rPr>
          <w:rFonts w:hint="eastAsia" w:ascii="仿宋" w:hAnsi="仿宋" w:eastAsia="仿宋" w:cs="仿宋"/>
          <w:b w:val="0"/>
          <w:bCs w:val="0"/>
          <w:color w:val="auto"/>
          <w:sz w:val="32"/>
          <w:szCs w:val="32"/>
        </w:rPr>
        <w:t>公开招聘</w:t>
      </w:r>
      <w:r>
        <w:rPr>
          <w:rFonts w:hint="eastAsia" w:ascii="仿宋" w:hAnsi="仿宋" w:eastAsia="仿宋" w:cs="仿宋"/>
          <w:b w:val="0"/>
          <w:bCs w:val="0"/>
          <w:color w:val="auto"/>
          <w:sz w:val="32"/>
          <w:szCs w:val="32"/>
          <w:lang w:val="en-US" w:eastAsia="zh-CN"/>
        </w:rPr>
        <w:t>编外</w:t>
      </w:r>
      <w:r>
        <w:rPr>
          <w:rFonts w:hint="eastAsia" w:ascii="仿宋" w:hAnsi="仿宋" w:eastAsia="仿宋" w:cs="仿宋"/>
          <w:b w:val="0"/>
          <w:bCs w:val="0"/>
          <w:color w:val="auto"/>
          <w:sz w:val="32"/>
          <w:szCs w:val="32"/>
        </w:rPr>
        <w:t>人员报名表</w:t>
      </w:r>
      <w:r>
        <w:rPr>
          <w:rFonts w:hint="eastAsia" w:ascii="仿宋" w:hAnsi="仿宋" w:eastAsia="仿宋" w:cs="仿宋"/>
          <w:sz w:val="32"/>
          <w:szCs w:val="32"/>
        </w:rPr>
        <w:t>》；</w:t>
      </w:r>
      <w:r>
        <w:rPr>
          <w:rFonts w:hint="default" w:ascii="Times New Roman" w:hAnsi="Times New Roman" w:eastAsia="方正仿宋_GBK" w:cs="Times New Roman"/>
          <w:sz w:val="32"/>
          <w:szCs w:val="32"/>
        </w:rPr>
        <w:t>本人身份证、户口本、学历证书、学位证书（在教育部学信网打印</w:t>
      </w:r>
      <w:r>
        <w:rPr>
          <w:rFonts w:hint="eastAsia" w:ascii="Times New Roman" w:hAnsi="Times New Roman" w:eastAsia="方正仿宋_GBK" w:cs="Times New Roman"/>
          <w:sz w:val="32"/>
          <w:szCs w:val="32"/>
          <w:lang w:eastAsia="zh-CN"/>
        </w:rPr>
        <w:t>学籍报告</w:t>
      </w:r>
      <w:r>
        <w:rPr>
          <w:rFonts w:hint="default" w:ascii="Times New Roman" w:hAnsi="Times New Roman" w:eastAsia="方正仿宋_GBK" w:cs="Times New Roman"/>
          <w:sz w:val="32"/>
          <w:szCs w:val="32"/>
        </w:rPr>
        <w:t>，网址https://www.chsi.com.cn）、</w:t>
      </w:r>
      <w:r>
        <w:rPr>
          <w:rFonts w:hint="default" w:ascii="Times New Roman" w:hAnsi="Times New Roman" w:eastAsia="方正仿宋_GBK" w:cs="Times New Roman"/>
          <w:sz w:val="32"/>
          <w:szCs w:val="32"/>
          <w:lang w:eastAsia="zh-CN"/>
        </w:rPr>
        <w:t>相关荣誉奖励证书、各类</w:t>
      </w:r>
      <w:r>
        <w:rPr>
          <w:rFonts w:hint="default" w:ascii="Times New Roman" w:hAnsi="Times New Roman" w:eastAsia="方正仿宋_GBK" w:cs="Times New Roman"/>
          <w:sz w:val="32"/>
          <w:szCs w:val="32"/>
        </w:rPr>
        <w:t>资格证</w:t>
      </w:r>
      <w:r>
        <w:rPr>
          <w:rFonts w:hint="default" w:ascii="Times New Roman" w:hAnsi="Times New Roman" w:eastAsia="方正仿宋_GBK" w:cs="Times New Roman"/>
          <w:sz w:val="32"/>
          <w:szCs w:val="32"/>
          <w:lang w:eastAsia="zh-CN"/>
        </w:rPr>
        <w:t>书</w:t>
      </w:r>
      <w:r>
        <w:rPr>
          <w:rFonts w:hint="default" w:ascii="Times New Roman" w:hAnsi="Times New Roman" w:eastAsia="方正仿宋_GBK" w:cs="Times New Roman"/>
          <w:sz w:val="32"/>
          <w:szCs w:val="32"/>
        </w:rPr>
        <w:t>等证件、</w:t>
      </w:r>
      <w:r>
        <w:rPr>
          <w:rFonts w:hint="eastAsia" w:ascii="Times New Roman" w:hAnsi="Times New Roman" w:eastAsia="方正仿宋_GBK" w:cs="Times New Roman"/>
          <w:sz w:val="32"/>
          <w:szCs w:val="32"/>
          <w:lang w:eastAsia="zh-CN"/>
        </w:rPr>
        <w:t>近期</w:t>
      </w:r>
      <w:r>
        <w:rPr>
          <w:rFonts w:hint="default" w:ascii="Times New Roman" w:hAnsi="Times New Roman" w:eastAsia="方正仿宋_GBK" w:cs="Times New Roman"/>
          <w:sz w:val="32"/>
          <w:szCs w:val="32"/>
        </w:rPr>
        <w:t>1寸彩色免冠正面照片</w:t>
      </w:r>
      <w:r>
        <w:rPr>
          <w:rFonts w:hint="eastAsia" w:ascii="Times New Roman" w:hAnsi="Times New Roman" w:eastAsia="方正仿宋_GBK" w:cs="Times New Roman"/>
          <w:sz w:val="32"/>
          <w:szCs w:val="32"/>
          <w:lang w:eastAsia="zh-CN"/>
        </w:rPr>
        <w:t>，扫描整理</w:t>
      </w:r>
      <w:r>
        <w:rPr>
          <w:rFonts w:hint="default" w:ascii="Times New Roman" w:hAnsi="Times New Roman" w:eastAsia="方正仿宋_GBK" w:cs="Times New Roman"/>
          <w:sz w:val="32"/>
          <w:szCs w:val="32"/>
        </w:rPr>
        <w:t>电子版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A4规格，</w:t>
      </w:r>
      <w:r>
        <w:rPr>
          <w:rFonts w:hint="eastAsia" w:ascii="Times New Roman" w:hAnsi="Times New Roman" w:eastAsia="方正仿宋_GBK" w:cs="Times New Roman"/>
          <w:sz w:val="32"/>
          <w:szCs w:val="32"/>
          <w:lang w:eastAsia="zh-CN"/>
        </w:rPr>
        <w:t>清晰），</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"mailto:报名时将资料发送至电子邮箱rcscywb@huizhou.gov.cn"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将资料发送至电子邮箱：rcscywb@huizhou.gov.cn</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网上报名时间：202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日截止。</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（三）报名</w:t>
      </w:r>
      <w:r>
        <w:rPr>
          <w:rFonts w:hint="default" w:ascii="Times New Roman" w:hAnsi="Times New Roman" w:eastAsia="方正仿宋_GBK" w:cs="Times New Roman"/>
          <w:sz w:val="32"/>
          <w:szCs w:val="32"/>
        </w:rPr>
        <w:t>咨询电话：0752-2222015  骆先生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七、招聘程序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color w:val="auto"/>
          <w:sz w:val="32"/>
          <w:szCs w:val="32"/>
        </w:rPr>
        <w:t>本次公开招聘考试方式为“笔试+面试”</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（一）</w:t>
      </w:r>
      <w:r>
        <w:rPr>
          <w:rFonts w:hint="default" w:ascii="Times New Roman" w:hAnsi="Times New Roman" w:eastAsia="仿宋" w:cs="Times New Roman"/>
          <w:b w:val="0"/>
          <w:bCs w:val="0"/>
          <w:color w:val="auto"/>
          <w:sz w:val="32"/>
          <w:szCs w:val="32"/>
        </w:rPr>
        <w:t>笔试</w:t>
      </w:r>
    </w:p>
    <w:p>
      <w:pPr>
        <w:spacing w:line="60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笔试：笔试满分成绩为100分。主要考核报考人员是否具备岗位所需的基本能力素质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采取命题闭卷考试方式进行。</w:t>
      </w:r>
      <w:r>
        <w:rPr>
          <w:rFonts w:hint="default" w:ascii="Times New Roman" w:hAnsi="Times New Roman" w:eastAsia="仿宋" w:cs="Times New Roman"/>
          <w:color w:val="auto"/>
          <w:sz w:val="32"/>
          <w:szCs w:val="32"/>
        </w:rPr>
        <w:t>内容包括公共基础知识、行政职业能力测试、</w:t>
      </w:r>
      <w:r>
        <w:rPr>
          <w:rFonts w:hint="default" w:ascii="Times New Roman" w:hAnsi="Times New Roman" w:eastAsia="仿宋_GB2312" w:cs="Times New Roman"/>
          <w:color w:val="auto"/>
          <w:kern w:val="0"/>
          <w:sz w:val="32"/>
          <w:szCs w:val="32"/>
          <w:lang w:eastAsia="zh-CN"/>
        </w:rPr>
        <w:t>综合分析能力、专业技术能力等</w:t>
      </w:r>
      <w:r>
        <w:rPr>
          <w:rFonts w:hint="default" w:ascii="Times New Roman" w:hAnsi="Times New Roman" w:eastAsia="仿宋_GB2312" w:cs="Times New Roman"/>
          <w:sz w:val="32"/>
          <w:szCs w:val="32"/>
        </w:rPr>
        <w:t>。实际报名人数少于或等于招聘职位数时，考试如期进行。</w:t>
      </w:r>
      <w:r>
        <w:rPr>
          <w:rFonts w:hint="eastAsia" w:ascii="Times New Roman" w:hAnsi="Times New Roman" w:eastAsia="仿宋" w:cs="Times New Roman"/>
          <w:color w:val="auto"/>
          <w:sz w:val="32"/>
          <w:szCs w:val="32"/>
          <w:lang w:eastAsia="zh-CN"/>
        </w:rPr>
        <w:t>笔试成绩</w:t>
      </w:r>
      <w:r>
        <w:rPr>
          <w:rFonts w:hint="default" w:ascii="Times New Roman" w:hAnsi="Times New Roman" w:eastAsia="仿宋" w:cs="Times New Roman"/>
          <w:color w:val="auto"/>
          <w:sz w:val="32"/>
          <w:szCs w:val="32"/>
        </w:rPr>
        <w:t>在</w:t>
      </w:r>
      <w:r>
        <w:rPr>
          <w:rFonts w:hint="eastAsia" w:ascii="Times New Roman" w:hAnsi="Times New Roman" w:eastAsia="仿宋" w:cs="Times New Roman"/>
          <w:color w:val="auto"/>
          <w:sz w:val="32"/>
          <w:szCs w:val="32"/>
          <w:lang w:eastAsia="zh-CN"/>
        </w:rPr>
        <w:t>惠州人力资源网和</w:t>
      </w:r>
      <w:r>
        <w:rPr>
          <w:rFonts w:hint="default" w:ascii="Times New Roman" w:hAnsi="Times New Roman" w:eastAsia="仿宋" w:cs="Times New Roman"/>
          <w:color w:val="auto"/>
          <w:sz w:val="32"/>
          <w:szCs w:val="32"/>
        </w:rPr>
        <w:t>惠州</w:t>
      </w:r>
      <w:r>
        <w:rPr>
          <w:rFonts w:hint="default" w:ascii="Times New Roman" w:hAnsi="Times New Roman" w:eastAsia="仿宋" w:cs="Times New Roman"/>
          <w:color w:val="auto"/>
          <w:sz w:val="32"/>
          <w:szCs w:val="32"/>
          <w:lang w:val="en-US" w:eastAsia="zh-CN"/>
        </w:rPr>
        <w:t>市残疾人联合会官</w:t>
      </w:r>
      <w:r>
        <w:rPr>
          <w:rFonts w:hint="default" w:ascii="Times New Roman" w:hAnsi="Times New Roman" w:eastAsia="仿宋" w:cs="Times New Roman"/>
          <w:color w:val="auto"/>
          <w:sz w:val="32"/>
          <w:szCs w:val="32"/>
        </w:rPr>
        <w:t>网公布</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（二）</w:t>
      </w:r>
      <w:r>
        <w:rPr>
          <w:rFonts w:hint="default" w:ascii="Times New Roman" w:hAnsi="Times New Roman" w:eastAsia="仿宋" w:cs="Times New Roman"/>
          <w:b w:val="0"/>
          <w:bCs w:val="0"/>
          <w:color w:val="auto"/>
          <w:sz w:val="32"/>
          <w:szCs w:val="32"/>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w:t>
      </w:r>
      <w:r>
        <w:rPr>
          <w:rFonts w:hint="eastAsia" w:ascii="方正仿宋_GBK" w:hAnsi="方正仿宋_GBK" w:eastAsia="方正仿宋_GBK" w:cs="方正仿宋_GBK"/>
          <w:sz w:val="32"/>
          <w:szCs w:val="32"/>
        </w:rPr>
        <w:t>面试满分</w:t>
      </w:r>
      <w:r>
        <w:rPr>
          <w:rFonts w:hint="default" w:ascii="Times New Roman" w:hAnsi="Times New Roman" w:eastAsia="方正仿宋_GBK" w:cs="Times New Roman"/>
          <w:sz w:val="32"/>
          <w:szCs w:val="32"/>
        </w:rPr>
        <w:t>成绩为100分。</w:t>
      </w:r>
      <w:r>
        <w:rPr>
          <w:rFonts w:hint="eastAsia" w:ascii="方正仿宋_GBK" w:hAnsi="方正仿宋_GBK" w:eastAsia="方正仿宋_GBK" w:cs="方正仿宋_GBK"/>
          <w:sz w:val="32"/>
          <w:szCs w:val="32"/>
        </w:rPr>
        <w:t>参照公务员结构化面试方式，考察应聘人员的专业知识、语言表达能力、综合分析能力、沟通协调能力、应变能力、举止仪表等。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笔试成绩必须达到60分以上（含60分）才可进入面试环节</w:t>
      </w:r>
      <w:r>
        <w:rPr>
          <w:rFonts w:hint="default" w:ascii="Times New Roman" w:hAnsi="Times New Roman" w:eastAsia="仿宋" w:cs="Times New Roman"/>
          <w:color w:val="auto"/>
          <w:sz w:val="32"/>
          <w:szCs w:val="32"/>
        </w:rPr>
        <w:t>，根据成绩高低和岗位招聘人数按1:3比例确定面试对象。笔试合格考生人数未达1:3比例的，按实际合格人数进入面试。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（三）</w:t>
      </w:r>
      <w:r>
        <w:rPr>
          <w:rFonts w:hint="default" w:ascii="Times New Roman" w:hAnsi="Times New Roman" w:eastAsia="仿宋" w:cs="Times New Roman"/>
          <w:b w:val="0"/>
          <w:bCs w:val="0"/>
          <w:color w:val="auto"/>
          <w:sz w:val="32"/>
          <w:szCs w:val="32"/>
        </w:rPr>
        <w:t>考试总成绩计算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rPr>
        <w:t>招聘岗位的考试总成绩=笔试成绩×40%＋面试成绩×60%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考试总成绩按四舍五入保留小数点后2位。</w:t>
      </w:r>
      <w:r>
        <w:rPr>
          <w:rFonts w:hint="default" w:ascii="Times New Roman" w:hAnsi="Times New Roman" w:eastAsia="仿宋" w:cs="Times New Roman"/>
          <w:color w:val="auto"/>
          <w:sz w:val="32"/>
          <w:szCs w:val="32"/>
        </w:rPr>
        <w:t>。如</w:t>
      </w:r>
      <w:r>
        <w:rPr>
          <w:rFonts w:hint="default" w:ascii="Times New Roman" w:hAnsi="Times New Roman" w:eastAsia="仿宋" w:cs="Times New Roman"/>
          <w:color w:val="auto"/>
          <w:sz w:val="32"/>
          <w:szCs w:val="32"/>
          <w:lang w:val="en-US" w:eastAsia="zh-CN"/>
        </w:rPr>
        <w:t>遇</w:t>
      </w:r>
      <w:r>
        <w:rPr>
          <w:rFonts w:hint="default" w:ascii="Times New Roman" w:hAnsi="Times New Roman" w:eastAsia="仿宋" w:cs="Times New Roman"/>
          <w:color w:val="auto"/>
          <w:sz w:val="32"/>
          <w:szCs w:val="32"/>
        </w:rPr>
        <w:t>考生总成绩相同的，则按照笔试成绩高低顺序确定名次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如笔试成绩仍然相同的，则以面试主评委评分高低顺序确定名次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如面试主评委评分仍然相同的，则由惠州</w:t>
      </w:r>
      <w:r>
        <w:rPr>
          <w:rFonts w:hint="default" w:ascii="Times New Roman" w:hAnsi="Times New Roman" w:eastAsia="仿宋" w:cs="Times New Roman"/>
          <w:color w:val="auto"/>
          <w:sz w:val="32"/>
          <w:szCs w:val="32"/>
          <w:lang w:val="en-US" w:eastAsia="zh-CN"/>
        </w:rPr>
        <w:t>市残疾人联合会</w:t>
      </w:r>
      <w:r>
        <w:rPr>
          <w:rFonts w:hint="default" w:ascii="Times New Roman" w:hAnsi="Times New Roman" w:eastAsia="仿宋" w:cs="Times New Roman"/>
          <w:color w:val="auto"/>
          <w:sz w:val="32"/>
          <w:szCs w:val="32"/>
        </w:rPr>
        <w:t>另行组织面试。</w:t>
      </w:r>
    </w:p>
    <w:p>
      <w:pPr>
        <w:numPr>
          <w:ilvl w:val="0"/>
          <w:numId w:val="3"/>
        </w:num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笔试、面试、总成绩</w:t>
      </w:r>
      <w:r>
        <w:rPr>
          <w:rFonts w:hint="default" w:ascii="Times New Roman" w:hAnsi="Times New Roman" w:eastAsia="仿宋" w:cs="Times New Roman"/>
          <w:color w:val="auto"/>
          <w:sz w:val="32"/>
          <w:szCs w:val="32"/>
        </w:rPr>
        <w:t>在</w:t>
      </w:r>
      <w:r>
        <w:rPr>
          <w:rFonts w:hint="eastAsia" w:ascii="Times New Roman" w:hAnsi="Times New Roman" w:eastAsia="仿宋" w:cs="Times New Roman"/>
          <w:color w:val="auto"/>
          <w:sz w:val="32"/>
          <w:szCs w:val="32"/>
          <w:lang w:eastAsia="zh-CN"/>
        </w:rPr>
        <w:t>惠州人力资源网和</w:t>
      </w:r>
      <w:r>
        <w:rPr>
          <w:rFonts w:hint="default" w:ascii="Times New Roman" w:hAnsi="Times New Roman" w:eastAsia="仿宋" w:cs="Times New Roman"/>
          <w:color w:val="auto"/>
          <w:sz w:val="32"/>
          <w:szCs w:val="32"/>
        </w:rPr>
        <w:t>惠州</w:t>
      </w:r>
      <w:r>
        <w:rPr>
          <w:rFonts w:hint="default" w:ascii="Times New Roman" w:hAnsi="Times New Roman" w:eastAsia="仿宋" w:cs="Times New Roman"/>
          <w:color w:val="auto"/>
          <w:sz w:val="32"/>
          <w:szCs w:val="32"/>
          <w:lang w:val="en-US" w:eastAsia="zh-CN"/>
        </w:rPr>
        <w:t>市残疾人联合会官</w:t>
      </w:r>
      <w:r>
        <w:rPr>
          <w:rFonts w:hint="default" w:ascii="Times New Roman" w:hAnsi="Times New Roman" w:eastAsia="仿宋" w:cs="Times New Roman"/>
          <w:color w:val="auto"/>
          <w:sz w:val="32"/>
          <w:szCs w:val="32"/>
        </w:rPr>
        <w:t>网公布</w:t>
      </w:r>
      <w:r>
        <w:rPr>
          <w:rFonts w:hint="eastAsia" w:ascii="Times New Roman" w:hAnsi="Times New Roman" w:eastAsia="仿宋" w:cs="Times New Roman"/>
          <w:color w:val="auto"/>
          <w:sz w:val="32"/>
          <w:szCs w:val="32"/>
          <w:lang w:val="en-US" w:eastAsia="zh-CN"/>
        </w:rPr>
        <w:t>3天</w:t>
      </w:r>
      <w:r>
        <w:rPr>
          <w:rFonts w:hint="eastAsia" w:ascii="Times New Roman" w:hAnsi="Times New Roman" w:eastAsia="仿宋" w:cs="Times New Roman"/>
          <w:color w:val="auto"/>
          <w:sz w:val="32"/>
          <w:szCs w:val="32"/>
          <w:lang w:eastAsia="zh-CN"/>
        </w:rPr>
        <w:t>。</w:t>
      </w:r>
    </w:p>
    <w:p>
      <w:pPr>
        <w:spacing w:line="600" w:lineRule="exact"/>
        <w:ind w:firstLine="640" w:firstLineChars="200"/>
        <w:rPr>
          <w:rFonts w:hint="eastAsia" w:ascii="Times New Roman" w:hAnsi="Times New Roman" w:eastAsia="仿宋" w:cs="Times New Roman"/>
          <w:color w:val="auto"/>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笔试、面试的时间和地点另行通知</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、确定体检人选进行体检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按拟聘人数和考生的总成绩从高分到低分依次等额确定体检人员名单。考生体检</w:t>
      </w:r>
      <w:r>
        <w:rPr>
          <w:rFonts w:hint="default" w:ascii="Times New Roman" w:hAnsi="Times New Roman" w:eastAsia="仿宋" w:cs="Times New Roman"/>
          <w:color w:val="auto"/>
          <w:sz w:val="32"/>
          <w:szCs w:val="32"/>
          <w:lang w:eastAsia="zh-CN"/>
        </w:rPr>
        <w:t>参照</w:t>
      </w:r>
      <w:r>
        <w:rPr>
          <w:rFonts w:hint="default" w:ascii="Times New Roman" w:hAnsi="Times New Roman" w:eastAsia="仿宋" w:cs="Times New Roman"/>
          <w:color w:val="auto"/>
          <w:sz w:val="32"/>
          <w:szCs w:val="32"/>
        </w:rPr>
        <w:t>《广东省事业单位公开招聘人员体检实施细则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试行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》执行。有体检不合格的，按总成绩从高分到低分依次递补人选。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由</w:t>
      </w:r>
      <w:r>
        <w:rPr>
          <w:rFonts w:hint="eastAsia" w:ascii="Times New Roman" w:hAnsi="Times New Roman" w:eastAsia="方正仿宋_GBK" w:cs="Times New Roman"/>
          <w:color w:val="auto"/>
          <w:sz w:val="32"/>
          <w:szCs w:val="32"/>
          <w:lang w:val="en-US" w:eastAsia="zh-CN"/>
        </w:rPr>
        <w:t>惠州市残疾人联合会</w:t>
      </w:r>
      <w:r>
        <w:rPr>
          <w:rFonts w:hint="default" w:ascii="Times New Roman" w:hAnsi="Times New Roman" w:eastAsia="仿宋" w:cs="Times New Roman"/>
          <w:color w:val="auto"/>
          <w:sz w:val="32"/>
          <w:szCs w:val="32"/>
          <w:lang w:eastAsia="zh-CN"/>
        </w:rPr>
        <w:t>参照</w:t>
      </w:r>
      <w:r>
        <w:rPr>
          <w:rFonts w:hint="default" w:ascii="Times New Roman" w:hAnsi="Times New Roman" w:eastAsia="仿宋" w:cs="Times New Roman"/>
          <w:color w:val="auto"/>
          <w:sz w:val="32"/>
          <w:szCs w:val="32"/>
        </w:rPr>
        <w:t>《广东省事业单位公开招聘人员考察工作实施细则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试行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》的规定对拟聘用人员进行考察。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、确定拟聘用人员公示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根据考核情况，确定拟聘用人员名单。名单将在惠州</w:t>
      </w:r>
      <w:r>
        <w:rPr>
          <w:rFonts w:hint="default" w:ascii="Times New Roman" w:hAnsi="Times New Roman" w:eastAsia="仿宋" w:cs="Times New Roman"/>
          <w:color w:val="auto"/>
          <w:sz w:val="32"/>
          <w:szCs w:val="32"/>
          <w:lang w:val="en-US" w:eastAsia="zh-CN"/>
        </w:rPr>
        <w:t>市残疾人联合会官</w:t>
      </w:r>
      <w:r>
        <w:rPr>
          <w:rFonts w:hint="default" w:ascii="Times New Roman" w:hAnsi="Times New Roman" w:eastAsia="仿宋" w:cs="Times New Roman"/>
          <w:color w:val="auto"/>
          <w:sz w:val="32"/>
          <w:szCs w:val="32"/>
        </w:rPr>
        <w:t>网上公示7个工作日，如工作需要公示期间拟聘人员可先到岗接受培训，经公示无异议的，按照有关规定办理相关手续。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、聘用，签定</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劳动合同</w:t>
      </w:r>
      <w:r>
        <w:rPr>
          <w:rFonts w:hint="default"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公示无异议后</w:t>
      </w:r>
      <w:r>
        <w:rPr>
          <w:rFonts w:hint="default" w:ascii="Times New Roman" w:hAnsi="Times New Roman" w:eastAsia="仿宋" w:cs="Times New Roman"/>
          <w:color w:val="auto"/>
          <w:sz w:val="32"/>
          <w:szCs w:val="32"/>
        </w:rPr>
        <w:t>，按照有关规定办理聘用手续，签定《劳动合同》，合同期</w:t>
      </w: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含试用期二个月</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、有关问题的说明</w:t>
      </w:r>
    </w:p>
    <w:p>
      <w:pPr>
        <w:spacing w:line="600" w:lineRule="exact"/>
        <w:ind w:firstLine="720" w:firstLineChars="225"/>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次招聘试行诚信报考,资格审核贯穿招聘工作全过程。报考人员应认真阅读公告要求，对所提供的各项信息、材料的真实性、准确性和有效性负责。凡填写虚假信息或提供虚假材料的，一经查实，一律取消考试资格和成绩，已签的《劳动合同》无效，必要时追究个人法律和经济责任。</w:t>
      </w:r>
    </w:p>
    <w:p>
      <w:pPr>
        <w:spacing w:line="600" w:lineRule="exact"/>
        <w:ind w:firstLine="720" w:firstLineChars="225"/>
        <w:rPr>
          <w:rFonts w:ascii="仿宋_GB2312" w:eastAsia="仿宋_GB2312"/>
          <w:b w:val="0"/>
          <w:bCs w:val="0"/>
          <w:sz w:val="32"/>
          <w:szCs w:val="32"/>
        </w:rPr>
      </w:pPr>
      <w:r>
        <w:rPr>
          <w:rFonts w:hint="eastAsia" w:ascii="仿宋_GB2312" w:eastAsia="仿宋_GB2312"/>
          <w:b w:val="0"/>
          <w:bCs w:val="0"/>
          <w:sz w:val="32"/>
          <w:szCs w:val="32"/>
          <w:lang w:eastAsia="zh-CN"/>
        </w:rPr>
        <w:t>（二）</w:t>
      </w:r>
      <w:r>
        <w:rPr>
          <w:rFonts w:hint="eastAsia" w:ascii="仿宋_GB2312" w:eastAsia="仿宋_GB2312"/>
          <w:b w:val="0"/>
          <w:bCs w:val="0"/>
          <w:sz w:val="32"/>
          <w:szCs w:val="32"/>
        </w:rPr>
        <w:t>所有招聘事宜委托惠州市人才市场管理中心组织实施，</w:t>
      </w:r>
      <w:r>
        <w:rPr>
          <w:rFonts w:hint="eastAsia" w:ascii="Times New Roman" w:hAnsi="Times New Roman" w:eastAsia="方正仿宋_GBK" w:cs="Times New Roman"/>
          <w:color w:val="auto"/>
          <w:sz w:val="32"/>
          <w:szCs w:val="32"/>
          <w:lang w:val="en-US" w:eastAsia="zh-CN"/>
        </w:rPr>
        <w:t>惠州市残疾人联合会</w:t>
      </w:r>
      <w:r>
        <w:rPr>
          <w:rFonts w:hint="eastAsia" w:ascii="仿宋_GB2312" w:eastAsia="仿宋_GB2312"/>
          <w:b w:val="0"/>
          <w:bCs w:val="0"/>
          <w:sz w:val="32"/>
          <w:szCs w:val="32"/>
        </w:rPr>
        <w:t>全程监督参与。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本次招聘不指定考试教材，不举办、不委托任何机构举办考试辅导培训。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咨询</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惠州</w:t>
      </w:r>
      <w:r>
        <w:rPr>
          <w:rFonts w:hint="default" w:ascii="Times New Roman" w:hAnsi="Times New Roman" w:eastAsia="仿宋" w:cs="Times New Roman"/>
          <w:b w:val="0"/>
          <w:bCs w:val="0"/>
          <w:color w:val="auto"/>
          <w:sz w:val="32"/>
          <w:szCs w:val="32"/>
        </w:rPr>
        <w:t>市</w:t>
      </w:r>
      <w:r>
        <w:rPr>
          <w:rFonts w:hint="default" w:ascii="Times New Roman" w:hAnsi="Times New Roman" w:eastAsia="仿宋" w:cs="Times New Roman"/>
          <w:b w:val="0"/>
          <w:bCs w:val="0"/>
          <w:color w:val="auto"/>
          <w:sz w:val="32"/>
          <w:szCs w:val="32"/>
          <w:lang w:val="en-US" w:eastAsia="zh-CN"/>
        </w:rPr>
        <w:t>残疾人联合会</w:t>
      </w:r>
      <w:r>
        <w:rPr>
          <w:rFonts w:hint="default" w:ascii="Times New Roman" w:hAnsi="Times New Roman" w:eastAsia="仿宋" w:cs="Times New Roman"/>
          <w:b w:val="0"/>
          <w:bCs w:val="0"/>
          <w:color w:val="auto"/>
          <w:sz w:val="32"/>
          <w:szCs w:val="32"/>
        </w:rPr>
        <w:t>办公室</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电话</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0752-2808556。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惠州市</w:t>
      </w:r>
      <w:r>
        <w:rPr>
          <w:rFonts w:hint="default" w:ascii="Times New Roman" w:hAnsi="Times New Roman" w:eastAsia="仿宋" w:cs="Times New Roman"/>
          <w:color w:val="auto"/>
          <w:sz w:val="32"/>
          <w:szCs w:val="32"/>
          <w:lang w:val="en-US" w:eastAsia="zh-CN"/>
        </w:rPr>
        <w:t>残疾人</w:t>
      </w:r>
      <w:r>
        <w:rPr>
          <w:rFonts w:hint="eastAsia" w:ascii="Times New Roman" w:hAnsi="Times New Roman" w:eastAsia="仿宋" w:cs="Times New Roman"/>
          <w:color w:val="auto"/>
          <w:sz w:val="32"/>
          <w:szCs w:val="32"/>
          <w:lang w:val="en-US" w:eastAsia="zh-CN"/>
        </w:rPr>
        <w:t>联合会</w:t>
      </w:r>
      <w:r>
        <w:rPr>
          <w:rFonts w:hint="default" w:ascii="Times New Roman" w:hAnsi="Times New Roman" w:eastAsia="仿宋" w:cs="Times New Roman"/>
          <w:color w:val="auto"/>
          <w:sz w:val="32"/>
          <w:szCs w:val="32"/>
        </w:rPr>
        <w:t>公开招聘</w:t>
      </w:r>
      <w:r>
        <w:rPr>
          <w:rFonts w:hint="default" w:ascii="Times New Roman" w:hAnsi="Times New Roman" w:eastAsia="仿宋" w:cs="Times New Roman"/>
          <w:color w:val="auto"/>
          <w:sz w:val="32"/>
          <w:szCs w:val="32"/>
          <w:lang w:val="en-US" w:eastAsia="zh-CN"/>
        </w:rPr>
        <w:t>编外</w:t>
      </w:r>
      <w:r>
        <w:rPr>
          <w:rFonts w:hint="default" w:ascii="Times New Roman" w:hAnsi="Times New Roman" w:eastAsia="仿宋" w:cs="Times New Roman"/>
          <w:color w:val="auto"/>
          <w:sz w:val="32"/>
          <w:szCs w:val="32"/>
        </w:rPr>
        <w:t>人员报名表</w:t>
      </w:r>
    </w:p>
    <w:p>
      <w:pPr>
        <w:pStyle w:val="2"/>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lang w:val="en-US" w:eastAsia="zh-CN"/>
        </w:rPr>
      </w:pPr>
      <w:r>
        <w:rPr>
          <w:rFonts w:hint="eastAsia"/>
          <w:lang w:val="en-US" w:eastAsia="zh-CN"/>
        </w:rPr>
        <w:t xml:space="preserve">                                            </w:t>
      </w:r>
      <w:r>
        <w:rPr>
          <w:rFonts w:hint="default" w:ascii="Times New Roman" w:hAnsi="Times New Roman" w:eastAsia="仿宋" w:cs="Times New Roman"/>
          <w:color w:val="auto"/>
          <w:sz w:val="32"/>
          <w:szCs w:val="32"/>
        </w:rPr>
        <w:t>惠州市</w:t>
      </w:r>
      <w:r>
        <w:rPr>
          <w:rFonts w:hint="default" w:ascii="Times New Roman" w:hAnsi="Times New Roman" w:eastAsia="仿宋" w:cs="Times New Roman"/>
          <w:color w:val="auto"/>
          <w:sz w:val="32"/>
          <w:szCs w:val="32"/>
          <w:lang w:val="en-US" w:eastAsia="zh-CN"/>
        </w:rPr>
        <w:t>残疾人</w:t>
      </w:r>
      <w:r>
        <w:rPr>
          <w:rFonts w:hint="eastAsia" w:ascii="Times New Roman" w:hAnsi="Times New Roman" w:eastAsia="仿宋" w:cs="Times New Roman"/>
          <w:color w:val="auto"/>
          <w:sz w:val="32"/>
          <w:szCs w:val="32"/>
          <w:lang w:val="en-US" w:eastAsia="zh-CN"/>
        </w:rPr>
        <w:t>联合会</w:t>
      </w:r>
    </w:p>
    <w:p>
      <w:pPr>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2024年9月2日</w:t>
      </w:r>
    </w:p>
    <w:p>
      <w:pPr>
        <w:snapToGrid w:val="0"/>
        <w:spacing w:line="240" w:lineRule="atLeas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059D"/>
    <w:multiLevelType w:val="singleLevel"/>
    <w:tmpl w:val="96F3059D"/>
    <w:lvl w:ilvl="0" w:tentative="0">
      <w:start w:val="4"/>
      <w:numFmt w:val="chineseCounting"/>
      <w:suff w:val="nothing"/>
      <w:lvlText w:val="（%1）"/>
      <w:lvlJc w:val="left"/>
      <w:rPr>
        <w:rFonts w:hint="eastAsia"/>
      </w:rPr>
    </w:lvl>
  </w:abstractNum>
  <w:abstractNum w:abstractNumId="1">
    <w:nsid w:val="E6EE9FDA"/>
    <w:multiLevelType w:val="singleLevel"/>
    <w:tmpl w:val="E6EE9FDA"/>
    <w:lvl w:ilvl="0" w:tentative="0">
      <w:start w:val="1"/>
      <w:numFmt w:val="chineseCounting"/>
      <w:suff w:val="space"/>
      <w:lvlText w:val="（%1）"/>
      <w:lvlJc w:val="left"/>
      <w:pPr>
        <w:ind w:left="-10"/>
      </w:pPr>
      <w:rPr>
        <w:rFonts w:hint="eastAsia"/>
      </w:rPr>
    </w:lvl>
  </w:abstractNum>
  <w:abstractNum w:abstractNumId="2">
    <w:nsid w:val="187457F7"/>
    <w:multiLevelType w:val="singleLevel"/>
    <w:tmpl w:val="187457F7"/>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37581"/>
    <w:rsid w:val="08046C9D"/>
    <w:rsid w:val="0CF57498"/>
    <w:rsid w:val="1C2C5CF1"/>
    <w:rsid w:val="23760D37"/>
    <w:rsid w:val="2A472329"/>
    <w:rsid w:val="2DB930F6"/>
    <w:rsid w:val="33BF6728"/>
    <w:rsid w:val="3B266BFD"/>
    <w:rsid w:val="63285C5F"/>
    <w:rsid w:val="6DE36B06"/>
    <w:rsid w:val="71445088"/>
    <w:rsid w:val="71785571"/>
    <w:rsid w:val="71C84C2C"/>
    <w:rsid w:val="71D3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ind w:firstLine="720" w:firstLineChars="225"/>
    </w:pPr>
    <w:rPr>
      <w:rFonts w:ascii="Times New Roman" w:hAnsi="Times New Roman" w:eastAsia="仿宋_GB2312" w:cs="Times New Roman"/>
      <w:sz w:val="32"/>
      <w:szCs w:val="32"/>
    </w:rPr>
  </w:style>
  <w:style w:type="paragraph" w:styleId="4">
    <w:name w:val="Normal Indent"/>
    <w:basedOn w:val="1"/>
    <w:qFormat/>
    <w:uiPriority w:val="0"/>
    <w:pPr>
      <w:ind w:firstLine="420" w:firstLineChars="200"/>
    </w:pPr>
    <w:rPr>
      <w:rFonts w:hint="default" w:ascii="Times New Roman" w:hAnsi="Times New Roman" w:eastAsia="仿宋" w:cs="Times New Roman"/>
      <w:sz w:val="21"/>
      <w:szCs w:val="21"/>
    </w:rPr>
  </w:style>
  <w:style w:type="paragraph" w:customStyle="1" w:styleId="7">
    <w:name w:val="列出段落1"/>
    <w:basedOn w:val="1"/>
    <w:qFormat/>
    <w:uiPriority w:val="0"/>
    <w:pPr>
      <w:spacing w:line="240" w:lineRule="auto"/>
      <w:ind w:firstLine="420"/>
    </w:pPr>
    <w:rPr>
      <w:sz w:val="21"/>
    </w:rPr>
  </w:style>
  <w:style w:type="paragraph" w:customStyle="1" w:styleId="8">
    <w:name w:val="p0"/>
    <w:basedOn w:val="1"/>
    <w:qFormat/>
    <w:uiPriority w:val="0"/>
    <w:pPr>
      <w:widowControl/>
    </w:pPr>
    <w:rPr>
      <w:rFonts w:ascii="Times New Roman" w:hAnsi="Times New Roman" w:eastAsia="宋体" w:cs="Times New Roman"/>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2024-07-26T09:02:00Z</dcterms:created>
  <dc:creator>和睦</dc:creator>
  <cp:lastModifiedBy>和睦</cp:lastModifiedBy>
  <dcterms:modified xsi:type="dcterms:W3CDTF">2024-09-02T09:14:45Z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159865ACF87D4733857C1298E968D888</vt:lpwstr>
  </property>
</Properties>
</file>